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0F3A9416" w:rsidR="001E1F95" w:rsidRDefault="5694290F" w:rsidP="6B680C88">
      <w:pPr>
        <w:rPr>
          <w:rFonts w:cs="Arial"/>
          <w:b/>
          <w:bCs/>
          <w:color w:val="1F497D" w:themeColor="text2"/>
        </w:rPr>
      </w:pPr>
      <w:r>
        <w:rPr>
          <w:noProof/>
        </w:rPr>
        <w:drawing>
          <wp:inline distT="0" distB="0" distL="0" distR="0" wp14:anchorId="42D48030" wp14:editId="72783354">
            <wp:extent cx="1647825" cy="895350"/>
            <wp:effectExtent l="0" t="0" r="9525" b="0"/>
            <wp:docPr id="140981298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895350"/>
                    </a:xfrm>
                    <a:prstGeom prst="rect">
                      <a:avLst/>
                    </a:prstGeom>
                    <a:noFill/>
                    <a:ln>
                      <a:noFill/>
                    </a:ln>
                  </pic:spPr>
                </pic:pic>
              </a:graphicData>
            </a:graphic>
          </wp:inline>
        </w:drawing>
      </w:r>
      <w:r w:rsidR="6B680C88">
        <w:rPr>
          <w:noProof/>
        </w:rPr>
        <w:drawing>
          <wp:anchor distT="0" distB="0" distL="114300" distR="114300" simplePos="0" relativeHeight="251658240" behindDoc="0" locked="0" layoutInCell="1" allowOverlap="1" wp14:anchorId="51607F69" wp14:editId="586FEC8C">
            <wp:simplePos x="0" y="0"/>
            <wp:positionH relativeFrom="column">
              <wp:align>right</wp:align>
            </wp:positionH>
            <wp:positionV relativeFrom="paragraph">
              <wp:posOffset>0</wp:posOffset>
            </wp:positionV>
            <wp:extent cx="2571750" cy="762000"/>
            <wp:effectExtent l="0" t="0" r="0" b="0"/>
            <wp:wrapSquare wrapText="bothSides"/>
            <wp:docPr id="907145917" name="Picture 2" descr="Group 4,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51280" name="Picture 2" descr="Group 4, Grouped obj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1696EC9E" w:rsidR="00ED3D46" w:rsidRDefault="00ED3D46" w:rsidP="001E1F95">
      <w:pPr>
        <w:pStyle w:val="Heading1"/>
        <w:jc w:val="left"/>
      </w:pPr>
    </w:p>
    <w:p w14:paraId="1DA238B3" w14:textId="77777777" w:rsidR="001D3A80" w:rsidRDefault="001D3A80" w:rsidP="001E1F95">
      <w:pPr>
        <w:pStyle w:val="Heading1"/>
        <w:jc w:val="both"/>
        <w:rPr>
          <w:rStyle w:val="normaltextrun"/>
          <w:rFonts w:ascii="Arial" w:hAnsi="Arial" w:cs="Arial"/>
          <w:b/>
          <w:bCs/>
          <w:color w:val="1F497D"/>
          <w:bdr w:val="none" w:sz="0" w:space="0" w:color="auto" w:frame="1"/>
        </w:rPr>
      </w:pPr>
    </w:p>
    <w:p w14:paraId="7B9C6958" w14:textId="6CDAB6C3" w:rsidR="001E1F95" w:rsidRPr="00F60966" w:rsidRDefault="00F60966" w:rsidP="001E1F95">
      <w:pPr>
        <w:pStyle w:val="Heading1"/>
        <w:jc w:val="both"/>
        <w:rPr>
          <w:rStyle w:val="normaltextrun"/>
          <w:rFonts w:ascii="Arial" w:hAnsi="Arial" w:cs="Arial"/>
          <w:b/>
          <w:color w:val="0070C0"/>
          <w:bdr w:val="none" w:sz="0" w:space="0" w:color="auto" w:frame="1"/>
        </w:rPr>
      </w:pPr>
      <w:r>
        <w:rPr>
          <w:rStyle w:val="normaltextrun"/>
          <w:rFonts w:ascii="Arial" w:hAnsi="Arial" w:cs="Arial"/>
          <w:b/>
          <w:bCs/>
          <w:color w:val="1F497D"/>
          <w:bdr w:val="none" w:sz="0" w:space="0" w:color="auto" w:frame="1"/>
        </w:rPr>
        <w:t>Job Description:</w:t>
      </w:r>
      <w:r w:rsidRPr="00F60966">
        <w:rPr>
          <w:rFonts w:cs="Arial"/>
          <w:bCs/>
          <w:sz w:val="24"/>
        </w:rPr>
        <w:t xml:space="preserve"> </w:t>
      </w:r>
      <w:r w:rsidRPr="00F60966">
        <w:rPr>
          <w:rFonts w:ascii="Arial" w:hAnsi="Arial" w:cs="Arial"/>
          <w:b/>
          <w:color w:val="003399"/>
        </w:rPr>
        <w:t>Private Sector Housing Enforcement Officer</w:t>
      </w:r>
    </w:p>
    <w:p w14:paraId="773549CD" w14:textId="77777777" w:rsidR="00F60966" w:rsidRPr="00F60966" w:rsidRDefault="00F60966" w:rsidP="00F60966"/>
    <w:p w14:paraId="7BFDF59D" w14:textId="2092150E" w:rsidR="747425CD" w:rsidRDefault="747425CD" w:rsidP="6B680C88">
      <w:pPr>
        <w:pStyle w:val="Heading1"/>
        <w:jc w:val="both"/>
        <w:rPr>
          <w:rFonts w:ascii="Arial" w:eastAsia="Arial" w:hAnsi="Arial" w:cs="Arial"/>
          <w:sz w:val="22"/>
          <w:szCs w:val="22"/>
        </w:rPr>
      </w:pPr>
      <w:r w:rsidRPr="6B680C88">
        <w:rPr>
          <w:rFonts w:ascii="Arial" w:eastAsia="Arial" w:hAnsi="Arial" w:cs="Arial"/>
          <w:color w:val="000000" w:themeColor="text1"/>
          <w:sz w:val="24"/>
          <w:szCs w:val="24"/>
        </w:rPr>
        <w:t>Waverley and Guildford are ambitious authorities, committed to being two of the leading Councils in the country at a time of major change by developing high performing, highly engaged staff teams to share the organisation’s values and deliver our corporate objectives.</w:t>
      </w:r>
    </w:p>
    <w:p w14:paraId="369418F1" w14:textId="77777777" w:rsidR="001E1F95" w:rsidRDefault="001E1F95" w:rsidP="001E1F95">
      <w:pPr>
        <w:rPr>
          <w:b/>
          <w:color w:val="1F497D"/>
          <w:sz w:val="24"/>
          <w:u w:val="single"/>
        </w:rPr>
      </w:pPr>
    </w:p>
    <w:tbl>
      <w:tblPr>
        <w:tblW w:w="9629" w:type="dxa"/>
        <w:tblCellMar>
          <w:left w:w="0" w:type="dxa"/>
          <w:right w:w="0" w:type="dxa"/>
        </w:tblCellMar>
        <w:tblLook w:val="04A0" w:firstRow="1" w:lastRow="0" w:firstColumn="1" w:lastColumn="0" w:noHBand="0" w:noVBand="1"/>
      </w:tblPr>
      <w:tblGrid>
        <w:gridCol w:w="3311"/>
        <w:gridCol w:w="6318"/>
      </w:tblGrid>
      <w:tr w:rsidR="00392766" w:rsidRPr="00D2103E" w14:paraId="545E313D" w14:textId="77777777" w:rsidTr="00E45CC9">
        <w:trPr>
          <w:trHeight w:val="140"/>
        </w:trPr>
        <w:tc>
          <w:tcPr>
            <w:tcW w:w="9629"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2C4D487B" w14:textId="77777777" w:rsidTr="00E45CC9">
        <w:trPr>
          <w:trHeight w:val="140"/>
        </w:trPr>
        <w:tc>
          <w:tcPr>
            <w:tcW w:w="3311"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116F94" w:rsidRDefault="00CB3FE4" w:rsidP="00116F94">
            <w:pPr>
              <w:ind w:left="170"/>
              <w:rPr>
                <w:rFonts w:cs="Arial"/>
                <w:b/>
                <w:szCs w:val="22"/>
              </w:rPr>
            </w:pPr>
            <w:r w:rsidRPr="00116F94">
              <w:rPr>
                <w:rFonts w:cs="Arial"/>
                <w:b/>
                <w:szCs w:val="22"/>
              </w:rPr>
              <w:t>Job title:</w:t>
            </w:r>
          </w:p>
        </w:tc>
        <w:tc>
          <w:tcPr>
            <w:tcW w:w="6318" w:type="dxa"/>
            <w:tcBorders>
              <w:top w:val="single" w:sz="4" w:space="0" w:color="auto"/>
              <w:left w:val="single" w:sz="8" w:space="0" w:color="auto"/>
              <w:bottom w:val="nil"/>
              <w:right w:val="single" w:sz="8" w:space="0" w:color="auto"/>
            </w:tcBorders>
          </w:tcPr>
          <w:p w14:paraId="078E8DD9" w14:textId="77777777" w:rsidR="00116F94" w:rsidRDefault="007C4A1E" w:rsidP="00116F94">
            <w:pPr>
              <w:ind w:left="219"/>
              <w:rPr>
                <w:rFonts w:cs="Arial"/>
                <w:bCs/>
                <w:szCs w:val="22"/>
              </w:rPr>
            </w:pPr>
            <w:r w:rsidRPr="00116F94">
              <w:rPr>
                <w:rFonts w:cs="Arial"/>
                <w:bCs/>
                <w:szCs w:val="22"/>
              </w:rPr>
              <w:t>Private Sector Housing Enforcement Officer</w:t>
            </w:r>
          </w:p>
          <w:p w14:paraId="75B7EEB3" w14:textId="219FB925" w:rsidR="00BE3465" w:rsidRPr="00116F94" w:rsidRDefault="007C4A1E" w:rsidP="00116F94">
            <w:pPr>
              <w:ind w:left="219"/>
              <w:rPr>
                <w:rFonts w:cs="Arial"/>
                <w:bCs/>
                <w:szCs w:val="22"/>
              </w:rPr>
            </w:pPr>
            <w:r w:rsidRPr="00116F94">
              <w:rPr>
                <w:rFonts w:cs="Arial"/>
                <w:bCs/>
                <w:szCs w:val="22"/>
              </w:rPr>
              <w:t xml:space="preserve"> </w:t>
            </w:r>
          </w:p>
        </w:tc>
      </w:tr>
      <w:tr w:rsidR="00CB3FE4" w:rsidRPr="00D2103E" w14:paraId="71C7BB60" w14:textId="77777777" w:rsidTr="00E45CC9">
        <w:trPr>
          <w:trHeight w:val="137"/>
        </w:trPr>
        <w:tc>
          <w:tcPr>
            <w:tcW w:w="3311"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116F94" w:rsidRDefault="00CB3FE4" w:rsidP="00116F94">
            <w:pPr>
              <w:ind w:left="170"/>
              <w:rPr>
                <w:rFonts w:cs="Arial"/>
                <w:b/>
                <w:szCs w:val="22"/>
              </w:rPr>
            </w:pPr>
            <w:r w:rsidRPr="00116F94">
              <w:rPr>
                <w:rFonts w:cs="Arial"/>
                <w:b/>
                <w:szCs w:val="22"/>
              </w:rPr>
              <w:t>Service:</w:t>
            </w:r>
          </w:p>
        </w:tc>
        <w:tc>
          <w:tcPr>
            <w:tcW w:w="6318" w:type="dxa"/>
            <w:tcBorders>
              <w:top w:val="nil"/>
              <w:left w:val="single" w:sz="8" w:space="0" w:color="auto"/>
              <w:bottom w:val="nil"/>
              <w:right w:val="single" w:sz="8" w:space="0" w:color="auto"/>
            </w:tcBorders>
          </w:tcPr>
          <w:p w14:paraId="5C1E5A85" w14:textId="4E8D6670" w:rsidR="00BE3465" w:rsidRPr="00116F94" w:rsidRDefault="004A4B0B" w:rsidP="00116F94">
            <w:pPr>
              <w:ind w:left="219"/>
              <w:rPr>
                <w:rFonts w:cs="Arial"/>
                <w:bCs/>
                <w:szCs w:val="22"/>
              </w:rPr>
            </w:pPr>
            <w:r w:rsidRPr="00116F94">
              <w:rPr>
                <w:rFonts w:cs="Arial"/>
                <w:bCs/>
                <w:szCs w:val="22"/>
              </w:rPr>
              <w:t>Regulatory Services</w:t>
            </w:r>
          </w:p>
          <w:p w14:paraId="01D2099F" w14:textId="77777777" w:rsidR="00CB3FE4" w:rsidRPr="00116F94" w:rsidRDefault="00CB3FE4" w:rsidP="00116F94">
            <w:pPr>
              <w:ind w:left="219"/>
              <w:rPr>
                <w:rFonts w:cs="Arial"/>
                <w:bCs/>
                <w:szCs w:val="22"/>
              </w:rPr>
            </w:pPr>
          </w:p>
        </w:tc>
      </w:tr>
      <w:tr w:rsidR="00CB3FE4" w:rsidRPr="00D2103E" w14:paraId="30D249E9" w14:textId="77777777" w:rsidTr="00E45CC9">
        <w:trPr>
          <w:trHeight w:val="540"/>
        </w:trPr>
        <w:tc>
          <w:tcPr>
            <w:tcW w:w="3311"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116F94" w:rsidRDefault="00CB3FE4" w:rsidP="00116F94">
            <w:pPr>
              <w:ind w:left="170"/>
              <w:rPr>
                <w:rFonts w:cs="Arial"/>
                <w:b/>
                <w:szCs w:val="22"/>
              </w:rPr>
            </w:pPr>
            <w:r w:rsidRPr="00116F94">
              <w:rPr>
                <w:rFonts w:cs="Arial"/>
                <w:b/>
                <w:szCs w:val="22"/>
              </w:rPr>
              <w:t>Team:</w:t>
            </w:r>
          </w:p>
        </w:tc>
        <w:tc>
          <w:tcPr>
            <w:tcW w:w="6318" w:type="dxa"/>
            <w:tcBorders>
              <w:top w:val="nil"/>
              <w:left w:val="single" w:sz="8" w:space="0" w:color="auto"/>
              <w:bottom w:val="nil"/>
              <w:right w:val="single" w:sz="8" w:space="0" w:color="auto"/>
            </w:tcBorders>
          </w:tcPr>
          <w:p w14:paraId="36B17749" w14:textId="5F1E417A" w:rsidR="00984BD7" w:rsidRPr="00116F94" w:rsidRDefault="004A4B0B" w:rsidP="00116F94">
            <w:pPr>
              <w:ind w:left="219"/>
              <w:rPr>
                <w:rFonts w:cs="Arial"/>
                <w:bCs/>
                <w:szCs w:val="22"/>
              </w:rPr>
            </w:pPr>
            <w:r w:rsidRPr="00116F94">
              <w:rPr>
                <w:rFonts w:cs="Arial"/>
                <w:bCs/>
                <w:szCs w:val="22"/>
              </w:rPr>
              <w:t>Private Sector Housing</w:t>
            </w:r>
          </w:p>
          <w:p w14:paraId="764ADB77" w14:textId="77777777" w:rsidR="00BE3465" w:rsidRPr="00116F94" w:rsidRDefault="00BE3465" w:rsidP="00116F94">
            <w:pPr>
              <w:ind w:left="219"/>
              <w:rPr>
                <w:rFonts w:cs="Arial"/>
                <w:bCs/>
                <w:szCs w:val="22"/>
              </w:rPr>
            </w:pPr>
          </w:p>
        </w:tc>
      </w:tr>
      <w:tr w:rsidR="00CB3FE4" w:rsidRPr="00D2103E" w14:paraId="28C375E6" w14:textId="77777777" w:rsidTr="00E45CC9">
        <w:trPr>
          <w:trHeight w:val="137"/>
        </w:trPr>
        <w:tc>
          <w:tcPr>
            <w:tcW w:w="3311"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116F94" w:rsidRDefault="00CB3FE4" w:rsidP="00116F94">
            <w:pPr>
              <w:ind w:left="170"/>
              <w:rPr>
                <w:rFonts w:cs="Arial"/>
                <w:b/>
                <w:szCs w:val="22"/>
              </w:rPr>
            </w:pPr>
            <w:r w:rsidRPr="00116F94">
              <w:rPr>
                <w:rFonts w:cs="Arial"/>
                <w:b/>
                <w:szCs w:val="22"/>
              </w:rPr>
              <w:t>Location:</w:t>
            </w:r>
          </w:p>
        </w:tc>
        <w:tc>
          <w:tcPr>
            <w:tcW w:w="6318" w:type="dxa"/>
            <w:tcBorders>
              <w:top w:val="nil"/>
              <w:left w:val="single" w:sz="8" w:space="0" w:color="auto"/>
              <w:bottom w:val="nil"/>
              <w:right w:val="single" w:sz="8" w:space="0" w:color="auto"/>
            </w:tcBorders>
          </w:tcPr>
          <w:p w14:paraId="5AC11E6C" w14:textId="4466D12E" w:rsidR="1D27DFDF" w:rsidRPr="00116F94" w:rsidRDefault="1D27DFDF" w:rsidP="00116F94">
            <w:pPr>
              <w:ind w:left="219"/>
              <w:rPr>
                <w:rFonts w:eastAsia="Arial" w:cs="Arial"/>
                <w:szCs w:val="22"/>
              </w:rPr>
            </w:pPr>
            <w:r w:rsidRPr="00116F94">
              <w:rPr>
                <w:rFonts w:eastAsia="Arial" w:cs="Arial"/>
                <w:color w:val="000000" w:themeColor="text1"/>
                <w:szCs w:val="22"/>
              </w:rPr>
              <w:t>The Burys, Godalming, Surrey, GU7 1HR and Millmead House, Guildford, GU2 4BB</w:t>
            </w:r>
          </w:p>
          <w:p w14:paraId="02FC6BE2" w14:textId="1EB3C974" w:rsidR="00CB3FE4" w:rsidRPr="00116F94" w:rsidRDefault="00CB3FE4" w:rsidP="00116F94">
            <w:pPr>
              <w:ind w:left="219"/>
              <w:rPr>
                <w:rFonts w:cs="Arial"/>
                <w:bCs/>
                <w:szCs w:val="22"/>
              </w:rPr>
            </w:pPr>
          </w:p>
        </w:tc>
      </w:tr>
      <w:tr w:rsidR="00CB3FE4" w:rsidRPr="00D2103E" w14:paraId="5BBE5B07" w14:textId="77777777" w:rsidTr="00E45CC9">
        <w:trPr>
          <w:trHeight w:val="137"/>
        </w:trPr>
        <w:tc>
          <w:tcPr>
            <w:tcW w:w="3311"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116F94" w:rsidRDefault="00CB3FE4" w:rsidP="00116F94">
            <w:pPr>
              <w:ind w:left="170"/>
              <w:rPr>
                <w:rFonts w:cs="Arial"/>
                <w:b/>
                <w:szCs w:val="22"/>
              </w:rPr>
            </w:pPr>
            <w:r w:rsidRPr="00116F94">
              <w:rPr>
                <w:rFonts w:cs="Arial"/>
                <w:b/>
                <w:szCs w:val="22"/>
              </w:rPr>
              <w:t>Reporting to:</w:t>
            </w:r>
          </w:p>
        </w:tc>
        <w:tc>
          <w:tcPr>
            <w:tcW w:w="6318" w:type="dxa"/>
            <w:tcBorders>
              <w:top w:val="nil"/>
              <w:left w:val="single" w:sz="8" w:space="0" w:color="auto"/>
              <w:right w:val="single" w:sz="8" w:space="0" w:color="auto"/>
            </w:tcBorders>
          </w:tcPr>
          <w:p w14:paraId="5139EB5C" w14:textId="07135C83" w:rsidR="00CB3FE4" w:rsidRPr="00116F94" w:rsidRDefault="001D3A80" w:rsidP="00116F94">
            <w:pPr>
              <w:ind w:left="219"/>
              <w:rPr>
                <w:rFonts w:cs="Arial"/>
                <w:bCs/>
                <w:szCs w:val="22"/>
              </w:rPr>
            </w:pPr>
            <w:r>
              <w:rPr>
                <w:rFonts w:cs="Arial"/>
                <w:bCs/>
                <w:szCs w:val="22"/>
              </w:rPr>
              <w:t xml:space="preserve">Joint </w:t>
            </w:r>
            <w:r w:rsidR="004A4B0B" w:rsidRPr="00116F94">
              <w:rPr>
                <w:rFonts w:cs="Arial"/>
                <w:bCs/>
                <w:szCs w:val="22"/>
              </w:rPr>
              <w:t>Private Sector Housing Manager</w:t>
            </w:r>
          </w:p>
          <w:p w14:paraId="798AC542" w14:textId="77777777" w:rsidR="00BE3465" w:rsidRPr="00116F94" w:rsidRDefault="00BE3465" w:rsidP="00116F94">
            <w:pPr>
              <w:ind w:left="219"/>
              <w:rPr>
                <w:rFonts w:cs="Arial"/>
                <w:bCs/>
                <w:szCs w:val="22"/>
              </w:rPr>
            </w:pPr>
          </w:p>
        </w:tc>
      </w:tr>
      <w:tr w:rsidR="00CB3FE4" w:rsidRPr="00D2103E" w14:paraId="57DB90DA" w14:textId="77777777" w:rsidTr="00E45CC9">
        <w:trPr>
          <w:trHeight w:val="137"/>
        </w:trPr>
        <w:tc>
          <w:tcPr>
            <w:tcW w:w="331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116F94" w:rsidRDefault="00CB3FE4" w:rsidP="00116F94">
            <w:pPr>
              <w:ind w:left="170"/>
              <w:rPr>
                <w:rFonts w:cs="Arial"/>
                <w:b/>
                <w:szCs w:val="22"/>
              </w:rPr>
            </w:pPr>
            <w:r w:rsidRPr="00116F94">
              <w:rPr>
                <w:rFonts w:cs="Arial"/>
                <w:b/>
                <w:szCs w:val="22"/>
              </w:rPr>
              <w:t>Responsible for:</w:t>
            </w:r>
          </w:p>
        </w:tc>
        <w:tc>
          <w:tcPr>
            <w:tcW w:w="6318" w:type="dxa"/>
            <w:tcBorders>
              <w:top w:val="nil"/>
              <w:left w:val="single" w:sz="8" w:space="0" w:color="auto"/>
              <w:bottom w:val="single" w:sz="4" w:space="0" w:color="auto"/>
              <w:right w:val="single" w:sz="8" w:space="0" w:color="auto"/>
            </w:tcBorders>
          </w:tcPr>
          <w:p w14:paraId="3606F8F9" w14:textId="5C8B737F" w:rsidR="00CB3FE4" w:rsidRPr="00116F94" w:rsidRDefault="004A4B0B" w:rsidP="00116F94">
            <w:pPr>
              <w:ind w:left="219"/>
              <w:rPr>
                <w:rFonts w:cs="Arial"/>
                <w:bCs/>
                <w:szCs w:val="22"/>
              </w:rPr>
            </w:pPr>
            <w:r w:rsidRPr="00116F94">
              <w:rPr>
                <w:rFonts w:cs="Arial"/>
                <w:bCs/>
                <w:szCs w:val="22"/>
              </w:rPr>
              <w:t>Private Sector Housing</w:t>
            </w:r>
            <w:r w:rsidR="00F31549" w:rsidRPr="00116F94">
              <w:rPr>
                <w:rFonts w:cs="Arial"/>
                <w:bCs/>
                <w:szCs w:val="22"/>
              </w:rPr>
              <w:t xml:space="preserve"> Licensing </w:t>
            </w:r>
            <w:r w:rsidR="001D3A80">
              <w:rPr>
                <w:rFonts w:cs="Arial"/>
                <w:bCs/>
                <w:szCs w:val="22"/>
              </w:rPr>
              <w:t xml:space="preserve">and </w:t>
            </w:r>
            <w:r w:rsidR="00F31549" w:rsidRPr="00116F94">
              <w:rPr>
                <w:rFonts w:cs="Arial"/>
                <w:bCs/>
                <w:szCs w:val="22"/>
              </w:rPr>
              <w:t xml:space="preserve">Enforcement </w:t>
            </w:r>
          </w:p>
          <w:p w14:paraId="320A7FF4" w14:textId="77777777" w:rsidR="00BE3465" w:rsidRPr="00116F94" w:rsidRDefault="00BE3465" w:rsidP="00116F94">
            <w:pPr>
              <w:ind w:left="219"/>
              <w:rPr>
                <w:rFonts w:cs="Arial"/>
                <w:bCs/>
                <w:szCs w:val="22"/>
              </w:rPr>
            </w:pPr>
          </w:p>
        </w:tc>
      </w:tr>
      <w:tr w:rsidR="00115066" w:rsidRPr="00D2103E" w14:paraId="40D00E87" w14:textId="77777777" w:rsidTr="00E45CC9">
        <w:trPr>
          <w:trHeight w:val="137"/>
        </w:trPr>
        <w:tc>
          <w:tcPr>
            <w:tcW w:w="9629"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DE5FE3" w:rsidRDefault="00DE5FE3" w:rsidP="00473EF7">
            <w:pPr>
              <w:pStyle w:val="Descriptionlabels"/>
              <w:rPr>
                <w:rStyle w:val="PlaceholderText"/>
                <w:b w:val="0"/>
                <w:i/>
                <w:color w:val="262626"/>
              </w:rPr>
            </w:pPr>
            <w:r w:rsidRPr="00473EF7">
              <w:rPr>
                <w:color w:val="FFFFFF" w:themeColor="background1"/>
              </w:rPr>
              <w:t>Our Organisational</w:t>
            </w:r>
            <w:r w:rsidR="00473EF7">
              <w:rPr>
                <w:color w:val="FFFFFF" w:themeColor="background1"/>
              </w:rPr>
              <w:t xml:space="preserve"> Values</w:t>
            </w:r>
            <w:r w:rsidRPr="00473EF7">
              <w:rPr>
                <w:color w:val="FFFFFF" w:themeColor="background1"/>
              </w:rPr>
              <w:t xml:space="preserve"> </w:t>
            </w:r>
          </w:p>
        </w:tc>
      </w:tr>
      <w:tr w:rsidR="00FA0ADD" w:rsidRPr="00D2103E" w14:paraId="0E1806AB" w14:textId="77777777" w:rsidTr="00E45CC9">
        <w:trPr>
          <w:trHeight w:val="669"/>
        </w:trPr>
        <w:tc>
          <w:tcPr>
            <w:tcW w:w="33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B85EBE" w14:textId="77777777" w:rsidR="00FA0ADD" w:rsidRPr="00D12619" w:rsidRDefault="00FA0ADD" w:rsidP="00FA0ADD">
            <w:pPr>
              <w:jc w:val="center"/>
              <w:rPr>
                <w:rFonts w:cs="Arial"/>
                <w:b/>
                <w:bCs/>
                <w:color w:val="0070C0"/>
                <w:sz w:val="24"/>
              </w:rPr>
            </w:pPr>
            <w:r w:rsidRPr="00D12619">
              <w:rPr>
                <w:rFonts w:cs="Arial"/>
                <w:b/>
                <w:bCs/>
                <w:color w:val="0070C0"/>
                <w:sz w:val="24"/>
              </w:rPr>
              <w:t>Collaboration</w:t>
            </w:r>
          </w:p>
          <w:p w14:paraId="3C17417E" w14:textId="77777777" w:rsidR="00FA0ADD" w:rsidRPr="00D12619" w:rsidRDefault="00FA0ADD" w:rsidP="00FA0ADD">
            <w:pPr>
              <w:jc w:val="center"/>
              <w:rPr>
                <w:rFonts w:cs="Arial"/>
                <w:b/>
                <w:bCs/>
                <w:color w:val="0070C0"/>
                <w:sz w:val="24"/>
              </w:rPr>
            </w:pPr>
            <w:r w:rsidRPr="00D12619">
              <w:rPr>
                <w:noProof/>
              </w:rPr>
              <w:drawing>
                <wp:anchor distT="0" distB="0" distL="114300" distR="114300" simplePos="0" relativeHeight="251660288" behindDoc="0" locked="0" layoutInCell="1" allowOverlap="1" wp14:anchorId="011CF9A9" wp14:editId="645BE1D5">
                  <wp:simplePos x="0" y="0"/>
                  <wp:positionH relativeFrom="column">
                    <wp:posOffset>701040</wp:posOffset>
                  </wp:positionH>
                  <wp:positionV relativeFrom="paragraph">
                    <wp:posOffset>48895</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384787" w14:textId="77777777" w:rsidR="00FA0ADD" w:rsidRPr="00D12619" w:rsidRDefault="00FA0ADD" w:rsidP="00FA0ADD">
            <w:pPr>
              <w:jc w:val="center"/>
              <w:rPr>
                <w:rFonts w:cs="Arial"/>
                <w:b/>
                <w:bCs/>
                <w:color w:val="0070C0"/>
                <w:sz w:val="24"/>
              </w:rPr>
            </w:pPr>
          </w:p>
          <w:p w14:paraId="08CA3021" w14:textId="09B1AFF7" w:rsidR="00FA0ADD" w:rsidRPr="00D2103E" w:rsidRDefault="00FA0ADD" w:rsidP="00FA0ADD">
            <w:pPr>
              <w:jc w:val="center"/>
              <w:rPr>
                <w:rFonts w:eastAsia="Calibri" w:cs="Arial"/>
                <w:b/>
                <w:bCs/>
                <w:color w:val="0070C0"/>
                <w:sz w:val="24"/>
              </w:rPr>
            </w:pPr>
          </w:p>
        </w:tc>
        <w:tc>
          <w:tcPr>
            <w:tcW w:w="63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C8F834" w14:textId="77777777" w:rsidR="00FA0ADD" w:rsidRDefault="00FA0ADD" w:rsidP="00FA0ADD">
            <w:pPr>
              <w:spacing w:before="60" w:after="60"/>
              <w:rPr>
                <w:rFonts w:cs="Arial"/>
                <w:sz w:val="24"/>
              </w:rPr>
            </w:pPr>
            <w:r w:rsidRPr="00D2103E">
              <w:rPr>
                <w:rFonts w:cs="Arial"/>
                <w:sz w:val="24"/>
              </w:rPr>
              <w:t xml:space="preserve">In Waverley we value </w:t>
            </w:r>
            <w:r w:rsidRPr="00D2103E">
              <w:rPr>
                <w:rFonts w:cs="Arial"/>
                <w:b/>
                <w:bCs/>
                <w:color w:val="0070C0"/>
                <w:sz w:val="24"/>
              </w:rPr>
              <w:t>openness and honesty</w:t>
            </w:r>
            <w:r w:rsidRPr="00D2103E">
              <w:rPr>
                <w:rFonts w:cs="Arial"/>
                <w:color w:val="0070C0"/>
                <w:sz w:val="24"/>
              </w:rPr>
              <w:t xml:space="preserve"> </w:t>
            </w:r>
            <w:r w:rsidRPr="00D2103E">
              <w:rPr>
                <w:rFonts w:cs="Arial"/>
                <w:sz w:val="24"/>
              </w:rPr>
              <w:t xml:space="preserve">where </w:t>
            </w:r>
            <w:r w:rsidRPr="00D2103E">
              <w:rPr>
                <w:rFonts w:cs="Arial"/>
                <w:b/>
                <w:bCs/>
                <w:color w:val="0070C0"/>
                <w:sz w:val="24"/>
              </w:rPr>
              <w:t>communication</w:t>
            </w:r>
            <w:r w:rsidRPr="00D2103E">
              <w:rPr>
                <w:rFonts w:cs="Arial"/>
                <w:sz w:val="24"/>
              </w:rPr>
              <w:t xml:space="preserve"> is </w:t>
            </w:r>
            <w:r w:rsidRPr="00D2103E">
              <w:rPr>
                <w:rFonts w:cs="Arial"/>
                <w:b/>
                <w:bCs/>
                <w:color w:val="0070C0"/>
                <w:sz w:val="24"/>
              </w:rPr>
              <w:t>clear and constructive,</w:t>
            </w:r>
            <w:r w:rsidRPr="00D2103E">
              <w:rPr>
                <w:rFonts w:cs="Arial"/>
                <w:color w:val="0070C0"/>
                <w:sz w:val="24"/>
              </w:rPr>
              <w:t xml:space="preserve"> </w:t>
            </w:r>
            <w:r w:rsidRPr="00D2103E">
              <w:rPr>
                <w:rFonts w:cs="Arial"/>
                <w:sz w:val="24"/>
              </w:rPr>
              <w:t xml:space="preserve">and actions are </w:t>
            </w:r>
            <w:r w:rsidRPr="00D2103E">
              <w:rPr>
                <w:rFonts w:cs="Arial"/>
                <w:b/>
                <w:bCs/>
                <w:color w:val="0070C0"/>
                <w:sz w:val="24"/>
              </w:rPr>
              <w:t>transparent</w:t>
            </w:r>
            <w:r w:rsidRPr="00D2103E">
              <w:rPr>
                <w:rFonts w:cs="Arial"/>
                <w:sz w:val="24"/>
              </w:rPr>
              <w:t>.</w:t>
            </w:r>
          </w:p>
          <w:p w14:paraId="4FA528B8" w14:textId="296843DC" w:rsidR="00FA0ADD" w:rsidRPr="00D2103E" w:rsidRDefault="00FA0ADD" w:rsidP="00FA0ADD">
            <w:pPr>
              <w:spacing w:before="60" w:after="60"/>
              <w:rPr>
                <w:rFonts w:eastAsia="Calibri" w:cs="Arial"/>
                <w:sz w:val="24"/>
              </w:rPr>
            </w:pPr>
          </w:p>
        </w:tc>
      </w:tr>
      <w:tr w:rsidR="00FA0ADD" w:rsidRPr="00D2103E" w14:paraId="4B95EBAF" w14:textId="77777777" w:rsidTr="00E45CC9">
        <w:trPr>
          <w:trHeight w:val="834"/>
        </w:trPr>
        <w:tc>
          <w:tcPr>
            <w:tcW w:w="33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77FC3A" w14:textId="184D15F3" w:rsidR="00FA0ADD" w:rsidRPr="00D12619" w:rsidRDefault="00FA0ADD" w:rsidP="00FA0ADD">
            <w:pPr>
              <w:jc w:val="center"/>
              <w:rPr>
                <w:rFonts w:cs="Arial"/>
                <w:b/>
                <w:bCs/>
                <w:color w:val="E36C0A"/>
                <w:sz w:val="24"/>
                <w:lang w:eastAsia="en-GB"/>
              </w:rPr>
            </w:pPr>
            <w:r w:rsidRPr="00D12619">
              <w:rPr>
                <w:rFonts w:cs="Arial"/>
                <w:b/>
                <w:bCs/>
                <w:color w:val="E36C0A"/>
                <w:sz w:val="24"/>
                <w:lang w:eastAsia="en-GB"/>
              </w:rPr>
              <w:t>Wellbeing</w:t>
            </w:r>
          </w:p>
          <w:p w14:paraId="4AC49035" w14:textId="604FB8D5" w:rsidR="00FA0ADD" w:rsidRPr="00D2103E" w:rsidRDefault="00FA0ADD" w:rsidP="00FA0ADD">
            <w:pPr>
              <w:jc w:val="center"/>
              <w:rPr>
                <w:rFonts w:eastAsia="Calibri" w:cs="Arial"/>
                <w:b/>
                <w:bCs/>
                <w:sz w:val="24"/>
              </w:rPr>
            </w:pPr>
            <w:r w:rsidRPr="00D12619">
              <w:rPr>
                <w:noProof/>
              </w:rPr>
              <w:drawing>
                <wp:anchor distT="0" distB="0" distL="114300" distR="114300" simplePos="0" relativeHeight="251661312" behindDoc="0" locked="0" layoutInCell="1" allowOverlap="1" wp14:anchorId="2E14375B" wp14:editId="5E1D9A38">
                  <wp:simplePos x="0" y="0"/>
                  <wp:positionH relativeFrom="column">
                    <wp:posOffset>654685</wp:posOffset>
                  </wp:positionH>
                  <wp:positionV relativeFrom="paragraph">
                    <wp:posOffset>31750</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18" w:type="dxa"/>
            <w:tcBorders>
              <w:top w:val="nil"/>
              <w:left w:val="nil"/>
              <w:bottom w:val="single" w:sz="8" w:space="0" w:color="auto"/>
              <w:right w:val="single" w:sz="8" w:space="0" w:color="auto"/>
            </w:tcBorders>
            <w:tcMar>
              <w:top w:w="0" w:type="dxa"/>
              <w:left w:w="108" w:type="dxa"/>
              <w:bottom w:w="0" w:type="dxa"/>
              <w:right w:w="108" w:type="dxa"/>
            </w:tcMar>
            <w:hideMark/>
          </w:tcPr>
          <w:p w14:paraId="638A220B" w14:textId="77777777" w:rsidR="00FA0ADD" w:rsidRDefault="00FA0ADD" w:rsidP="00FA0ADD">
            <w:pPr>
              <w:spacing w:before="60" w:after="60"/>
              <w:rPr>
                <w:rFonts w:cs="Arial"/>
                <w:sz w:val="24"/>
              </w:rPr>
            </w:pPr>
            <w:r w:rsidRPr="00D2103E">
              <w:rPr>
                <w:rFonts w:cs="Arial"/>
                <w:sz w:val="24"/>
              </w:rPr>
              <w:t xml:space="preserve">In Waverley we value </w:t>
            </w:r>
            <w:r w:rsidRPr="00D2103E">
              <w:rPr>
                <w:rFonts w:cs="Arial"/>
                <w:b/>
                <w:bCs/>
                <w:color w:val="FF0000"/>
                <w:sz w:val="24"/>
              </w:rPr>
              <w:t>excellence</w:t>
            </w:r>
            <w:r w:rsidRPr="00D2103E">
              <w:rPr>
                <w:rFonts w:cs="Arial"/>
                <w:sz w:val="24"/>
              </w:rPr>
              <w:t xml:space="preserve">, working in a </w:t>
            </w:r>
            <w:r w:rsidRPr="00D2103E">
              <w:rPr>
                <w:rFonts w:cs="Arial"/>
                <w:b/>
                <w:bCs/>
                <w:color w:val="FF0000"/>
                <w:sz w:val="24"/>
              </w:rPr>
              <w:t>consistent</w:t>
            </w:r>
            <w:r w:rsidRPr="00D2103E">
              <w:rPr>
                <w:rFonts w:cs="Arial"/>
                <w:sz w:val="24"/>
              </w:rPr>
              <w:t xml:space="preserve"> and </w:t>
            </w:r>
            <w:r w:rsidRPr="00D2103E">
              <w:rPr>
                <w:rFonts w:cs="Arial"/>
                <w:b/>
                <w:bCs/>
                <w:color w:val="FF0000"/>
                <w:sz w:val="24"/>
              </w:rPr>
              <w:t>professional</w:t>
            </w:r>
            <w:r w:rsidRPr="00D2103E">
              <w:rPr>
                <w:rFonts w:cs="Arial"/>
                <w:sz w:val="24"/>
              </w:rPr>
              <w:t xml:space="preserve"> way to achieve the highest standards possible, taking the time to recognise and </w:t>
            </w:r>
            <w:r w:rsidRPr="00D2103E">
              <w:rPr>
                <w:rFonts w:cs="Arial"/>
                <w:b/>
                <w:bCs/>
                <w:color w:val="FF0000"/>
                <w:sz w:val="24"/>
              </w:rPr>
              <w:t>celebrate success</w:t>
            </w:r>
            <w:r w:rsidRPr="00D2103E">
              <w:rPr>
                <w:rFonts w:cs="Arial"/>
                <w:sz w:val="24"/>
              </w:rPr>
              <w:t>.</w:t>
            </w:r>
          </w:p>
          <w:p w14:paraId="71DD2308" w14:textId="77777777" w:rsidR="00FA0ADD" w:rsidRPr="00D2103E" w:rsidRDefault="00FA0ADD" w:rsidP="00FA0ADD">
            <w:pPr>
              <w:spacing w:before="60" w:after="60"/>
              <w:rPr>
                <w:rFonts w:eastAsia="Calibri" w:cs="Arial"/>
                <w:sz w:val="24"/>
              </w:rPr>
            </w:pPr>
          </w:p>
        </w:tc>
      </w:tr>
      <w:tr w:rsidR="00FA0ADD" w:rsidRPr="00D2103E" w14:paraId="239B5E4F" w14:textId="77777777" w:rsidTr="00E45CC9">
        <w:trPr>
          <w:trHeight w:val="833"/>
        </w:trPr>
        <w:tc>
          <w:tcPr>
            <w:tcW w:w="33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965DF3" w14:textId="77777777" w:rsidR="00FA0ADD" w:rsidRPr="00D12619" w:rsidRDefault="00FA0ADD" w:rsidP="00FA0ADD">
            <w:pPr>
              <w:jc w:val="center"/>
              <w:rPr>
                <w:rFonts w:cs="Arial"/>
                <w:b/>
                <w:bCs/>
                <w:color w:val="FF0000"/>
                <w:sz w:val="24"/>
              </w:rPr>
            </w:pPr>
            <w:r w:rsidRPr="00D12619">
              <w:rPr>
                <w:rFonts w:cs="Arial"/>
                <w:b/>
                <w:bCs/>
                <w:color w:val="FF0000"/>
                <w:sz w:val="24"/>
              </w:rPr>
              <w:t>Trusted</w:t>
            </w:r>
          </w:p>
          <w:p w14:paraId="517F6321" w14:textId="339F08B3" w:rsidR="00FA0ADD" w:rsidRPr="00D2103E" w:rsidRDefault="00FA0ADD" w:rsidP="00FA0ADD">
            <w:pPr>
              <w:jc w:val="center"/>
              <w:rPr>
                <w:rFonts w:eastAsia="Calibri" w:cs="Arial"/>
                <w:b/>
                <w:bCs/>
                <w:color w:val="00B050"/>
                <w:sz w:val="24"/>
              </w:rPr>
            </w:pPr>
            <w:r w:rsidRPr="00D12619">
              <w:rPr>
                <w:noProof/>
              </w:rPr>
              <w:drawing>
                <wp:inline distT="0" distB="0" distL="0" distR="0" wp14:anchorId="771D8833" wp14:editId="42FF102D">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6318" w:type="dxa"/>
            <w:tcBorders>
              <w:top w:val="nil"/>
              <w:left w:val="nil"/>
              <w:bottom w:val="single" w:sz="8" w:space="0" w:color="auto"/>
              <w:right w:val="single" w:sz="8" w:space="0" w:color="auto"/>
            </w:tcBorders>
            <w:tcMar>
              <w:top w:w="0" w:type="dxa"/>
              <w:left w:w="108" w:type="dxa"/>
              <w:bottom w:w="0" w:type="dxa"/>
              <w:right w:w="108" w:type="dxa"/>
            </w:tcMar>
          </w:tcPr>
          <w:p w14:paraId="203C0B7E" w14:textId="77777777" w:rsidR="00FA0ADD" w:rsidRDefault="00FA0ADD" w:rsidP="00FA0ADD">
            <w:pPr>
              <w:spacing w:before="60" w:after="60"/>
              <w:rPr>
                <w:rFonts w:cs="Arial"/>
                <w:sz w:val="24"/>
              </w:rPr>
            </w:pPr>
            <w:r w:rsidRPr="00D2103E">
              <w:rPr>
                <w:rFonts w:cs="Arial"/>
                <w:sz w:val="24"/>
              </w:rPr>
              <w:t xml:space="preserve">In Waverley we value </w:t>
            </w:r>
            <w:r w:rsidRPr="00D2103E">
              <w:rPr>
                <w:rFonts w:cs="Arial"/>
                <w:b/>
                <w:bCs/>
                <w:color w:val="00B050"/>
                <w:sz w:val="24"/>
              </w:rPr>
              <w:t>fairness and respect</w:t>
            </w:r>
            <w:r w:rsidRPr="00D2103E">
              <w:rPr>
                <w:rFonts w:cs="Arial"/>
                <w:sz w:val="24"/>
              </w:rPr>
              <w:t xml:space="preserve">, working with </w:t>
            </w:r>
            <w:r w:rsidRPr="00D2103E">
              <w:rPr>
                <w:rFonts w:cs="Arial"/>
                <w:b/>
                <w:bCs/>
                <w:color w:val="00B050"/>
                <w:sz w:val="24"/>
              </w:rPr>
              <w:t>integrity</w:t>
            </w:r>
            <w:r w:rsidRPr="00D2103E">
              <w:rPr>
                <w:rFonts w:cs="Arial"/>
                <w:sz w:val="24"/>
              </w:rPr>
              <w:t xml:space="preserve"> to ensure that everyone is treated well and has </w:t>
            </w:r>
            <w:r w:rsidRPr="00D2103E">
              <w:rPr>
                <w:rFonts w:cs="Arial"/>
                <w:b/>
                <w:bCs/>
                <w:color w:val="00B050"/>
                <w:sz w:val="24"/>
              </w:rPr>
              <w:t>equal access</w:t>
            </w:r>
            <w:r w:rsidRPr="00D2103E">
              <w:rPr>
                <w:rFonts w:cs="Arial"/>
                <w:color w:val="00B050"/>
                <w:sz w:val="24"/>
              </w:rPr>
              <w:t xml:space="preserve"> </w:t>
            </w:r>
            <w:r w:rsidRPr="00D2103E">
              <w:rPr>
                <w:rFonts w:cs="Arial"/>
                <w:sz w:val="24"/>
              </w:rPr>
              <w:t xml:space="preserve">to the </w:t>
            </w:r>
            <w:r w:rsidRPr="00D2103E">
              <w:rPr>
                <w:rFonts w:cs="Arial"/>
                <w:b/>
                <w:bCs/>
                <w:color w:val="00B050"/>
                <w:sz w:val="24"/>
              </w:rPr>
              <w:t>opportunities</w:t>
            </w:r>
            <w:r w:rsidRPr="00D2103E">
              <w:rPr>
                <w:rFonts w:cs="Arial"/>
                <w:sz w:val="24"/>
              </w:rPr>
              <w:t xml:space="preserve"> available. </w:t>
            </w:r>
          </w:p>
          <w:p w14:paraId="79574267" w14:textId="7DA13C50" w:rsidR="00FA0ADD" w:rsidRPr="00D2103E" w:rsidRDefault="00FA0ADD" w:rsidP="00FA0ADD">
            <w:pPr>
              <w:spacing w:before="60" w:after="60"/>
              <w:rPr>
                <w:rFonts w:eastAsia="Calibri" w:cs="Arial"/>
                <w:sz w:val="24"/>
              </w:rPr>
            </w:pPr>
          </w:p>
        </w:tc>
      </w:tr>
      <w:tr w:rsidR="00FA0ADD" w:rsidRPr="00D2103E" w14:paraId="3C3579CA" w14:textId="77777777" w:rsidTr="00E45CC9">
        <w:trPr>
          <w:trHeight w:val="819"/>
        </w:trPr>
        <w:tc>
          <w:tcPr>
            <w:tcW w:w="33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AA818A" w14:textId="77777777" w:rsidR="00FA0ADD" w:rsidRPr="00D12619" w:rsidRDefault="00FA0ADD" w:rsidP="00FA0ADD">
            <w:pPr>
              <w:jc w:val="center"/>
              <w:rPr>
                <w:rFonts w:cs="Arial"/>
                <w:b/>
                <w:bCs/>
                <w:color w:val="00B050"/>
                <w:sz w:val="24"/>
              </w:rPr>
            </w:pPr>
            <w:r w:rsidRPr="00D12619">
              <w:rPr>
                <w:rFonts w:cs="Arial"/>
                <w:b/>
                <w:bCs/>
                <w:color w:val="00B050"/>
                <w:sz w:val="24"/>
              </w:rPr>
              <w:t>Value for Money</w:t>
            </w:r>
          </w:p>
          <w:p w14:paraId="1A7DBDF7" w14:textId="2F386679" w:rsidR="00FA0ADD" w:rsidRPr="00D2103E" w:rsidRDefault="00FA0ADD" w:rsidP="00FA0ADD">
            <w:pPr>
              <w:jc w:val="center"/>
              <w:rPr>
                <w:rFonts w:eastAsia="Calibri" w:cs="Arial"/>
                <w:b/>
                <w:bCs/>
                <w:color w:val="7030A0"/>
                <w:sz w:val="24"/>
              </w:rPr>
            </w:pPr>
            <w:r w:rsidRPr="00D12619">
              <w:rPr>
                <w:noProof/>
              </w:rPr>
              <w:drawing>
                <wp:inline distT="0" distB="0" distL="0" distR="0" wp14:anchorId="21BFF38B" wp14:editId="5BEEEF31">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6318" w:type="dxa"/>
            <w:tcBorders>
              <w:top w:val="nil"/>
              <w:left w:val="nil"/>
              <w:bottom w:val="single" w:sz="8" w:space="0" w:color="auto"/>
              <w:right w:val="single" w:sz="8" w:space="0" w:color="auto"/>
            </w:tcBorders>
            <w:tcMar>
              <w:top w:w="0" w:type="dxa"/>
              <w:left w:w="108" w:type="dxa"/>
              <w:bottom w:w="0" w:type="dxa"/>
              <w:right w:w="108" w:type="dxa"/>
            </w:tcMar>
          </w:tcPr>
          <w:p w14:paraId="02C43518" w14:textId="7C8A3AE4" w:rsidR="00FA0ADD" w:rsidRPr="00275A2A" w:rsidRDefault="00FA0ADD" w:rsidP="00FA0ADD">
            <w:pPr>
              <w:spacing w:before="60" w:after="60"/>
              <w:rPr>
                <w:rFonts w:cs="Arial"/>
                <w:sz w:val="24"/>
              </w:rPr>
            </w:pPr>
            <w:r w:rsidRPr="00D2103E">
              <w:rPr>
                <w:rFonts w:cs="Arial"/>
                <w:sz w:val="24"/>
              </w:rPr>
              <w:t xml:space="preserve">In Waverley we value </w:t>
            </w:r>
            <w:r w:rsidRPr="00D2103E">
              <w:rPr>
                <w:rFonts w:cs="Arial"/>
                <w:b/>
                <w:bCs/>
                <w:color w:val="7030A0"/>
                <w:sz w:val="24"/>
              </w:rPr>
              <w:t>teamwork and collaboration</w:t>
            </w:r>
            <w:r w:rsidRPr="00D2103E">
              <w:rPr>
                <w:rFonts w:cs="Arial"/>
                <w:sz w:val="24"/>
              </w:rPr>
              <w:t xml:space="preserve">, with </w:t>
            </w:r>
            <w:r w:rsidRPr="00D2103E">
              <w:rPr>
                <w:rFonts w:cs="Arial"/>
                <w:b/>
                <w:bCs/>
                <w:color w:val="7030A0"/>
                <w:sz w:val="24"/>
              </w:rPr>
              <w:t>approachable</w:t>
            </w:r>
            <w:r w:rsidRPr="00D2103E">
              <w:rPr>
                <w:rFonts w:cs="Arial"/>
                <w:sz w:val="24"/>
              </w:rPr>
              <w:t xml:space="preserve"> staff </w:t>
            </w:r>
            <w:r w:rsidRPr="00D2103E">
              <w:rPr>
                <w:rFonts w:cs="Arial"/>
                <w:b/>
                <w:bCs/>
                <w:color w:val="7030A0"/>
                <w:sz w:val="24"/>
              </w:rPr>
              <w:t>actively contributing</w:t>
            </w:r>
            <w:r w:rsidRPr="00D2103E">
              <w:rPr>
                <w:rFonts w:cs="Arial"/>
                <w:color w:val="7030A0"/>
                <w:sz w:val="24"/>
              </w:rPr>
              <w:t xml:space="preserve"> </w:t>
            </w:r>
            <w:r w:rsidRPr="00D2103E">
              <w:rPr>
                <w:rFonts w:cs="Arial"/>
                <w:sz w:val="24"/>
              </w:rPr>
              <w:t>to our shared corporate goals.</w:t>
            </w:r>
          </w:p>
        </w:tc>
      </w:tr>
      <w:tr w:rsidR="00FA0ADD" w:rsidRPr="00D2103E" w14:paraId="1F14B6A1" w14:textId="77777777" w:rsidTr="00E45CC9">
        <w:trPr>
          <w:trHeight w:val="819"/>
        </w:trPr>
        <w:tc>
          <w:tcPr>
            <w:tcW w:w="33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2FC05D" w14:textId="77777777" w:rsidR="00FA0ADD" w:rsidRPr="00D12619" w:rsidRDefault="00FA0ADD" w:rsidP="00FA0ADD">
            <w:pPr>
              <w:jc w:val="center"/>
              <w:rPr>
                <w:rFonts w:cs="Arial"/>
                <w:b/>
                <w:bCs/>
                <w:color w:val="E36C0A"/>
                <w:sz w:val="24"/>
                <w:lang w:eastAsia="en-GB"/>
              </w:rPr>
            </w:pPr>
          </w:p>
          <w:p w14:paraId="00F385BB" w14:textId="77777777" w:rsidR="00FA0ADD" w:rsidRPr="00D12619" w:rsidRDefault="00FA0ADD" w:rsidP="00FA0ADD">
            <w:pPr>
              <w:jc w:val="center"/>
              <w:rPr>
                <w:rFonts w:cs="Arial"/>
                <w:b/>
                <w:bCs/>
                <w:color w:val="7030A0"/>
                <w:sz w:val="24"/>
              </w:rPr>
            </w:pPr>
            <w:r w:rsidRPr="00D12619">
              <w:rPr>
                <w:rFonts w:cs="Arial"/>
                <w:b/>
                <w:bCs/>
                <w:color w:val="7030A0"/>
                <w:sz w:val="24"/>
              </w:rPr>
              <w:t>Professionalism</w:t>
            </w:r>
          </w:p>
          <w:p w14:paraId="464F9C55" w14:textId="195E1786" w:rsidR="00FA0ADD" w:rsidRPr="00D2103E" w:rsidRDefault="00FA0ADD" w:rsidP="00FA0ADD">
            <w:pPr>
              <w:jc w:val="center"/>
              <w:rPr>
                <w:rFonts w:cs="Arial"/>
                <w:b/>
                <w:bCs/>
                <w:color w:val="7030A0"/>
                <w:sz w:val="24"/>
              </w:rPr>
            </w:pPr>
            <w:r w:rsidRPr="00D12619">
              <w:rPr>
                <w:noProof/>
              </w:rPr>
              <w:drawing>
                <wp:inline distT="0" distB="0" distL="0" distR="0" wp14:anchorId="49B9392F" wp14:editId="61D3ACA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6318" w:type="dxa"/>
            <w:tcBorders>
              <w:top w:val="nil"/>
              <w:left w:val="nil"/>
              <w:bottom w:val="single" w:sz="8" w:space="0" w:color="auto"/>
              <w:right w:val="single" w:sz="8" w:space="0" w:color="auto"/>
            </w:tcBorders>
            <w:tcMar>
              <w:top w:w="0" w:type="dxa"/>
              <w:left w:w="108" w:type="dxa"/>
              <w:bottom w:w="0" w:type="dxa"/>
              <w:right w:w="108" w:type="dxa"/>
            </w:tcMar>
          </w:tcPr>
          <w:p w14:paraId="772D4749" w14:textId="42B6569A" w:rsidR="00FA0ADD" w:rsidRPr="00275A2A" w:rsidRDefault="00FA0ADD" w:rsidP="00FA0ADD">
            <w:pPr>
              <w:spacing w:before="60" w:after="60"/>
              <w:rPr>
                <w:rFonts w:cs="Arial"/>
                <w:b/>
                <w:bCs/>
                <w:color w:val="E36C0A"/>
                <w:sz w:val="24"/>
                <w:lang w:eastAsia="en-GB"/>
              </w:rPr>
            </w:pPr>
            <w:r w:rsidRPr="00CE0056">
              <w:rPr>
                <w:rFonts w:cs="Arial"/>
                <w:color w:val="363636"/>
                <w:sz w:val="24"/>
                <w:lang w:eastAsia="en-GB"/>
              </w:rPr>
              <w:t xml:space="preserve">In Waverley we value taking </w:t>
            </w:r>
            <w:r w:rsidRPr="00CE0056">
              <w:rPr>
                <w:rFonts w:cs="Arial"/>
                <w:b/>
                <w:bCs/>
                <w:color w:val="E36C0A"/>
                <w:sz w:val="24"/>
                <w:lang w:eastAsia="en-GB"/>
              </w:rPr>
              <w:t>ownership</w:t>
            </w:r>
            <w:r w:rsidRPr="00CE0056">
              <w:rPr>
                <w:rFonts w:cs="Arial"/>
                <w:color w:val="363636"/>
                <w:sz w:val="24"/>
                <w:lang w:eastAsia="en-GB"/>
              </w:rPr>
              <w:t xml:space="preserve">, where everyone feels </w:t>
            </w:r>
            <w:r w:rsidRPr="00CE0056">
              <w:rPr>
                <w:rFonts w:cs="Arial"/>
                <w:b/>
                <w:bCs/>
                <w:color w:val="E36C0A"/>
                <w:sz w:val="24"/>
                <w:lang w:eastAsia="en-GB"/>
              </w:rPr>
              <w:t>personally committed</w:t>
            </w:r>
            <w:r w:rsidRPr="00CE0056">
              <w:rPr>
                <w:rFonts w:cs="Arial"/>
                <w:color w:val="363636"/>
                <w:sz w:val="24"/>
                <w:lang w:eastAsia="en-GB"/>
              </w:rPr>
              <w:t xml:space="preserve"> to issues at hand and is working towards a </w:t>
            </w:r>
            <w:r w:rsidRPr="00CE0056">
              <w:rPr>
                <w:rFonts w:cs="Arial"/>
                <w:b/>
                <w:bCs/>
                <w:color w:val="E36C0A"/>
                <w:sz w:val="24"/>
                <w:lang w:eastAsia="en-GB"/>
              </w:rPr>
              <w:t>positive outcome</w:t>
            </w:r>
            <w:r>
              <w:rPr>
                <w:rFonts w:cs="Arial"/>
                <w:b/>
                <w:bCs/>
                <w:color w:val="E36C0A"/>
                <w:sz w:val="24"/>
                <w:lang w:eastAsia="en-GB"/>
              </w:rPr>
              <w:t>.</w:t>
            </w:r>
          </w:p>
        </w:tc>
      </w:tr>
      <w:tr w:rsidR="00040BFC" w:rsidRPr="00D2103E" w14:paraId="662F4873" w14:textId="77777777" w:rsidTr="00E45CC9">
        <w:trPr>
          <w:trHeight w:val="137"/>
        </w:trPr>
        <w:tc>
          <w:tcPr>
            <w:tcW w:w="9629"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0F446123" w:rsidR="00040BFC" w:rsidRPr="000D5DAA" w:rsidRDefault="001D3A80" w:rsidP="000D5DAA">
            <w:pPr>
              <w:pStyle w:val="Descriptionlabels"/>
              <w:rPr>
                <w:rStyle w:val="Strong"/>
                <w:b/>
                <w:bCs w:val="0"/>
              </w:rPr>
            </w:pPr>
            <w:r>
              <w:lastRenderedPageBreak/>
              <w:br w:type="page"/>
            </w:r>
            <w:r w:rsidR="00040BFC">
              <w:rPr>
                <w:rFonts w:eastAsia="Times New Roman"/>
                <w:b w:val="0"/>
                <w:smallCaps w:val="0"/>
                <w:color w:val="auto"/>
                <w:sz w:val="22"/>
                <w:szCs w:val="24"/>
                <w:lang w:val="en-GB"/>
              </w:rPr>
              <w:br w:type="page"/>
            </w:r>
            <w:r w:rsidR="00040BFC" w:rsidRPr="000E6B18">
              <w:rPr>
                <w:color w:val="FFFFFF" w:themeColor="background1"/>
              </w:rPr>
              <w:t>Principal purpose of the role</w:t>
            </w:r>
          </w:p>
        </w:tc>
      </w:tr>
      <w:tr w:rsidR="00040BFC" w:rsidRPr="00D2103E" w14:paraId="1322B2A7" w14:textId="77777777" w:rsidTr="00E45CC9">
        <w:trPr>
          <w:trHeight w:val="137"/>
        </w:trPr>
        <w:tc>
          <w:tcPr>
            <w:tcW w:w="9629"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1C26CF4" w14:textId="553AEF54" w:rsidR="00F67A21" w:rsidRPr="00E45CC9" w:rsidRDefault="00F67A21" w:rsidP="00C41663">
            <w:pPr>
              <w:pStyle w:val="BulletedList"/>
              <w:numPr>
                <w:ilvl w:val="0"/>
                <w:numId w:val="4"/>
              </w:numPr>
              <w:ind w:left="731" w:hanging="425"/>
              <w:rPr>
                <w:rFonts w:ascii="Arial" w:hAnsi="Arial" w:cs="Arial"/>
                <w:sz w:val="22"/>
              </w:rPr>
            </w:pPr>
            <w:r w:rsidRPr="00E45CC9">
              <w:rPr>
                <w:rFonts w:ascii="Arial" w:hAnsi="Arial" w:cs="Arial"/>
                <w:sz w:val="22"/>
              </w:rPr>
              <w:t>To deliver a professional service with high standards of advice and support resolving cases</w:t>
            </w:r>
            <w:r w:rsidR="00E27656" w:rsidRPr="00E45CC9">
              <w:rPr>
                <w:rFonts w:ascii="Arial" w:hAnsi="Arial" w:cs="Arial"/>
                <w:sz w:val="22"/>
              </w:rPr>
              <w:t xml:space="preserve"> of routine </w:t>
            </w:r>
            <w:r w:rsidR="00681D55" w:rsidRPr="00E45CC9">
              <w:rPr>
                <w:rFonts w:ascii="Arial" w:hAnsi="Arial" w:cs="Arial"/>
                <w:sz w:val="22"/>
              </w:rPr>
              <w:t xml:space="preserve">HMO and caravan park </w:t>
            </w:r>
            <w:r w:rsidR="00E27656" w:rsidRPr="00E45CC9">
              <w:rPr>
                <w:rFonts w:ascii="Arial" w:hAnsi="Arial" w:cs="Arial"/>
                <w:sz w:val="22"/>
              </w:rPr>
              <w:t>licensing and reactive service requests</w:t>
            </w:r>
            <w:r w:rsidRPr="00E45CC9">
              <w:rPr>
                <w:rFonts w:ascii="Arial" w:hAnsi="Arial" w:cs="Arial"/>
                <w:sz w:val="22"/>
              </w:rPr>
              <w:t xml:space="preserve"> of varying complexity as they arise. </w:t>
            </w:r>
          </w:p>
          <w:p w14:paraId="21191F7F" w14:textId="6E2A3E73" w:rsidR="00F67A21" w:rsidRPr="00E45CC9" w:rsidRDefault="00F67A21" w:rsidP="00C41663">
            <w:pPr>
              <w:pStyle w:val="BulletedList"/>
              <w:numPr>
                <w:ilvl w:val="0"/>
                <w:numId w:val="4"/>
              </w:numPr>
              <w:ind w:left="731" w:hanging="425"/>
              <w:rPr>
                <w:rFonts w:ascii="Arial" w:hAnsi="Arial" w:cs="Arial"/>
                <w:sz w:val="22"/>
              </w:rPr>
            </w:pPr>
            <w:r w:rsidRPr="00E45CC9">
              <w:rPr>
                <w:rFonts w:ascii="Arial" w:hAnsi="Arial" w:cs="Arial"/>
                <w:sz w:val="22"/>
              </w:rPr>
              <w:t>Ensure compliance with statutory legislation</w:t>
            </w:r>
            <w:r w:rsidR="00681D55" w:rsidRPr="00E45CC9">
              <w:rPr>
                <w:rFonts w:ascii="Arial" w:hAnsi="Arial" w:cs="Arial"/>
                <w:sz w:val="22"/>
              </w:rPr>
              <w:t xml:space="preserve"> in relation to private sector housing</w:t>
            </w:r>
            <w:r w:rsidRPr="00E45CC9">
              <w:rPr>
                <w:rFonts w:ascii="Arial" w:hAnsi="Arial" w:cs="Arial"/>
                <w:sz w:val="22"/>
              </w:rPr>
              <w:t xml:space="preserve">, professional codes of practice and adherence to council policy. </w:t>
            </w:r>
          </w:p>
          <w:p w14:paraId="54FE1F39" w14:textId="45820488" w:rsidR="00F67A21" w:rsidRPr="00E45CC9" w:rsidRDefault="00F67A21" w:rsidP="00C41663">
            <w:pPr>
              <w:pStyle w:val="BulletedList"/>
              <w:numPr>
                <w:ilvl w:val="0"/>
                <w:numId w:val="4"/>
              </w:numPr>
              <w:ind w:left="731" w:hanging="425"/>
              <w:rPr>
                <w:rFonts w:ascii="Arial" w:hAnsi="Arial" w:cs="Arial"/>
                <w:sz w:val="22"/>
              </w:rPr>
            </w:pPr>
            <w:r w:rsidRPr="00E45CC9">
              <w:rPr>
                <w:rFonts w:ascii="Arial" w:hAnsi="Arial" w:cs="Arial"/>
                <w:sz w:val="22"/>
              </w:rPr>
              <w:t xml:space="preserve">Deliver projects, interventions and initiatives in-line with corporate and business plans. </w:t>
            </w:r>
          </w:p>
          <w:p w14:paraId="4DAD79B3" w14:textId="5BD9FE50" w:rsidR="003B7C35" w:rsidRPr="00BE3465" w:rsidRDefault="003B7C35" w:rsidP="00F813EA">
            <w:pPr>
              <w:pStyle w:val="BulletedList"/>
              <w:numPr>
                <w:ilvl w:val="0"/>
                <w:numId w:val="0"/>
              </w:numPr>
              <w:ind w:left="720"/>
              <w:rPr>
                <w:rStyle w:val="PlaceholderText"/>
                <w:rFonts w:ascii="Arial" w:hAnsi="Arial" w:cs="Arial"/>
                <w:color w:val="262626"/>
                <w:sz w:val="24"/>
                <w:szCs w:val="24"/>
              </w:rPr>
            </w:pPr>
          </w:p>
        </w:tc>
      </w:tr>
      <w:tr w:rsidR="00040BFC" w:rsidRPr="00D2103E" w14:paraId="05C531B1" w14:textId="77777777" w:rsidTr="00E45CC9">
        <w:trPr>
          <w:trHeight w:val="137"/>
        </w:trPr>
        <w:tc>
          <w:tcPr>
            <w:tcW w:w="9629"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00E45CC9">
        <w:trPr>
          <w:trHeight w:val="137"/>
        </w:trPr>
        <w:tc>
          <w:tcPr>
            <w:tcW w:w="9629"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F322377" w14:textId="69E01116" w:rsidR="006E6DFE" w:rsidRPr="00E45CC9" w:rsidRDefault="00DA0391" w:rsidP="00DA0391">
            <w:pPr>
              <w:pStyle w:val="ListParagraph"/>
              <w:numPr>
                <w:ilvl w:val="0"/>
                <w:numId w:val="5"/>
              </w:numPr>
              <w:contextualSpacing/>
            </w:pPr>
            <w:r w:rsidRPr="00DA0391">
              <w:t>Contribute to private sector housing service delivery</w:t>
            </w:r>
            <w:r w:rsidRPr="00E45CC9">
              <w:t xml:space="preserve">, </w:t>
            </w:r>
            <w:r w:rsidR="00F367C0" w:rsidRPr="00E45CC9">
              <w:rPr>
                <w:lang w:val="en-US"/>
              </w:rPr>
              <w:t>providing</w:t>
            </w:r>
            <w:r w:rsidR="00047E74" w:rsidRPr="00E45CC9">
              <w:rPr>
                <w:lang w:val="en-US"/>
              </w:rPr>
              <w:t xml:space="preserve"> technical oversight of private sector housing</w:t>
            </w:r>
            <w:r w:rsidR="00E77527" w:rsidRPr="00E45CC9">
              <w:rPr>
                <w:lang w:val="en-US"/>
              </w:rPr>
              <w:t xml:space="preserve"> matters</w:t>
            </w:r>
            <w:r w:rsidR="00047E74" w:rsidRPr="00E45CC9">
              <w:rPr>
                <w:lang w:val="en-US"/>
              </w:rPr>
              <w:t>.</w:t>
            </w:r>
          </w:p>
          <w:p w14:paraId="07F831F1" w14:textId="25B30E09" w:rsidR="006E6DFE" w:rsidRPr="00E45CC9" w:rsidRDefault="00047E74" w:rsidP="004E02CA">
            <w:pPr>
              <w:pStyle w:val="ListParagraph"/>
              <w:numPr>
                <w:ilvl w:val="0"/>
                <w:numId w:val="5"/>
              </w:numPr>
              <w:contextualSpacing/>
            </w:pPr>
            <w:r w:rsidRPr="00E45CC9">
              <w:rPr>
                <w:lang w:val="en-US"/>
              </w:rPr>
              <w:t xml:space="preserve">Undertake and process House in Multiple Occupation and Caravan Site inspections/applications and enforce standards as appropriate/required in line with legislation, guidance and policies. </w:t>
            </w:r>
          </w:p>
          <w:p w14:paraId="13668DD7" w14:textId="6B714F13" w:rsidR="006E6DFE" w:rsidRPr="00E45CC9" w:rsidRDefault="00047E74" w:rsidP="004E02CA">
            <w:pPr>
              <w:pStyle w:val="ListParagraph"/>
              <w:numPr>
                <w:ilvl w:val="0"/>
                <w:numId w:val="5"/>
              </w:numPr>
              <w:contextualSpacing/>
            </w:pPr>
            <w:r w:rsidRPr="00E45CC9">
              <w:t xml:space="preserve">Undertake Private sector housing service request investigations and </w:t>
            </w:r>
            <w:r w:rsidRPr="00E45CC9">
              <w:rPr>
                <w:lang w:val="en-US"/>
              </w:rPr>
              <w:t xml:space="preserve">enforce standards as appropriate/required in line with legislation, guidance and policies. </w:t>
            </w:r>
          </w:p>
          <w:p w14:paraId="61386435" w14:textId="1477BF0C" w:rsidR="00047E74" w:rsidRPr="00E45CC9" w:rsidRDefault="00047E74" w:rsidP="004E02CA">
            <w:pPr>
              <w:numPr>
                <w:ilvl w:val="0"/>
                <w:numId w:val="5"/>
              </w:numPr>
              <w:spacing w:before="30"/>
              <w:rPr>
                <w:rFonts w:eastAsia="MS ??" w:cstheme="minorHAnsi"/>
                <w:szCs w:val="22"/>
                <w:lang w:eastAsia="en-GB"/>
              </w:rPr>
            </w:pPr>
            <w:r w:rsidRPr="00E45CC9">
              <w:rPr>
                <w:rFonts w:eastAsia="MS ??" w:cstheme="minorBidi"/>
                <w:szCs w:val="22"/>
                <w:lang w:eastAsia="en-GB"/>
              </w:rPr>
              <w:t>Deliver customer-focused specialist advice, services and enforcement for private sector housing, keeping up to date with current and emerging legislation, best practice and policy to ensure continuous development and improvement in services.</w:t>
            </w:r>
          </w:p>
          <w:p w14:paraId="162ABAE8" w14:textId="0E5D3AC9" w:rsidR="007E04D8" w:rsidRPr="00E45CC9" w:rsidRDefault="007E04D8" w:rsidP="004E02CA">
            <w:pPr>
              <w:pStyle w:val="ListParagraph"/>
              <w:numPr>
                <w:ilvl w:val="0"/>
                <w:numId w:val="5"/>
              </w:numPr>
              <w:spacing w:before="30"/>
              <w:rPr>
                <w:rFonts w:eastAsia="MS ??" w:cstheme="minorBidi"/>
                <w:lang w:eastAsia="en-GB"/>
              </w:rPr>
            </w:pPr>
            <w:r w:rsidRPr="00E45CC9">
              <w:rPr>
                <w:rFonts w:eastAsia="MS ??" w:cstheme="minorBidi"/>
                <w:lang w:eastAsia="en-GB"/>
              </w:rPr>
              <w:t>Ensure personal and professional development is maintained to develop</w:t>
            </w:r>
            <w:r w:rsidR="00DA0391" w:rsidRPr="00E45CC9">
              <w:rPr>
                <w:rFonts w:eastAsia="MS ??" w:cstheme="minorBidi"/>
                <w:lang w:eastAsia="en-GB"/>
              </w:rPr>
              <w:t xml:space="preserve"> and maintain</w:t>
            </w:r>
            <w:r w:rsidRPr="00E45CC9">
              <w:rPr>
                <w:rFonts w:eastAsia="MS ??" w:cstheme="minorBidi"/>
                <w:lang w:eastAsia="en-GB"/>
              </w:rPr>
              <w:t xml:space="preserve"> appropriate levels of quality and specialist knowledge within the private sector housing </w:t>
            </w:r>
            <w:r w:rsidR="00DA0391" w:rsidRPr="00E45CC9">
              <w:rPr>
                <w:rFonts w:eastAsia="MS ??" w:cstheme="minorBidi"/>
                <w:lang w:eastAsia="en-GB"/>
              </w:rPr>
              <w:t>function</w:t>
            </w:r>
            <w:r w:rsidRPr="00E45CC9">
              <w:rPr>
                <w:rFonts w:eastAsia="MS ??" w:cstheme="minorBidi"/>
                <w:lang w:eastAsia="en-GB"/>
              </w:rPr>
              <w:t xml:space="preserve">. </w:t>
            </w:r>
          </w:p>
          <w:p w14:paraId="430F4532" w14:textId="2E08B91B" w:rsidR="007E04D8" w:rsidRPr="00E45CC9" w:rsidRDefault="007E04D8" w:rsidP="004E02CA">
            <w:pPr>
              <w:pStyle w:val="ListParagraph"/>
              <w:numPr>
                <w:ilvl w:val="0"/>
                <w:numId w:val="5"/>
              </w:numPr>
              <w:spacing w:before="30"/>
              <w:rPr>
                <w:rFonts w:eastAsia="MS ??" w:cstheme="minorBidi"/>
                <w:lang w:eastAsia="en-GB"/>
              </w:rPr>
            </w:pPr>
            <w:r w:rsidRPr="00E45CC9">
              <w:rPr>
                <w:rFonts w:eastAsia="MS ??" w:cstheme="minorBidi"/>
                <w:lang w:eastAsia="en-GB"/>
              </w:rPr>
              <w:t xml:space="preserve">Working collaboratively with colleagues </w:t>
            </w:r>
            <w:r w:rsidR="006A1D62" w:rsidRPr="00E45CC9">
              <w:rPr>
                <w:rFonts w:eastAsia="MS ??" w:cstheme="minorBidi"/>
                <w:lang w:eastAsia="en-GB"/>
              </w:rPr>
              <w:t xml:space="preserve">and Members </w:t>
            </w:r>
            <w:r w:rsidRPr="00E45CC9">
              <w:rPr>
                <w:rFonts w:eastAsia="MS ??" w:cstheme="minorBidi"/>
                <w:lang w:eastAsia="en-GB"/>
              </w:rPr>
              <w:t>across the organisation and managing key relationships</w:t>
            </w:r>
            <w:r w:rsidR="00820913" w:rsidRPr="00E45CC9">
              <w:rPr>
                <w:rFonts w:eastAsia="MS ??" w:cstheme="minorBidi"/>
                <w:lang w:eastAsia="en-GB"/>
              </w:rPr>
              <w:t xml:space="preserve"> </w:t>
            </w:r>
            <w:r w:rsidRPr="00E45CC9">
              <w:rPr>
                <w:rFonts w:eastAsia="MS ??" w:cstheme="minorBidi"/>
                <w:lang w:eastAsia="en-GB"/>
              </w:rPr>
              <w:t xml:space="preserve">with </w:t>
            </w:r>
            <w:r w:rsidR="006A1D62" w:rsidRPr="00E45CC9">
              <w:rPr>
                <w:rFonts w:eastAsia="MS ??" w:cstheme="minorBidi"/>
                <w:lang w:eastAsia="en-GB"/>
              </w:rPr>
              <w:t>key</w:t>
            </w:r>
            <w:r w:rsidRPr="00E45CC9">
              <w:rPr>
                <w:rFonts w:eastAsia="MS ??" w:cstheme="minorBidi"/>
                <w:lang w:eastAsia="en-GB"/>
              </w:rPr>
              <w:t xml:space="preserve"> stakeholders.</w:t>
            </w:r>
          </w:p>
          <w:p w14:paraId="3BDE6DCD" w14:textId="2AAFC287" w:rsidR="007E04D8" w:rsidRPr="00E45CC9" w:rsidRDefault="007E04D8" w:rsidP="004E02CA">
            <w:pPr>
              <w:pStyle w:val="ListParagraph"/>
              <w:numPr>
                <w:ilvl w:val="0"/>
                <w:numId w:val="5"/>
              </w:numPr>
              <w:spacing w:before="30"/>
              <w:rPr>
                <w:rFonts w:eastAsia="MS ??" w:cstheme="minorBidi"/>
                <w:lang w:eastAsia="en-GB"/>
              </w:rPr>
            </w:pPr>
            <w:r w:rsidRPr="00E45CC9">
              <w:rPr>
                <w:rFonts w:eastAsia="MS ??" w:cstheme="minorBidi"/>
                <w:lang w:eastAsia="en-GB"/>
              </w:rPr>
              <w:t>Access and accurately update all relevant information systems, both customer and back office ensuring that the master customer record is updated and maintained through verification and validation, and in accordance with Data Protection principles.</w:t>
            </w:r>
          </w:p>
          <w:p w14:paraId="5F272325" w14:textId="1A0310AF" w:rsidR="007E04D8" w:rsidRPr="00E45CC9" w:rsidRDefault="007E04D8" w:rsidP="004E02CA">
            <w:pPr>
              <w:pStyle w:val="ListParagraph"/>
              <w:numPr>
                <w:ilvl w:val="0"/>
                <w:numId w:val="5"/>
              </w:numPr>
              <w:spacing w:before="30"/>
              <w:rPr>
                <w:rFonts w:eastAsia="MS ??" w:cstheme="minorBidi"/>
                <w:lang w:eastAsia="en-GB"/>
              </w:rPr>
            </w:pPr>
            <w:r w:rsidRPr="00E45CC9">
              <w:rPr>
                <w:rFonts w:eastAsia="MS ??" w:cstheme="minorBidi"/>
                <w:lang w:eastAsia="en-GB"/>
              </w:rPr>
              <w:t xml:space="preserve">Responding to customer calls, contact and online reports that relate to private sector housing and joint working in other specialist areas as required. </w:t>
            </w:r>
          </w:p>
          <w:p w14:paraId="7B7C1BD4" w14:textId="43A6EDFC" w:rsidR="007E04D8" w:rsidRPr="00E45CC9" w:rsidRDefault="007E04D8" w:rsidP="004E02CA">
            <w:pPr>
              <w:pStyle w:val="ListParagraph"/>
              <w:numPr>
                <w:ilvl w:val="0"/>
                <w:numId w:val="5"/>
              </w:numPr>
              <w:spacing w:before="30"/>
              <w:rPr>
                <w:rFonts w:eastAsia="MS ??" w:cstheme="minorBidi"/>
                <w:lang w:eastAsia="en-GB"/>
              </w:rPr>
            </w:pPr>
            <w:r w:rsidRPr="00E45CC9">
              <w:rPr>
                <w:rFonts w:eastAsia="MS ??" w:cstheme="minorBidi"/>
                <w:lang w:eastAsia="en-GB"/>
              </w:rPr>
              <w:t xml:space="preserve">Contribute to the Council’s legal duties under the Crime and Disorder Acts, Environmental Protection Acts, Policing and Antisocial Behaviour Acts and any environmental health, other current or future relevant legislation that would assist the post holder to complete their role and undertake the council's duties. </w:t>
            </w:r>
          </w:p>
          <w:p w14:paraId="6344889A" w14:textId="2400740B" w:rsidR="007E04D8" w:rsidRPr="00E45CC9" w:rsidRDefault="007E04D8" w:rsidP="004E02CA">
            <w:pPr>
              <w:pStyle w:val="ListParagraph"/>
              <w:numPr>
                <w:ilvl w:val="0"/>
                <w:numId w:val="5"/>
              </w:numPr>
              <w:spacing w:before="30"/>
              <w:rPr>
                <w:rFonts w:eastAsia="MS ??" w:cstheme="minorBidi"/>
                <w:lang w:eastAsia="en-GB"/>
              </w:rPr>
            </w:pPr>
            <w:r w:rsidRPr="00E45CC9">
              <w:rPr>
                <w:rFonts w:eastAsia="MS ??" w:cstheme="minorBidi"/>
                <w:lang w:eastAsia="en-GB"/>
              </w:rPr>
              <w:t xml:space="preserve">Responding to Councillor and MP requests, as appropriate or in lieu of the private sector housing manager. </w:t>
            </w:r>
          </w:p>
          <w:p w14:paraId="57396E0F" w14:textId="7DBE5244" w:rsidR="007E04D8" w:rsidRPr="00E45CC9" w:rsidRDefault="007E04D8" w:rsidP="004E02CA">
            <w:pPr>
              <w:pStyle w:val="ListParagraph"/>
              <w:numPr>
                <w:ilvl w:val="0"/>
                <w:numId w:val="5"/>
              </w:numPr>
              <w:spacing w:before="30"/>
              <w:rPr>
                <w:rFonts w:eastAsia="MS ??" w:cstheme="minorBidi"/>
                <w:lang w:eastAsia="en-GB"/>
              </w:rPr>
            </w:pPr>
            <w:r w:rsidRPr="00E45CC9">
              <w:rPr>
                <w:rFonts w:eastAsia="MS ??" w:cstheme="minorBidi"/>
                <w:lang w:eastAsia="en-GB"/>
              </w:rPr>
              <w:t>Owning/maintaining key professional and technical stakeholder relationships on behalf of the Council relevant to day-to-day delivery of services or projects</w:t>
            </w:r>
          </w:p>
          <w:p w14:paraId="514027CA" w14:textId="68154C7F" w:rsidR="007E04D8" w:rsidRPr="00E45CC9" w:rsidRDefault="007E04D8" w:rsidP="004E02CA">
            <w:pPr>
              <w:pStyle w:val="ListParagraph"/>
              <w:numPr>
                <w:ilvl w:val="0"/>
                <w:numId w:val="5"/>
              </w:numPr>
              <w:spacing w:before="30"/>
              <w:rPr>
                <w:rFonts w:eastAsia="MS ??" w:cstheme="minorBidi"/>
                <w:lang w:eastAsia="en-GB"/>
              </w:rPr>
            </w:pPr>
            <w:r w:rsidRPr="00E45CC9">
              <w:rPr>
                <w:rFonts w:eastAsia="MS ??" w:cstheme="minorBidi"/>
                <w:lang w:eastAsia="en-GB"/>
              </w:rPr>
              <w:t>Own and resolve complex or contentious applications, cases and inspections in at least one specialist area</w:t>
            </w:r>
          </w:p>
          <w:p w14:paraId="25435144" w14:textId="644E3FE9" w:rsidR="007E04D8" w:rsidRPr="00E45CC9" w:rsidRDefault="007E04D8" w:rsidP="004E02CA">
            <w:pPr>
              <w:pStyle w:val="ListParagraph"/>
              <w:numPr>
                <w:ilvl w:val="0"/>
                <w:numId w:val="5"/>
              </w:numPr>
              <w:spacing w:before="30"/>
              <w:rPr>
                <w:rFonts w:eastAsia="MS ??" w:cstheme="minorBidi"/>
                <w:lang w:eastAsia="en-GB"/>
              </w:rPr>
            </w:pPr>
            <w:r w:rsidRPr="00E45CC9">
              <w:rPr>
                <w:rFonts w:eastAsia="MS ??" w:cstheme="minorBidi"/>
                <w:lang w:eastAsia="en-GB"/>
              </w:rPr>
              <w:t xml:space="preserve">The Council will rely on the postholder’s professional skill, judgement and advice regarding private sector housing enforcement decisions.  </w:t>
            </w:r>
          </w:p>
          <w:p w14:paraId="6613CD04" w14:textId="371AE124" w:rsidR="007E04D8" w:rsidRPr="00E45CC9" w:rsidRDefault="007E04D8" w:rsidP="004E02CA">
            <w:pPr>
              <w:pStyle w:val="ListParagraph"/>
              <w:numPr>
                <w:ilvl w:val="0"/>
                <w:numId w:val="5"/>
              </w:numPr>
              <w:spacing w:before="30"/>
              <w:rPr>
                <w:rFonts w:eastAsia="MS ??" w:cstheme="minorBidi"/>
                <w:lang w:eastAsia="en-GB"/>
              </w:rPr>
            </w:pPr>
            <w:r w:rsidRPr="00E45CC9">
              <w:rPr>
                <w:rFonts w:eastAsia="MS ??" w:cstheme="minorBidi"/>
                <w:lang w:eastAsia="en-GB"/>
              </w:rPr>
              <w:t>Represent the Council at appropriate meetings such as Study Groups and Stakeholder meetings. To represent the Council at Court in relation to private sector housing enforcement.</w:t>
            </w:r>
          </w:p>
          <w:p w14:paraId="267B9934" w14:textId="77777777" w:rsidR="007E04D8" w:rsidRDefault="007E04D8" w:rsidP="007E04D8">
            <w:pPr>
              <w:spacing w:before="30"/>
              <w:ind w:left="306"/>
              <w:rPr>
                <w:rFonts w:eastAsia="MS ??" w:cstheme="minorBidi"/>
                <w:sz w:val="24"/>
                <w:lang w:eastAsia="en-GB"/>
              </w:rPr>
            </w:pPr>
          </w:p>
          <w:p w14:paraId="7B7DD701" w14:textId="77777777" w:rsidR="00217A48" w:rsidRDefault="00217A48" w:rsidP="007E04D8">
            <w:pPr>
              <w:pStyle w:val="paragraph"/>
              <w:spacing w:before="0" w:beforeAutospacing="0" w:after="0" w:afterAutospacing="0"/>
              <w:jc w:val="both"/>
              <w:textAlignment w:val="baseline"/>
              <w:rPr>
                <w:rStyle w:val="normaltextrun"/>
                <w:rFonts w:ascii="Arial" w:hAnsi="Arial" w:cs="Arial"/>
                <w:b/>
                <w:bCs/>
              </w:rPr>
            </w:pPr>
          </w:p>
          <w:p w14:paraId="267867A2" w14:textId="77777777" w:rsidR="00217A48" w:rsidRDefault="00217A48" w:rsidP="007E04D8">
            <w:pPr>
              <w:pStyle w:val="paragraph"/>
              <w:spacing w:before="0" w:beforeAutospacing="0" w:after="0" w:afterAutospacing="0"/>
              <w:jc w:val="both"/>
              <w:textAlignment w:val="baseline"/>
              <w:rPr>
                <w:rStyle w:val="normaltextrun"/>
                <w:b/>
                <w:bCs/>
              </w:rPr>
            </w:pPr>
          </w:p>
          <w:p w14:paraId="68689FF7" w14:textId="77777777" w:rsidR="00217A48" w:rsidRDefault="00217A48" w:rsidP="007E04D8">
            <w:pPr>
              <w:pStyle w:val="paragraph"/>
              <w:spacing w:before="0" w:beforeAutospacing="0" w:after="0" w:afterAutospacing="0"/>
              <w:jc w:val="both"/>
              <w:textAlignment w:val="baseline"/>
              <w:rPr>
                <w:rStyle w:val="normaltextrun"/>
                <w:b/>
                <w:bCs/>
              </w:rPr>
            </w:pPr>
          </w:p>
          <w:p w14:paraId="4194CDA7" w14:textId="77777777" w:rsidR="00217A48" w:rsidRDefault="00217A48" w:rsidP="007E04D8">
            <w:pPr>
              <w:pStyle w:val="paragraph"/>
              <w:spacing w:before="0" w:beforeAutospacing="0" w:after="0" w:afterAutospacing="0"/>
              <w:jc w:val="both"/>
              <w:textAlignment w:val="baseline"/>
              <w:rPr>
                <w:rStyle w:val="normaltextrun"/>
                <w:b/>
                <w:bCs/>
              </w:rPr>
            </w:pPr>
          </w:p>
          <w:p w14:paraId="6128BABA" w14:textId="77777777" w:rsidR="00217A48" w:rsidRDefault="00217A48" w:rsidP="007E04D8">
            <w:pPr>
              <w:pStyle w:val="paragraph"/>
              <w:spacing w:before="0" w:beforeAutospacing="0" w:after="0" w:afterAutospacing="0"/>
              <w:jc w:val="both"/>
              <w:textAlignment w:val="baseline"/>
              <w:rPr>
                <w:rStyle w:val="normaltextrun"/>
                <w:b/>
                <w:bCs/>
              </w:rPr>
            </w:pPr>
          </w:p>
          <w:p w14:paraId="28306436" w14:textId="77777777" w:rsidR="00217A48" w:rsidRDefault="00217A48" w:rsidP="007E04D8">
            <w:pPr>
              <w:pStyle w:val="paragraph"/>
              <w:spacing w:before="0" w:beforeAutospacing="0" w:after="0" w:afterAutospacing="0"/>
              <w:jc w:val="both"/>
              <w:textAlignment w:val="baseline"/>
              <w:rPr>
                <w:rStyle w:val="normaltextrun"/>
                <w:b/>
                <w:bCs/>
              </w:rPr>
            </w:pPr>
          </w:p>
          <w:p w14:paraId="6D0E1C51" w14:textId="77777777" w:rsidR="00217A48" w:rsidRDefault="00217A48" w:rsidP="007E04D8">
            <w:pPr>
              <w:pStyle w:val="paragraph"/>
              <w:spacing w:before="0" w:beforeAutospacing="0" w:after="0" w:afterAutospacing="0"/>
              <w:jc w:val="both"/>
              <w:textAlignment w:val="baseline"/>
              <w:rPr>
                <w:rStyle w:val="normaltextrun"/>
                <w:b/>
                <w:bCs/>
              </w:rPr>
            </w:pPr>
          </w:p>
          <w:p w14:paraId="0EDDA98C" w14:textId="638128FB" w:rsidR="007E04D8" w:rsidRDefault="007E04D8" w:rsidP="007E04D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lastRenderedPageBreak/>
              <w:t>General Requirements</w:t>
            </w:r>
            <w:r>
              <w:rPr>
                <w:rStyle w:val="eop"/>
                <w:rFonts w:ascii="Arial" w:hAnsi="Arial" w:cs="Arial"/>
              </w:rPr>
              <w:t> </w:t>
            </w:r>
          </w:p>
          <w:p w14:paraId="68BE2B29" w14:textId="77777777" w:rsidR="007E04D8" w:rsidRDefault="007E04D8" w:rsidP="007E04D8">
            <w:pPr>
              <w:pStyle w:val="paragraph"/>
              <w:spacing w:before="0" w:beforeAutospacing="0" w:after="0" w:afterAutospacing="0"/>
              <w:ind w:left="435" w:hanging="405"/>
              <w:textAlignment w:val="baseline"/>
              <w:rPr>
                <w:rFonts w:ascii="Segoe UI" w:hAnsi="Segoe UI" w:cs="Segoe UI"/>
                <w:color w:val="000000"/>
                <w:sz w:val="18"/>
                <w:szCs w:val="18"/>
              </w:rPr>
            </w:pPr>
            <w:r>
              <w:rPr>
                <w:rStyle w:val="eop"/>
                <w:rFonts w:ascii="Arial" w:hAnsi="Arial" w:cs="Arial"/>
                <w:color w:val="000000"/>
              </w:rPr>
              <w:t> </w:t>
            </w:r>
          </w:p>
          <w:p w14:paraId="628AB2C9" w14:textId="77777777" w:rsidR="007E04D8" w:rsidRPr="00E45CC9" w:rsidRDefault="007E04D8" w:rsidP="004E02CA">
            <w:pPr>
              <w:pStyle w:val="paragraph"/>
              <w:numPr>
                <w:ilvl w:val="0"/>
                <w:numId w:val="6"/>
              </w:numPr>
              <w:spacing w:before="0" w:beforeAutospacing="0" w:after="0" w:afterAutospacing="0"/>
              <w:ind w:left="731" w:hanging="425"/>
              <w:textAlignment w:val="baseline"/>
              <w:rPr>
                <w:rFonts w:ascii="Arial" w:hAnsi="Arial" w:cs="Arial"/>
                <w:color w:val="000000"/>
                <w:sz w:val="22"/>
                <w:szCs w:val="22"/>
              </w:rPr>
            </w:pPr>
            <w:r w:rsidRPr="00E45CC9">
              <w:rPr>
                <w:rStyle w:val="normaltextrun"/>
                <w:rFonts w:ascii="Arial" w:hAnsi="Arial" w:cs="Arial"/>
                <w:color w:val="000000"/>
                <w:sz w:val="22"/>
                <w:szCs w:val="22"/>
              </w:rPr>
              <w:t>All employees will be expected to be flexible in their duties and carry out any other duties commensurate with the grade and falling within the general scope of the job, as requested. </w:t>
            </w:r>
            <w:r w:rsidRPr="00E45CC9">
              <w:rPr>
                <w:rStyle w:val="eop"/>
                <w:rFonts w:ascii="Arial" w:hAnsi="Arial" w:cs="Arial"/>
                <w:color w:val="000000"/>
                <w:sz w:val="22"/>
                <w:szCs w:val="22"/>
              </w:rPr>
              <w:t> </w:t>
            </w:r>
          </w:p>
          <w:p w14:paraId="7DF9C2A0" w14:textId="77777777" w:rsidR="007E04D8" w:rsidRPr="00E45CC9" w:rsidRDefault="007E04D8" w:rsidP="004E02CA">
            <w:pPr>
              <w:pStyle w:val="paragraph"/>
              <w:numPr>
                <w:ilvl w:val="0"/>
                <w:numId w:val="7"/>
              </w:numPr>
              <w:spacing w:before="0" w:beforeAutospacing="0" w:after="0" w:afterAutospacing="0"/>
              <w:ind w:left="731" w:hanging="425"/>
              <w:textAlignment w:val="baseline"/>
              <w:rPr>
                <w:rFonts w:ascii="Arial" w:hAnsi="Arial" w:cs="Arial"/>
                <w:color w:val="000000"/>
                <w:sz w:val="22"/>
                <w:szCs w:val="22"/>
              </w:rPr>
            </w:pPr>
            <w:r w:rsidRPr="00E45CC9">
              <w:rPr>
                <w:rStyle w:val="normaltextrun"/>
                <w:rFonts w:ascii="Arial" w:hAnsi="Arial" w:cs="Arial"/>
                <w:color w:val="000000"/>
                <w:sz w:val="22"/>
                <w:szCs w:val="22"/>
              </w:rPr>
              <w:t>Duties and responsibilities must be carried out in accordance with relevant Council policies and procedures, within legislation and any code of professional ethics of the relevant professional body. </w:t>
            </w:r>
            <w:r w:rsidRPr="00E45CC9">
              <w:rPr>
                <w:rStyle w:val="eop"/>
                <w:rFonts w:ascii="Arial" w:hAnsi="Arial" w:cs="Arial"/>
                <w:color w:val="000000"/>
                <w:sz w:val="22"/>
                <w:szCs w:val="22"/>
              </w:rPr>
              <w:t> </w:t>
            </w:r>
          </w:p>
          <w:p w14:paraId="71AC6CC2" w14:textId="77777777" w:rsidR="007E04D8" w:rsidRPr="00E45CC9" w:rsidRDefault="007E04D8" w:rsidP="004E02CA">
            <w:pPr>
              <w:pStyle w:val="paragraph"/>
              <w:numPr>
                <w:ilvl w:val="0"/>
                <w:numId w:val="8"/>
              </w:numPr>
              <w:spacing w:before="0" w:beforeAutospacing="0" w:after="0" w:afterAutospacing="0"/>
              <w:ind w:left="731" w:hanging="425"/>
              <w:textAlignment w:val="baseline"/>
              <w:rPr>
                <w:rFonts w:ascii="Arial" w:hAnsi="Arial" w:cs="Arial"/>
                <w:color w:val="000000"/>
                <w:sz w:val="22"/>
                <w:szCs w:val="22"/>
              </w:rPr>
            </w:pPr>
            <w:r w:rsidRPr="00E45CC9">
              <w:rPr>
                <w:rStyle w:val="normaltextrun"/>
                <w:rFonts w:ascii="Arial" w:hAnsi="Arial" w:cs="Arial"/>
                <w:color w:val="000000"/>
                <w:sz w:val="22"/>
                <w:szCs w:val="22"/>
              </w:rPr>
              <w:t>All employees are expected to maintain a high standard of customer care in the context of the councils’ core values, to uphold the Equality and Diversity Policy and health and safety standards and to participate in personal learning and development necessary to the post. </w:t>
            </w:r>
            <w:r w:rsidRPr="00E45CC9">
              <w:rPr>
                <w:rStyle w:val="eop"/>
                <w:rFonts w:ascii="Arial" w:hAnsi="Arial" w:cs="Arial"/>
                <w:color w:val="000000"/>
                <w:sz w:val="22"/>
                <w:szCs w:val="22"/>
              </w:rPr>
              <w:t> </w:t>
            </w:r>
          </w:p>
          <w:p w14:paraId="7ED53965" w14:textId="77777777" w:rsidR="007E04D8" w:rsidRPr="00E45CC9" w:rsidRDefault="007E04D8" w:rsidP="004E02CA">
            <w:pPr>
              <w:pStyle w:val="paragraph"/>
              <w:numPr>
                <w:ilvl w:val="0"/>
                <w:numId w:val="9"/>
              </w:numPr>
              <w:spacing w:before="0" w:beforeAutospacing="0" w:after="0" w:afterAutospacing="0"/>
              <w:ind w:left="731" w:hanging="425"/>
              <w:textAlignment w:val="baseline"/>
              <w:rPr>
                <w:rFonts w:ascii="Arial" w:hAnsi="Arial" w:cs="Arial"/>
                <w:color w:val="000000"/>
                <w:sz w:val="22"/>
                <w:szCs w:val="22"/>
              </w:rPr>
            </w:pPr>
            <w:r w:rsidRPr="00E45CC9">
              <w:rPr>
                <w:rStyle w:val="normaltextrun"/>
                <w:rFonts w:ascii="Arial" w:hAnsi="Arial" w:cs="Arial"/>
                <w:color w:val="000000"/>
                <w:sz w:val="22"/>
                <w:szCs w:val="22"/>
              </w:rPr>
              <w:t>To demonstrate and positively reinforce our commitment to safeguarding and promoting the welfare of children and vulnerable adults. </w:t>
            </w:r>
            <w:r w:rsidRPr="00E45CC9">
              <w:rPr>
                <w:rStyle w:val="eop"/>
                <w:rFonts w:ascii="Arial" w:hAnsi="Arial" w:cs="Arial"/>
                <w:color w:val="000000"/>
                <w:sz w:val="22"/>
                <w:szCs w:val="22"/>
              </w:rPr>
              <w:t> </w:t>
            </w:r>
          </w:p>
          <w:p w14:paraId="5507DFAF" w14:textId="77777777" w:rsidR="007E04D8" w:rsidRPr="00E45CC9" w:rsidRDefault="007E04D8" w:rsidP="004E02CA">
            <w:pPr>
              <w:pStyle w:val="paragraph"/>
              <w:numPr>
                <w:ilvl w:val="0"/>
                <w:numId w:val="10"/>
              </w:numPr>
              <w:spacing w:before="0" w:beforeAutospacing="0" w:after="0" w:afterAutospacing="0"/>
              <w:ind w:left="731" w:hanging="425"/>
              <w:textAlignment w:val="baseline"/>
              <w:rPr>
                <w:rFonts w:ascii="Arial" w:hAnsi="Arial" w:cs="Arial"/>
                <w:color w:val="000000"/>
                <w:sz w:val="22"/>
                <w:szCs w:val="22"/>
              </w:rPr>
            </w:pPr>
            <w:r w:rsidRPr="00E45CC9">
              <w:rPr>
                <w:rStyle w:val="normaltextrun"/>
                <w:rFonts w:ascii="Arial" w:hAnsi="Arial" w:cs="Arial"/>
                <w:color w:val="000000"/>
                <w:sz w:val="22"/>
                <w:szCs w:val="22"/>
              </w:rPr>
              <w:t>To work within the Council’s competency framework and to adhere to the Code of Conduct, the Council’s Constitution and procurement rules.</w:t>
            </w:r>
            <w:r w:rsidRPr="00E45CC9">
              <w:rPr>
                <w:rStyle w:val="eop"/>
                <w:rFonts w:ascii="Arial" w:hAnsi="Arial" w:cs="Arial"/>
                <w:color w:val="000000"/>
                <w:sz w:val="22"/>
                <w:szCs w:val="22"/>
              </w:rPr>
              <w:t> </w:t>
            </w:r>
          </w:p>
          <w:p w14:paraId="2A1D307D" w14:textId="77777777" w:rsidR="007E04D8" w:rsidRPr="00E45CC9" w:rsidRDefault="007E04D8" w:rsidP="004E02CA">
            <w:pPr>
              <w:pStyle w:val="paragraph"/>
              <w:numPr>
                <w:ilvl w:val="0"/>
                <w:numId w:val="11"/>
              </w:numPr>
              <w:spacing w:before="0" w:beforeAutospacing="0" w:after="0" w:afterAutospacing="0"/>
              <w:ind w:left="731" w:hanging="425"/>
              <w:textAlignment w:val="baseline"/>
              <w:rPr>
                <w:rFonts w:ascii="Arial" w:hAnsi="Arial" w:cs="Arial"/>
                <w:sz w:val="22"/>
                <w:szCs w:val="22"/>
              </w:rPr>
            </w:pPr>
            <w:r w:rsidRPr="00E45CC9">
              <w:rPr>
                <w:rStyle w:val="normaltextrun"/>
                <w:rFonts w:ascii="Arial" w:hAnsi="Arial" w:cs="Arial"/>
                <w:color w:val="000000"/>
                <w:sz w:val="22"/>
                <w:szCs w:val="22"/>
              </w:rPr>
              <w:t>To discharge their duties in accordance with the Council's Codes and Policies, Standing Orders and Financial Regulations and to meet personal targets and performance standards on time.</w:t>
            </w:r>
            <w:r w:rsidRPr="00E45CC9">
              <w:rPr>
                <w:rStyle w:val="eop"/>
                <w:rFonts w:ascii="Arial" w:hAnsi="Arial" w:cs="Arial"/>
                <w:color w:val="000000"/>
                <w:sz w:val="22"/>
                <w:szCs w:val="22"/>
              </w:rPr>
              <w:t> </w:t>
            </w:r>
          </w:p>
          <w:p w14:paraId="3CDA052D" w14:textId="77777777" w:rsidR="007E04D8" w:rsidRPr="00E45CC9" w:rsidRDefault="007E04D8" w:rsidP="004E02CA">
            <w:pPr>
              <w:pStyle w:val="paragraph"/>
              <w:numPr>
                <w:ilvl w:val="0"/>
                <w:numId w:val="12"/>
              </w:numPr>
              <w:spacing w:before="0" w:beforeAutospacing="0" w:after="0" w:afterAutospacing="0"/>
              <w:ind w:left="731" w:hanging="425"/>
              <w:textAlignment w:val="baseline"/>
              <w:rPr>
                <w:rFonts w:ascii="Arial" w:hAnsi="Arial" w:cs="Arial"/>
                <w:sz w:val="22"/>
                <w:szCs w:val="22"/>
              </w:rPr>
            </w:pPr>
            <w:r w:rsidRPr="00E45CC9">
              <w:rPr>
                <w:rStyle w:val="normaltextrun"/>
                <w:rFonts w:ascii="Arial" w:hAnsi="Arial" w:cs="Arial"/>
                <w:color w:val="000000"/>
                <w:sz w:val="22"/>
                <w:szCs w:val="22"/>
              </w:rPr>
              <w:t>To promote equality and inclusion at all levels of service delivery and employment. </w:t>
            </w:r>
            <w:r w:rsidRPr="00E45CC9">
              <w:rPr>
                <w:rStyle w:val="eop"/>
                <w:rFonts w:ascii="Arial" w:hAnsi="Arial" w:cs="Arial"/>
                <w:color w:val="000000"/>
                <w:sz w:val="22"/>
                <w:szCs w:val="22"/>
              </w:rPr>
              <w:t> </w:t>
            </w:r>
          </w:p>
          <w:p w14:paraId="13055A0E" w14:textId="77777777" w:rsidR="007E04D8" w:rsidRPr="00E45CC9" w:rsidRDefault="007E04D8" w:rsidP="004E02CA">
            <w:pPr>
              <w:pStyle w:val="paragraph"/>
              <w:numPr>
                <w:ilvl w:val="0"/>
                <w:numId w:val="13"/>
              </w:numPr>
              <w:spacing w:before="0" w:beforeAutospacing="0" w:after="0" w:afterAutospacing="0"/>
              <w:ind w:left="731" w:hanging="425"/>
              <w:textAlignment w:val="baseline"/>
              <w:rPr>
                <w:rFonts w:ascii="Arial" w:hAnsi="Arial" w:cs="Arial"/>
                <w:sz w:val="22"/>
                <w:szCs w:val="22"/>
              </w:rPr>
            </w:pPr>
            <w:r w:rsidRPr="00E45CC9">
              <w:rPr>
                <w:rStyle w:val="normaltextrun"/>
                <w:rFonts w:ascii="Arial" w:hAnsi="Arial" w:cs="Arial"/>
                <w:color w:val="000000"/>
                <w:sz w:val="22"/>
                <w:szCs w:val="22"/>
              </w:rPr>
              <w:t>To work in line with the council’s Agile Working Policy and Agile Working Team Profile to support the effective delivery of the Service. From time to time, it may be necessary to attend meetings or carry out visits in the evening and/or at weekends to meet the demands of the Service.</w:t>
            </w:r>
            <w:r w:rsidRPr="00E45CC9">
              <w:rPr>
                <w:rStyle w:val="eop"/>
                <w:rFonts w:ascii="Arial" w:hAnsi="Arial" w:cs="Arial"/>
                <w:color w:val="000000"/>
                <w:sz w:val="22"/>
                <w:szCs w:val="22"/>
              </w:rPr>
              <w:t> </w:t>
            </w:r>
          </w:p>
          <w:p w14:paraId="4F5C823C" w14:textId="4FCD1F07" w:rsidR="007E04D8" w:rsidRPr="00E45CC9" w:rsidRDefault="007E04D8" w:rsidP="004E02CA">
            <w:pPr>
              <w:pStyle w:val="paragraph"/>
              <w:numPr>
                <w:ilvl w:val="0"/>
                <w:numId w:val="14"/>
              </w:numPr>
              <w:spacing w:before="0" w:beforeAutospacing="0" w:after="0" w:afterAutospacing="0"/>
              <w:ind w:left="731" w:hanging="425"/>
              <w:jc w:val="both"/>
              <w:textAlignment w:val="baseline"/>
              <w:rPr>
                <w:rFonts w:ascii="Arial" w:hAnsi="Arial" w:cs="Arial"/>
                <w:sz w:val="22"/>
                <w:szCs w:val="22"/>
              </w:rPr>
            </w:pPr>
            <w:r w:rsidRPr="00E45CC9">
              <w:rPr>
                <w:rStyle w:val="normaltextrun"/>
                <w:rFonts w:ascii="Arial" w:hAnsi="Arial" w:cs="Arial"/>
                <w:sz w:val="22"/>
                <w:szCs w:val="22"/>
              </w:rPr>
              <w:t xml:space="preserve">To carry out other duties as required by the Joint Head of </w:t>
            </w:r>
            <w:r w:rsidR="00483006" w:rsidRPr="00E45CC9">
              <w:rPr>
                <w:rStyle w:val="normaltextrun"/>
                <w:rFonts w:ascii="Arial" w:hAnsi="Arial" w:cs="Arial"/>
                <w:sz w:val="22"/>
                <w:szCs w:val="22"/>
              </w:rPr>
              <w:t>Environmental</w:t>
            </w:r>
            <w:r w:rsidRPr="00E45CC9">
              <w:rPr>
                <w:rStyle w:val="normaltextrun"/>
                <w:rFonts w:ascii="Arial" w:hAnsi="Arial" w:cs="Arial"/>
                <w:sz w:val="22"/>
                <w:szCs w:val="22"/>
              </w:rPr>
              <w:t xml:space="preserve"> Regulation or Joint Assistant Director for Regulatory Services appropriate to your skills and to a level of responsibility not exceeding the grade on which you were appointed.</w:t>
            </w:r>
            <w:r w:rsidRPr="00E45CC9">
              <w:rPr>
                <w:rStyle w:val="eop"/>
                <w:rFonts w:ascii="Arial" w:hAnsi="Arial" w:cs="Arial"/>
                <w:sz w:val="22"/>
                <w:szCs w:val="22"/>
              </w:rPr>
              <w:t> </w:t>
            </w:r>
          </w:p>
          <w:p w14:paraId="2AFD05A6" w14:textId="77777777" w:rsidR="007E04D8" w:rsidRDefault="007E04D8" w:rsidP="007E04D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8278E59" w14:textId="3D2FA512" w:rsidR="007E04D8" w:rsidRDefault="007E04D8" w:rsidP="007E04D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r w:rsidR="00C4010E">
              <w:rPr>
                <w:rStyle w:val="normaltextrun"/>
                <w:rFonts w:ascii="Arial" w:hAnsi="Arial" w:cs="Arial"/>
                <w:b/>
                <w:bCs/>
              </w:rPr>
              <w:t>Business</w:t>
            </w:r>
            <w:r>
              <w:rPr>
                <w:rStyle w:val="normaltextrun"/>
                <w:rFonts w:ascii="Arial" w:hAnsi="Arial" w:cs="Arial"/>
                <w:b/>
                <w:bCs/>
              </w:rPr>
              <w:t> Continuity</w:t>
            </w:r>
            <w:r>
              <w:rPr>
                <w:rStyle w:val="eop"/>
                <w:rFonts w:ascii="Arial" w:hAnsi="Arial" w:cs="Arial"/>
              </w:rPr>
              <w:t> </w:t>
            </w:r>
          </w:p>
          <w:p w14:paraId="008CCB58" w14:textId="77777777" w:rsidR="007E04D8" w:rsidRDefault="007E04D8" w:rsidP="007E04D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AA16545" w14:textId="77777777" w:rsidR="00E45CC9" w:rsidRPr="00E45CC9" w:rsidRDefault="007E04D8" w:rsidP="00E45CC9">
            <w:pPr>
              <w:pStyle w:val="paragraph"/>
              <w:numPr>
                <w:ilvl w:val="0"/>
                <w:numId w:val="15"/>
              </w:numPr>
              <w:spacing w:before="0" w:beforeAutospacing="0" w:after="0" w:afterAutospacing="0"/>
              <w:ind w:left="731" w:hanging="425"/>
              <w:textAlignment w:val="baseline"/>
              <w:rPr>
                <w:rStyle w:val="eop"/>
                <w:rFonts w:ascii="Arial" w:hAnsi="Arial" w:cs="Arial"/>
                <w:color w:val="000000"/>
                <w:sz w:val="22"/>
                <w:szCs w:val="22"/>
              </w:rPr>
            </w:pPr>
            <w:r w:rsidRPr="00E45CC9">
              <w:rPr>
                <w:rStyle w:val="normaltextrun"/>
                <w:rFonts w:ascii="Arial" w:hAnsi="Arial" w:cs="Arial"/>
                <w:color w:val="000000"/>
                <w:sz w:val="22"/>
                <w:szCs w:val="22"/>
              </w:rPr>
              <w:t xml:space="preserve">Play a </w:t>
            </w:r>
            <w:r w:rsidR="00483006" w:rsidRPr="00E45CC9">
              <w:rPr>
                <w:rStyle w:val="normaltextrun"/>
                <w:rFonts w:ascii="Arial" w:hAnsi="Arial" w:cs="Arial"/>
                <w:color w:val="000000"/>
                <w:sz w:val="22"/>
                <w:szCs w:val="22"/>
              </w:rPr>
              <w:t>supporting</w:t>
            </w:r>
            <w:r w:rsidRPr="00E45CC9">
              <w:rPr>
                <w:rStyle w:val="normaltextrun"/>
                <w:rFonts w:ascii="Arial" w:hAnsi="Arial" w:cs="Arial"/>
                <w:color w:val="000000"/>
                <w:sz w:val="22"/>
                <w:szCs w:val="22"/>
              </w:rPr>
              <w:t xml:space="preserve"> role in business continuity planning and should the need arise assist in ensuring business recovery of key service provision in a 24-hour window.</w:t>
            </w:r>
            <w:r w:rsidRPr="00E45CC9">
              <w:rPr>
                <w:rStyle w:val="eop"/>
                <w:rFonts w:ascii="Arial" w:hAnsi="Arial" w:cs="Arial"/>
                <w:color w:val="000000"/>
                <w:sz w:val="22"/>
                <w:szCs w:val="22"/>
              </w:rPr>
              <w:t> </w:t>
            </w:r>
          </w:p>
          <w:p w14:paraId="30D4B890" w14:textId="7625FE80" w:rsidR="00E45CC9" w:rsidRPr="00E45CC9" w:rsidRDefault="00E45CC9" w:rsidP="00E45CC9">
            <w:pPr>
              <w:pStyle w:val="paragraph"/>
              <w:numPr>
                <w:ilvl w:val="0"/>
                <w:numId w:val="15"/>
              </w:numPr>
              <w:spacing w:before="0" w:beforeAutospacing="0" w:after="0" w:afterAutospacing="0"/>
              <w:ind w:left="731" w:hanging="425"/>
              <w:textAlignment w:val="baseline"/>
              <w:rPr>
                <w:rFonts w:ascii="Arial" w:hAnsi="Arial" w:cs="Arial"/>
                <w:color w:val="000000"/>
                <w:sz w:val="22"/>
                <w:szCs w:val="22"/>
              </w:rPr>
            </w:pPr>
            <w:r w:rsidRPr="00E45CC9">
              <w:rPr>
                <w:rFonts w:ascii="Arial" w:hAnsi="Arial" w:cs="Arial"/>
                <w:color w:val="000000"/>
                <w:sz w:val="22"/>
                <w:szCs w:val="22"/>
                <w:lang w:val="en-US"/>
              </w:rPr>
              <w:t>To participate in the rota for Christmas cover as necessary and agreed with the Service Manager.</w:t>
            </w:r>
          </w:p>
          <w:p w14:paraId="22792BE1" w14:textId="46BF3803" w:rsidR="007E04D8" w:rsidRDefault="00E45CC9" w:rsidP="007E04D8">
            <w:pPr>
              <w:pStyle w:val="paragraph"/>
              <w:spacing w:before="0" w:beforeAutospacing="0" w:after="0" w:afterAutospacing="0"/>
              <w:ind w:left="720"/>
              <w:textAlignment w:val="baseline"/>
              <w:rPr>
                <w:rFonts w:ascii="Segoe UI" w:hAnsi="Segoe UI" w:cs="Segoe UI"/>
                <w:sz w:val="18"/>
                <w:szCs w:val="18"/>
              </w:rPr>
            </w:pPr>
            <w:r w:rsidRPr="00E45CC9">
              <w:rPr>
                <w:rFonts w:ascii="Arial" w:hAnsi="Arial" w:cs="Arial"/>
                <w:color w:val="000000"/>
              </w:rPr>
              <w:t>  </w:t>
            </w:r>
            <w:r w:rsidR="007E04D8">
              <w:rPr>
                <w:rStyle w:val="eop"/>
                <w:rFonts w:ascii="Arial" w:hAnsi="Arial" w:cs="Arial"/>
                <w:color w:val="000000"/>
              </w:rPr>
              <w:t> </w:t>
            </w:r>
          </w:p>
          <w:p w14:paraId="1D9523F4" w14:textId="77777777" w:rsidR="007E04D8" w:rsidRDefault="007E04D8" w:rsidP="007E04D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lang w:val="en-US"/>
              </w:rPr>
              <w:t>Health and Safety</w:t>
            </w:r>
            <w:r>
              <w:rPr>
                <w:rStyle w:val="eop"/>
                <w:rFonts w:ascii="Arial" w:hAnsi="Arial" w:cs="Arial"/>
              </w:rPr>
              <w:t> </w:t>
            </w:r>
          </w:p>
          <w:p w14:paraId="7D91153A" w14:textId="77777777" w:rsidR="007E04D8" w:rsidRDefault="007E04D8" w:rsidP="007E04D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064C0471" w14:textId="77777777" w:rsidR="007E04D8" w:rsidRPr="00E45CC9" w:rsidRDefault="007E04D8" w:rsidP="004E02CA">
            <w:pPr>
              <w:pStyle w:val="paragraph"/>
              <w:numPr>
                <w:ilvl w:val="0"/>
                <w:numId w:val="16"/>
              </w:numPr>
              <w:spacing w:before="0" w:beforeAutospacing="0" w:after="0" w:afterAutospacing="0"/>
              <w:ind w:left="731" w:hanging="425"/>
              <w:textAlignment w:val="baseline"/>
              <w:rPr>
                <w:rFonts w:ascii="Arial" w:hAnsi="Arial" w:cs="Arial"/>
                <w:sz w:val="22"/>
                <w:szCs w:val="22"/>
              </w:rPr>
            </w:pPr>
            <w:r w:rsidRPr="00E45CC9">
              <w:rPr>
                <w:rStyle w:val="normaltextrun"/>
                <w:rFonts w:ascii="Arial" w:hAnsi="Arial" w:cs="Arial"/>
                <w:color w:val="262626"/>
                <w:sz w:val="22"/>
                <w:szCs w:val="22"/>
                <w:lang w:val="en-US"/>
              </w:rPr>
              <w:t>Comply with all Health and Safety legislation for your area of work, ensuring that risks are identified, managed and monitored as required.</w:t>
            </w:r>
            <w:r w:rsidRPr="00E45CC9">
              <w:rPr>
                <w:rStyle w:val="eop"/>
                <w:rFonts w:ascii="Arial" w:hAnsi="Arial" w:cs="Arial"/>
                <w:color w:val="262626"/>
                <w:sz w:val="22"/>
                <w:szCs w:val="22"/>
              </w:rPr>
              <w:t> </w:t>
            </w:r>
          </w:p>
          <w:p w14:paraId="2D5311A8" w14:textId="77777777" w:rsidR="007E04D8" w:rsidRDefault="007E04D8" w:rsidP="007E04D8">
            <w:pPr>
              <w:pStyle w:val="paragraph"/>
              <w:spacing w:before="0" w:beforeAutospacing="0" w:after="0" w:afterAutospacing="0"/>
              <w:ind w:left="731" w:hanging="425"/>
              <w:textAlignment w:val="baseline"/>
              <w:rPr>
                <w:rFonts w:ascii="Segoe UI" w:hAnsi="Segoe UI" w:cs="Segoe UI"/>
                <w:sz w:val="18"/>
                <w:szCs w:val="18"/>
              </w:rPr>
            </w:pPr>
            <w:r>
              <w:rPr>
                <w:rStyle w:val="eop"/>
                <w:rFonts w:ascii="Arial" w:hAnsi="Arial" w:cs="Arial"/>
                <w:color w:val="262626"/>
              </w:rPr>
              <w:t> </w:t>
            </w:r>
          </w:p>
          <w:p w14:paraId="66D9331E" w14:textId="77777777" w:rsidR="007E04D8" w:rsidRDefault="007E04D8" w:rsidP="007E04D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lang w:val="en-US"/>
              </w:rPr>
              <w:t>Election duties</w:t>
            </w:r>
            <w:r>
              <w:rPr>
                <w:rStyle w:val="eop"/>
                <w:rFonts w:ascii="Arial" w:hAnsi="Arial" w:cs="Arial"/>
              </w:rPr>
              <w:t> </w:t>
            </w:r>
          </w:p>
          <w:p w14:paraId="358B04FA" w14:textId="77777777" w:rsidR="007E04D8" w:rsidRDefault="007E04D8" w:rsidP="007E04D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314AC70F" w14:textId="77777777" w:rsidR="007E04D8" w:rsidRPr="00E45CC9" w:rsidRDefault="007E04D8" w:rsidP="004E02CA">
            <w:pPr>
              <w:pStyle w:val="paragraph"/>
              <w:numPr>
                <w:ilvl w:val="0"/>
                <w:numId w:val="17"/>
              </w:numPr>
              <w:spacing w:before="0" w:beforeAutospacing="0" w:after="0" w:afterAutospacing="0"/>
              <w:ind w:left="731" w:hanging="425"/>
              <w:textAlignment w:val="baseline"/>
              <w:rPr>
                <w:rFonts w:ascii="Arial" w:hAnsi="Arial" w:cs="Arial"/>
                <w:sz w:val="22"/>
                <w:szCs w:val="22"/>
              </w:rPr>
            </w:pPr>
            <w:r w:rsidRPr="00E45CC9">
              <w:rPr>
                <w:rStyle w:val="normaltextrun"/>
                <w:rFonts w:ascii="Arial" w:hAnsi="Arial" w:cs="Arial"/>
                <w:color w:val="000000"/>
                <w:sz w:val="22"/>
                <w:szCs w:val="22"/>
                <w:lang w:val="en-US"/>
              </w:rPr>
              <w:t>This post may, on occasion and with reasonable notice, be requested to assist with election duties. This may include working unsociable hours. A separate payment for election duties will be made as determined by the regional Elections Committee.</w:t>
            </w:r>
            <w:r w:rsidRPr="00E45CC9">
              <w:rPr>
                <w:rStyle w:val="eop"/>
                <w:rFonts w:ascii="Arial" w:hAnsi="Arial" w:cs="Arial"/>
                <w:color w:val="000000"/>
                <w:sz w:val="22"/>
                <w:szCs w:val="22"/>
              </w:rPr>
              <w:t> </w:t>
            </w:r>
          </w:p>
          <w:p w14:paraId="1CC354EE" w14:textId="77777777" w:rsidR="007E04D8" w:rsidRPr="00E45CC9" w:rsidRDefault="007E04D8" w:rsidP="007E04D8">
            <w:pPr>
              <w:pStyle w:val="paragraph"/>
              <w:spacing w:before="0" w:beforeAutospacing="0" w:after="0" w:afterAutospacing="0"/>
              <w:textAlignment w:val="baseline"/>
              <w:rPr>
                <w:rFonts w:ascii="Segoe UI" w:hAnsi="Segoe UI" w:cs="Segoe UI"/>
                <w:sz w:val="22"/>
                <w:szCs w:val="22"/>
              </w:rPr>
            </w:pPr>
            <w:r w:rsidRPr="00E45CC9">
              <w:rPr>
                <w:rStyle w:val="normaltextrun"/>
                <w:rFonts w:ascii="Arial" w:hAnsi="Arial" w:cs="Arial"/>
                <w:sz w:val="22"/>
                <w:szCs w:val="22"/>
                <w:lang w:val="en-US"/>
              </w:rPr>
              <w:t> </w:t>
            </w:r>
            <w:r w:rsidRPr="00E45CC9">
              <w:rPr>
                <w:rStyle w:val="eop"/>
                <w:rFonts w:ascii="Arial" w:hAnsi="Arial" w:cs="Arial"/>
                <w:sz w:val="22"/>
                <w:szCs w:val="22"/>
              </w:rPr>
              <w:t> </w:t>
            </w:r>
          </w:p>
          <w:p w14:paraId="1C1EF1E9" w14:textId="77777777" w:rsidR="00040BFC" w:rsidRDefault="007E04D8" w:rsidP="00C4010E">
            <w:pPr>
              <w:pStyle w:val="BulletedList"/>
              <w:numPr>
                <w:ilvl w:val="0"/>
                <w:numId w:val="0"/>
              </w:numPr>
              <w:ind w:left="22"/>
              <w:rPr>
                <w:rStyle w:val="normaltextrun"/>
                <w:rFonts w:ascii="Arial" w:hAnsi="Arial" w:cs="Arial"/>
                <w:color w:val="000000"/>
                <w:sz w:val="24"/>
                <w:szCs w:val="24"/>
                <w:shd w:val="clear" w:color="auto" w:fill="FFFFFF"/>
              </w:rPr>
            </w:pPr>
            <w:r w:rsidRPr="00E45CC9">
              <w:rPr>
                <w:rStyle w:val="normaltextrun"/>
                <w:rFonts w:ascii="Arial" w:hAnsi="Arial" w:cs="Arial"/>
                <w:color w:val="000000"/>
                <w:sz w:val="22"/>
                <w:shd w:val="clear" w:color="auto" w:fill="FFFFFF"/>
              </w:rPr>
              <w:t>This Job Description is current as at the date shown below. In consultation with you, it is liable to variation as the needs of the Council may require</w:t>
            </w:r>
            <w:r w:rsidR="00483557" w:rsidRPr="00E45CC9">
              <w:rPr>
                <w:rStyle w:val="normaltextrun"/>
                <w:rFonts w:ascii="Arial" w:hAnsi="Arial" w:cs="Arial"/>
                <w:color w:val="000000"/>
                <w:sz w:val="22"/>
                <w:shd w:val="clear" w:color="auto" w:fill="FFFFFF"/>
              </w:rPr>
              <w:t>.</w:t>
            </w:r>
            <w:r w:rsidR="00483557" w:rsidRPr="00E23605">
              <w:rPr>
                <w:rStyle w:val="normaltextrun"/>
                <w:rFonts w:ascii="Arial" w:hAnsi="Arial" w:cs="Arial"/>
                <w:color w:val="000000"/>
                <w:sz w:val="24"/>
                <w:szCs w:val="24"/>
                <w:shd w:val="clear" w:color="auto" w:fill="FFFFFF"/>
              </w:rPr>
              <w:t xml:space="preserve"> </w:t>
            </w:r>
          </w:p>
          <w:p w14:paraId="02EC1565" w14:textId="0734C2D2" w:rsidR="00217A48" w:rsidRPr="0047712B" w:rsidRDefault="00217A48" w:rsidP="00C4010E">
            <w:pPr>
              <w:pStyle w:val="BulletedList"/>
              <w:numPr>
                <w:ilvl w:val="0"/>
                <w:numId w:val="0"/>
              </w:numPr>
              <w:ind w:left="22"/>
              <w:rPr>
                <w:rStyle w:val="BulletedListChar"/>
                <w:rFonts w:ascii="Arial" w:hAnsi="Arial" w:cs="Arial"/>
                <w:sz w:val="24"/>
                <w:szCs w:val="24"/>
              </w:rPr>
            </w:pPr>
          </w:p>
        </w:tc>
      </w:tr>
    </w:tbl>
    <w:p w14:paraId="4C0C47C4" w14:textId="77777777" w:rsidR="00217A48" w:rsidRDefault="00217A48">
      <w:r>
        <w:rPr>
          <w:b/>
          <w:smallCaps/>
        </w:rPr>
        <w:lastRenderedPageBreak/>
        <w:br w:type="page"/>
      </w:r>
    </w:p>
    <w:tbl>
      <w:tblPr>
        <w:tblW w:w="9786" w:type="dxa"/>
        <w:tblCellMar>
          <w:left w:w="0" w:type="dxa"/>
          <w:right w:w="0" w:type="dxa"/>
        </w:tblCellMar>
        <w:tblLook w:val="04A0" w:firstRow="1" w:lastRow="0" w:firstColumn="1" w:lastColumn="0" w:noHBand="0" w:noVBand="1"/>
      </w:tblPr>
      <w:tblGrid>
        <w:gridCol w:w="9629"/>
        <w:gridCol w:w="157"/>
      </w:tblGrid>
      <w:tr w:rsidR="00040BFC" w:rsidRPr="00D2103E" w14:paraId="63F26A5A" w14:textId="77777777" w:rsidTr="00217A48">
        <w:trPr>
          <w:gridAfter w:val="1"/>
          <w:wAfter w:w="157" w:type="dxa"/>
          <w:trHeight w:val="137"/>
        </w:trPr>
        <w:tc>
          <w:tcPr>
            <w:tcW w:w="9629"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6A3345DE"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00217A48">
        <w:trPr>
          <w:gridAfter w:val="1"/>
          <w:wAfter w:w="157" w:type="dxa"/>
          <w:trHeight w:val="137"/>
        </w:trPr>
        <w:tc>
          <w:tcPr>
            <w:tcW w:w="962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32FFDD3" w14:textId="5166C115" w:rsidR="00153FB2" w:rsidRPr="00E45CC9" w:rsidRDefault="00153FB2" w:rsidP="00C47808">
            <w:pPr>
              <w:pStyle w:val="BulletedList"/>
              <w:rPr>
                <w:rFonts w:ascii="Arial" w:hAnsi="Arial" w:cs="Arial"/>
                <w:sz w:val="22"/>
                <w:lang w:eastAsia="en-GB"/>
              </w:rPr>
            </w:pPr>
            <w:r w:rsidRPr="00E45CC9">
              <w:rPr>
                <w:rFonts w:ascii="Arial" w:hAnsi="Arial" w:cs="Arial"/>
                <w:sz w:val="22"/>
                <w:lang w:eastAsia="en-GB"/>
              </w:rPr>
              <w:t xml:space="preserve">Manage complex or contentious applications, cases and inspections </w:t>
            </w:r>
            <w:r w:rsidR="00643C4E" w:rsidRPr="00E45CC9">
              <w:rPr>
                <w:rFonts w:ascii="Arial" w:hAnsi="Arial" w:cs="Arial"/>
                <w:sz w:val="22"/>
                <w:lang w:eastAsia="en-GB"/>
              </w:rPr>
              <w:t>that</w:t>
            </w:r>
            <w:r w:rsidRPr="00E45CC9">
              <w:rPr>
                <w:rFonts w:ascii="Arial" w:hAnsi="Arial" w:cs="Arial"/>
                <w:sz w:val="22"/>
                <w:lang w:eastAsia="en-GB"/>
              </w:rPr>
              <w:t xml:space="preserve"> require an understanding of at least one specialist area, processes and compliance, regulations and legislation, acting as the single point of contact for customers </w:t>
            </w:r>
            <w:r w:rsidR="00643C4E" w:rsidRPr="00E45CC9">
              <w:rPr>
                <w:rFonts w:ascii="Arial" w:hAnsi="Arial" w:cs="Arial"/>
                <w:sz w:val="22"/>
                <w:lang w:eastAsia="en-GB"/>
              </w:rPr>
              <w:t>in</w:t>
            </w:r>
            <w:r w:rsidRPr="00E45CC9">
              <w:rPr>
                <w:rFonts w:ascii="Arial" w:hAnsi="Arial" w:cs="Arial"/>
                <w:sz w:val="22"/>
                <w:lang w:eastAsia="en-GB"/>
              </w:rPr>
              <w:t xml:space="preserve"> those cases, attending court as appropriate.</w:t>
            </w:r>
          </w:p>
          <w:p w14:paraId="3329349C" w14:textId="0180791F" w:rsidR="00153FB2" w:rsidRPr="00E45CC9" w:rsidRDefault="00153FB2" w:rsidP="00C47808">
            <w:pPr>
              <w:pStyle w:val="BulletedList"/>
              <w:rPr>
                <w:rFonts w:ascii="Arial" w:hAnsi="Arial" w:cs="Arial"/>
                <w:sz w:val="22"/>
              </w:rPr>
            </w:pPr>
            <w:r w:rsidRPr="00E45CC9">
              <w:rPr>
                <w:rFonts w:ascii="Arial" w:hAnsi="Arial" w:cs="Arial"/>
                <w:sz w:val="22"/>
              </w:rPr>
              <w:t xml:space="preserve">Provide functional guidance to customer service advisors and </w:t>
            </w:r>
            <w:r w:rsidR="00643C4E" w:rsidRPr="00E45CC9">
              <w:rPr>
                <w:rFonts w:ascii="Arial" w:hAnsi="Arial" w:cs="Arial"/>
                <w:sz w:val="22"/>
              </w:rPr>
              <w:t>case workers</w:t>
            </w:r>
            <w:r w:rsidRPr="00E45CC9">
              <w:rPr>
                <w:rFonts w:ascii="Arial" w:hAnsi="Arial" w:cs="Arial"/>
                <w:sz w:val="22"/>
              </w:rPr>
              <w:t xml:space="preserve"> for at least one area of specialism.</w:t>
            </w:r>
          </w:p>
          <w:p w14:paraId="65642579" w14:textId="2D74757B" w:rsidR="00040BFC" w:rsidRPr="009B126F" w:rsidRDefault="00153FB2" w:rsidP="71AAA3A7">
            <w:pPr>
              <w:pStyle w:val="BulletedList"/>
              <w:rPr>
                <w:rFonts w:ascii="Arial" w:hAnsi="Arial" w:cs="Arial"/>
                <w:sz w:val="24"/>
                <w:szCs w:val="24"/>
              </w:rPr>
            </w:pPr>
            <w:r w:rsidRPr="00E45CC9">
              <w:rPr>
                <w:rFonts w:ascii="Arial" w:hAnsi="Arial" w:cs="Arial"/>
                <w:sz w:val="22"/>
              </w:rPr>
              <w:t xml:space="preserve">Undertake project work relevant to the post </w:t>
            </w:r>
            <w:r w:rsidR="1A4B45BC" w:rsidRPr="00E45CC9">
              <w:rPr>
                <w:rFonts w:ascii="Arial" w:hAnsi="Arial" w:cs="Arial"/>
                <w:sz w:val="22"/>
              </w:rPr>
              <w:t>holder's</w:t>
            </w:r>
            <w:r w:rsidRPr="00E45CC9">
              <w:rPr>
                <w:rFonts w:ascii="Arial" w:hAnsi="Arial" w:cs="Arial"/>
                <w:sz w:val="22"/>
              </w:rPr>
              <w:t xml:space="preserve"> position.</w:t>
            </w:r>
            <w:r w:rsidRPr="71AAA3A7">
              <w:rPr>
                <w:rFonts w:ascii="Arial" w:hAnsi="Arial" w:cs="Arial"/>
                <w:sz w:val="24"/>
                <w:szCs w:val="24"/>
              </w:rPr>
              <w:t xml:space="preserve"> </w:t>
            </w:r>
          </w:p>
        </w:tc>
      </w:tr>
      <w:tr w:rsidR="00040BFC" w:rsidRPr="00D2103E" w14:paraId="49F3D99D" w14:textId="77777777" w:rsidTr="00217A48">
        <w:trPr>
          <w:trHeight w:val="137"/>
        </w:trPr>
        <w:tc>
          <w:tcPr>
            <w:tcW w:w="978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042052BE" w:rsidR="00040BFC" w:rsidRPr="000D5DAA" w:rsidRDefault="00E45CC9" w:rsidP="000D5DAA">
            <w:pPr>
              <w:pStyle w:val="Descriptionlabels"/>
              <w:rPr>
                <w:rStyle w:val="Strong"/>
                <w:b/>
                <w:bCs w:val="0"/>
              </w:rPr>
            </w:pPr>
            <w:r>
              <w:br w:type="page"/>
            </w:r>
            <w:r w:rsidR="00040BFC">
              <w:br w:type="page"/>
            </w:r>
            <w:r w:rsidR="00040BFC" w:rsidRPr="000E6B18">
              <w:rPr>
                <w:rStyle w:val="DetailsChar"/>
                <w:rFonts w:ascii="Arial" w:hAnsi="Arial"/>
                <w:color w:val="FFFFFF" w:themeColor="background1"/>
                <w:sz w:val="24"/>
              </w:rPr>
              <w:t>Areas of Accountability</w:t>
            </w:r>
            <w:r w:rsidR="00040BFC">
              <w:rPr>
                <w:rStyle w:val="DetailsChar"/>
                <w:rFonts w:ascii="Arial" w:hAnsi="Arial"/>
                <w:color w:val="FFFFFF" w:themeColor="background1"/>
                <w:sz w:val="24"/>
              </w:rPr>
              <w:t>/Problem Solving</w:t>
            </w:r>
            <w:r w:rsidR="00040BFC"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00217A48">
        <w:trPr>
          <w:trHeight w:val="137"/>
        </w:trPr>
        <w:tc>
          <w:tcPr>
            <w:tcW w:w="978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52D864" w14:textId="77777777" w:rsidR="007E04D8" w:rsidRPr="00E45CC9" w:rsidRDefault="007E04D8" w:rsidP="007E04D8">
            <w:pPr>
              <w:pStyle w:val="BulletedList"/>
              <w:rPr>
                <w:rFonts w:ascii="Arial" w:hAnsi="Arial" w:cs="Arial"/>
                <w:sz w:val="22"/>
              </w:rPr>
            </w:pPr>
            <w:r w:rsidRPr="00E45CC9">
              <w:rPr>
                <w:rFonts w:ascii="Arial" w:hAnsi="Arial" w:cs="Arial"/>
                <w:sz w:val="22"/>
              </w:rPr>
              <w:t>Investigate complaints about housing issues and determine most appropriate course of action.</w:t>
            </w:r>
          </w:p>
          <w:p w14:paraId="1A443A64" w14:textId="77777777" w:rsidR="007E04D8" w:rsidRPr="00E45CC9" w:rsidRDefault="007E04D8" w:rsidP="007E04D8">
            <w:pPr>
              <w:pStyle w:val="BulletedList"/>
              <w:rPr>
                <w:rFonts w:ascii="Arial" w:hAnsi="Arial" w:cs="Arial"/>
                <w:sz w:val="22"/>
              </w:rPr>
            </w:pPr>
            <w:r w:rsidRPr="00E45CC9">
              <w:rPr>
                <w:rFonts w:ascii="Arial" w:hAnsi="Arial" w:cs="Arial"/>
                <w:sz w:val="22"/>
              </w:rPr>
              <w:t>Lead own work and, where necessary, prepare cases for formal action including service of notices and prosecutions.</w:t>
            </w:r>
          </w:p>
          <w:p w14:paraId="4680BB6F" w14:textId="77777777" w:rsidR="007E04D8" w:rsidRPr="00E45CC9" w:rsidRDefault="007E04D8" w:rsidP="007E04D8">
            <w:pPr>
              <w:pStyle w:val="BulletedList"/>
              <w:rPr>
                <w:rFonts w:ascii="Arial" w:hAnsi="Arial" w:cs="Arial"/>
                <w:sz w:val="22"/>
              </w:rPr>
            </w:pPr>
            <w:r w:rsidRPr="00E45CC9">
              <w:rPr>
                <w:rFonts w:ascii="Arial" w:hAnsi="Arial" w:cs="Arial"/>
                <w:sz w:val="22"/>
              </w:rPr>
              <w:t>Recommend whether enforcement action should be taken against individuals and businesses for non-compliance with legislation in accordance with the Council’s enforcement policy and Scheme of Delegation.</w:t>
            </w:r>
          </w:p>
          <w:p w14:paraId="644863AF" w14:textId="53A37880" w:rsidR="00D03693" w:rsidRPr="00F44E8C" w:rsidRDefault="007E04D8" w:rsidP="007E04D8">
            <w:pPr>
              <w:pStyle w:val="BulletedList"/>
              <w:rPr>
                <w:rFonts w:ascii="Arial" w:hAnsi="Arial"/>
                <w:szCs w:val="24"/>
              </w:rPr>
            </w:pPr>
            <w:r w:rsidRPr="00E45CC9">
              <w:rPr>
                <w:rFonts w:ascii="Arial" w:hAnsi="Arial" w:cs="Arial"/>
                <w:sz w:val="22"/>
              </w:rPr>
              <w:t>Act as a statutory consultee at the request of Planning Services.</w:t>
            </w:r>
          </w:p>
        </w:tc>
      </w:tr>
      <w:tr w:rsidR="00040BFC" w:rsidRPr="00D2103E" w14:paraId="0AEB7AE8" w14:textId="77777777" w:rsidTr="00217A48">
        <w:trPr>
          <w:trHeight w:val="137"/>
        </w:trPr>
        <w:tc>
          <w:tcPr>
            <w:tcW w:w="978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Planning/Organising/Controlling</w:t>
            </w:r>
          </w:p>
        </w:tc>
      </w:tr>
      <w:tr w:rsidR="00040BFC" w:rsidRPr="00D2103E" w14:paraId="28DEC522" w14:textId="77777777" w:rsidTr="00217A48">
        <w:trPr>
          <w:trHeight w:val="137"/>
        </w:trPr>
        <w:tc>
          <w:tcPr>
            <w:tcW w:w="978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FA608DB" w14:textId="77777777" w:rsidR="00040BFC" w:rsidRPr="00E45CC9" w:rsidRDefault="002771CD" w:rsidP="004E02CA">
            <w:pPr>
              <w:pStyle w:val="BulletedList"/>
              <w:numPr>
                <w:ilvl w:val="0"/>
                <w:numId w:val="3"/>
              </w:numPr>
              <w:rPr>
                <w:rStyle w:val="BulletedListChar"/>
                <w:rFonts w:ascii="Arial" w:hAnsi="Arial" w:cs="Arial"/>
                <w:sz w:val="22"/>
              </w:rPr>
            </w:pPr>
            <w:r w:rsidRPr="00E45CC9">
              <w:rPr>
                <w:rStyle w:val="BulletedListChar"/>
                <w:rFonts w:ascii="Arial" w:hAnsi="Arial" w:cs="Arial"/>
                <w:sz w:val="22"/>
              </w:rPr>
              <w:t>Planning and prioritising workloads to meet deadlines</w:t>
            </w:r>
          </w:p>
          <w:p w14:paraId="57A32E0D" w14:textId="62C53BCB" w:rsidR="002771CD" w:rsidRPr="00E45CC9" w:rsidRDefault="008D25D9" w:rsidP="004E02CA">
            <w:pPr>
              <w:pStyle w:val="BulletedList"/>
              <w:numPr>
                <w:ilvl w:val="0"/>
                <w:numId w:val="3"/>
              </w:numPr>
              <w:rPr>
                <w:rStyle w:val="BulletedListChar"/>
                <w:rFonts w:ascii="Arial" w:hAnsi="Arial" w:cs="Arial"/>
                <w:sz w:val="22"/>
              </w:rPr>
            </w:pPr>
            <w:r w:rsidRPr="00E45CC9">
              <w:rPr>
                <w:rStyle w:val="BulletedListChar"/>
                <w:rFonts w:ascii="Arial" w:hAnsi="Arial" w:cs="Arial"/>
                <w:sz w:val="22"/>
              </w:rPr>
              <w:t>Organising</w:t>
            </w:r>
            <w:r w:rsidR="002F1EAD" w:rsidRPr="00E45CC9">
              <w:rPr>
                <w:rStyle w:val="BulletedListChar"/>
                <w:rFonts w:ascii="Arial" w:hAnsi="Arial" w:cs="Arial"/>
                <w:sz w:val="22"/>
              </w:rPr>
              <w:t>/</w:t>
            </w:r>
            <w:r w:rsidRPr="00E45CC9">
              <w:rPr>
                <w:rStyle w:val="BulletedListChar"/>
                <w:rFonts w:ascii="Arial" w:hAnsi="Arial" w:cs="Arial"/>
                <w:sz w:val="22"/>
              </w:rPr>
              <w:t>planning visits, inspecti</w:t>
            </w:r>
            <w:r w:rsidR="002F1EAD" w:rsidRPr="00E45CC9">
              <w:rPr>
                <w:rStyle w:val="BulletedListChar"/>
                <w:rFonts w:ascii="Arial" w:hAnsi="Arial" w:cs="Arial"/>
                <w:sz w:val="22"/>
              </w:rPr>
              <w:t>o</w:t>
            </w:r>
            <w:r w:rsidRPr="00E45CC9">
              <w:rPr>
                <w:rStyle w:val="BulletedListChar"/>
                <w:rFonts w:ascii="Arial" w:hAnsi="Arial" w:cs="Arial"/>
                <w:sz w:val="22"/>
              </w:rPr>
              <w:t xml:space="preserve">ns and other </w:t>
            </w:r>
            <w:r w:rsidR="002F1EAD" w:rsidRPr="00E45CC9">
              <w:rPr>
                <w:rStyle w:val="BulletedListChar"/>
                <w:rFonts w:ascii="Arial" w:hAnsi="Arial" w:cs="Arial"/>
                <w:sz w:val="22"/>
              </w:rPr>
              <w:t xml:space="preserve">relevant </w:t>
            </w:r>
            <w:r w:rsidRPr="00E45CC9">
              <w:rPr>
                <w:rStyle w:val="BulletedListChar"/>
                <w:rFonts w:ascii="Arial" w:hAnsi="Arial" w:cs="Arial"/>
                <w:sz w:val="22"/>
              </w:rPr>
              <w:t>duties in line with corporate policies</w:t>
            </w:r>
            <w:r w:rsidR="0010545E" w:rsidRPr="00E45CC9">
              <w:rPr>
                <w:rStyle w:val="BulletedListChar"/>
                <w:rFonts w:ascii="Arial" w:hAnsi="Arial" w:cs="Arial"/>
                <w:sz w:val="22"/>
              </w:rPr>
              <w:t>/</w:t>
            </w:r>
            <w:r w:rsidR="002F1EAD" w:rsidRPr="00E45CC9">
              <w:rPr>
                <w:rStyle w:val="BulletedListChar"/>
                <w:rFonts w:ascii="Arial" w:hAnsi="Arial" w:cs="Arial"/>
                <w:sz w:val="22"/>
              </w:rPr>
              <w:t>procedures</w:t>
            </w:r>
            <w:r w:rsidRPr="00E45CC9">
              <w:rPr>
                <w:rStyle w:val="BulletedListChar"/>
                <w:rFonts w:ascii="Arial" w:hAnsi="Arial" w:cs="Arial"/>
                <w:sz w:val="22"/>
              </w:rPr>
              <w:t xml:space="preserve"> </w:t>
            </w:r>
            <w:r w:rsidR="002F1EAD" w:rsidRPr="00E45CC9">
              <w:rPr>
                <w:rStyle w:val="BulletedListChar"/>
                <w:rFonts w:ascii="Arial" w:hAnsi="Arial" w:cs="Arial"/>
                <w:sz w:val="22"/>
              </w:rPr>
              <w:t>to meet the demands</w:t>
            </w:r>
            <w:r w:rsidR="009472F0" w:rsidRPr="00E45CC9">
              <w:rPr>
                <w:rStyle w:val="BulletedListChar"/>
                <w:rFonts w:ascii="Arial" w:hAnsi="Arial" w:cs="Arial"/>
                <w:sz w:val="22"/>
              </w:rPr>
              <w:t>/requirements</w:t>
            </w:r>
            <w:r w:rsidR="002F1EAD" w:rsidRPr="00E45CC9">
              <w:rPr>
                <w:rStyle w:val="BulletedListChar"/>
                <w:rFonts w:ascii="Arial" w:hAnsi="Arial" w:cs="Arial"/>
                <w:sz w:val="22"/>
              </w:rPr>
              <w:t xml:space="preserve"> of the service and </w:t>
            </w:r>
            <w:r w:rsidR="009472F0" w:rsidRPr="00E45CC9">
              <w:rPr>
                <w:rStyle w:val="BulletedListChar"/>
                <w:rFonts w:ascii="Arial" w:hAnsi="Arial" w:cs="Arial"/>
                <w:sz w:val="22"/>
              </w:rPr>
              <w:t>customers</w:t>
            </w:r>
            <w:r w:rsidR="00483557" w:rsidRPr="00E45CC9">
              <w:rPr>
                <w:rStyle w:val="BulletedListChar"/>
                <w:rFonts w:ascii="Arial" w:hAnsi="Arial" w:cs="Arial"/>
                <w:sz w:val="22"/>
              </w:rPr>
              <w:t xml:space="preserve">. </w:t>
            </w:r>
          </w:p>
          <w:p w14:paraId="79576586" w14:textId="33CC0ACC" w:rsidR="00A11ABD" w:rsidRPr="00E45CC9" w:rsidRDefault="004E63EC" w:rsidP="00E45CC9">
            <w:pPr>
              <w:pStyle w:val="BulletedList"/>
              <w:rPr>
                <w:rStyle w:val="BulletedListChar"/>
                <w:rFonts w:ascii="Arial" w:hAnsi="Arial" w:cs="Arial"/>
                <w:sz w:val="24"/>
                <w:szCs w:val="24"/>
              </w:rPr>
            </w:pPr>
            <w:r w:rsidRPr="00E45CC9">
              <w:rPr>
                <w:rStyle w:val="BulletedListChar"/>
                <w:rFonts w:ascii="Arial" w:hAnsi="Arial" w:cs="Arial"/>
                <w:sz w:val="22"/>
              </w:rPr>
              <w:t xml:space="preserve">Giving accurate advice to customers and </w:t>
            </w:r>
            <w:r w:rsidR="088D4069" w:rsidRPr="00E45CC9">
              <w:rPr>
                <w:rStyle w:val="BulletedListChar"/>
                <w:rFonts w:ascii="Arial" w:hAnsi="Arial" w:cs="Arial"/>
                <w:sz w:val="22"/>
              </w:rPr>
              <w:t>problem-solving</w:t>
            </w:r>
            <w:r w:rsidR="00AF017E" w:rsidRPr="00E45CC9">
              <w:rPr>
                <w:rStyle w:val="BulletedListChar"/>
                <w:rFonts w:ascii="Arial" w:hAnsi="Arial" w:cs="Arial"/>
                <w:sz w:val="22"/>
              </w:rPr>
              <w:t xml:space="preserve"> casework</w:t>
            </w:r>
            <w:r w:rsidR="00CA610A" w:rsidRPr="00E45CC9">
              <w:rPr>
                <w:rStyle w:val="BulletedListChar"/>
                <w:rFonts w:ascii="Arial" w:hAnsi="Arial" w:cs="Arial"/>
                <w:sz w:val="22"/>
              </w:rPr>
              <w:t xml:space="preserve"> effectively and effic</w:t>
            </w:r>
            <w:r w:rsidR="008A1CA2" w:rsidRPr="00E45CC9">
              <w:rPr>
                <w:rStyle w:val="BulletedListChar"/>
                <w:rFonts w:ascii="Arial" w:hAnsi="Arial" w:cs="Arial"/>
                <w:sz w:val="22"/>
              </w:rPr>
              <w:t>iently</w:t>
            </w:r>
            <w:r w:rsidR="00CA610A" w:rsidRPr="00E45CC9">
              <w:rPr>
                <w:rStyle w:val="BulletedListChar"/>
                <w:rFonts w:ascii="Arial" w:hAnsi="Arial" w:cs="Arial"/>
                <w:sz w:val="22"/>
              </w:rPr>
              <w:t xml:space="preserve"> in line with policy, guidance and legislation</w:t>
            </w:r>
            <w:r w:rsidR="00483557" w:rsidRPr="00E45CC9">
              <w:rPr>
                <w:rStyle w:val="BulletedListChar"/>
                <w:rFonts w:ascii="Arial" w:hAnsi="Arial" w:cs="Arial"/>
                <w:sz w:val="22"/>
              </w:rPr>
              <w:t>.</w:t>
            </w:r>
            <w:r w:rsidR="00483557" w:rsidRPr="71AAA3A7">
              <w:rPr>
                <w:rStyle w:val="BulletedListChar"/>
                <w:rFonts w:ascii="Arial" w:hAnsi="Arial" w:cs="Arial"/>
                <w:sz w:val="24"/>
                <w:szCs w:val="24"/>
              </w:rPr>
              <w:t xml:space="preserve"> </w:t>
            </w:r>
          </w:p>
        </w:tc>
      </w:tr>
      <w:tr w:rsidR="00040BFC" w:rsidRPr="00D2103E" w14:paraId="23B68249" w14:textId="77777777" w:rsidTr="00217A48">
        <w:trPr>
          <w:trHeight w:val="137"/>
        </w:trPr>
        <w:tc>
          <w:tcPr>
            <w:tcW w:w="978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040BFC" w:rsidRPr="00D2103E" w14:paraId="22BF25DF" w14:textId="77777777" w:rsidTr="00217A48">
        <w:trPr>
          <w:trHeight w:val="137"/>
        </w:trPr>
        <w:tc>
          <w:tcPr>
            <w:tcW w:w="978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D11EBF" w14:textId="055E3F70" w:rsidR="00174F1A" w:rsidRPr="00E45CC9" w:rsidRDefault="00040BFC" w:rsidP="003A5236">
            <w:pPr>
              <w:pStyle w:val="Descriptionlabels"/>
              <w:rPr>
                <w:rStyle w:val="DetailsChar"/>
                <w:rFonts w:ascii="Arial" w:hAnsi="Arial" w:cs="Arial"/>
                <w:sz w:val="22"/>
              </w:rPr>
            </w:pPr>
            <w:r w:rsidRPr="00E45CC9">
              <w:rPr>
                <w:rStyle w:val="DetailsChar"/>
                <w:rFonts w:ascii="Arial" w:hAnsi="Arial" w:cs="Arial"/>
                <w:sz w:val="22"/>
              </w:rPr>
              <w:t>Internal</w:t>
            </w:r>
          </w:p>
          <w:p w14:paraId="2236A6AD" w14:textId="22BEF5D4" w:rsidR="00040BFC" w:rsidRPr="00E45CC9" w:rsidRDefault="00174F1A" w:rsidP="00D700E5">
            <w:pPr>
              <w:pStyle w:val="BulletedList"/>
              <w:rPr>
                <w:rStyle w:val="BulletedListChar"/>
                <w:rFonts w:ascii="Arial" w:hAnsi="Arial" w:cs="Arial"/>
                <w:sz w:val="22"/>
              </w:rPr>
            </w:pPr>
            <w:r w:rsidRPr="00E45CC9">
              <w:rPr>
                <w:rStyle w:val="BulletedListChar"/>
                <w:rFonts w:ascii="Arial" w:hAnsi="Arial" w:cs="Arial"/>
                <w:sz w:val="22"/>
              </w:rPr>
              <w:t xml:space="preserve">Private Sector housing officers, </w:t>
            </w:r>
            <w:r w:rsidR="0053524B" w:rsidRPr="00E45CC9">
              <w:rPr>
                <w:rStyle w:val="BulletedListChar"/>
                <w:rFonts w:ascii="Arial" w:hAnsi="Arial" w:cs="Arial"/>
                <w:sz w:val="22"/>
              </w:rPr>
              <w:t xml:space="preserve">members of other services including planning, environmental health, housing options: Councillors and MP enquiries. </w:t>
            </w:r>
          </w:p>
          <w:p w14:paraId="61295989" w14:textId="77777777" w:rsidR="00040BFC" w:rsidRPr="00E45CC9" w:rsidRDefault="00040BFC" w:rsidP="003A5236">
            <w:pPr>
              <w:pStyle w:val="Descriptionlabels"/>
              <w:rPr>
                <w:rFonts w:cs="Arial"/>
                <w:sz w:val="22"/>
              </w:rPr>
            </w:pPr>
            <w:r w:rsidRPr="00E45CC9">
              <w:rPr>
                <w:rStyle w:val="BulletedListChar"/>
                <w:rFonts w:ascii="Arial" w:hAnsi="Arial" w:cs="Arial"/>
                <w:sz w:val="22"/>
              </w:rPr>
              <w:t>External</w:t>
            </w:r>
          </w:p>
          <w:p w14:paraId="0A5CBCAE" w14:textId="7967E5FC" w:rsidR="00040BFC" w:rsidRPr="007E0649" w:rsidRDefault="00972A94" w:rsidP="71AAA3A7">
            <w:pPr>
              <w:pStyle w:val="BulletedList"/>
              <w:rPr>
                <w:rStyle w:val="BulletedListChar"/>
                <w:rFonts w:ascii="Arial" w:hAnsi="Arial" w:cs="Arial"/>
                <w:sz w:val="24"/>
                <w:szCs w:val="24"/>
              </w:rPr>
            </w:pPr>
            <w:r w:rsidRPr="00E45CC9">
              <w:rPr>
                <w:rStyle w:val="BulletedListChar"/>
                <w:rFonts w:ascii="Arial" w:hAnsi="Arial" w:cs="Arial"/>
                <w:sz w:val="22"/>
              </w:rPr>
              <w:t xml:space="preserve">Members of the public, private renting tenants, private </w:t>
            </w:r>
            <w:r w:rsidR="00F119C2" w:rsidRPr="00E45CC9">
              <w:rPr>
                <w:rStyle w:val="BulletedListChar"/>
                <w:rFonts w:ascii="Arial" w:hAnsi="Arial" w:cs="Arial"/>
                <w:sz w:val="22"/>
              </w:rPr>
              <w:t xml:space="preserve">owner occupiers, owners and occupiers of land, </w:t>
            </w:r>
            <w:r w:rsidR="00283E98" w:rsidRPr="00E45CC9">
              <w:rPr>
                <w:rStyle w:val="BulletedListChar"/>
                <w:rFonts w:ascii="Arial" w:hAnsi="Arial" w:cs="Arial"/>
                <w:sz w:val="22"/>
              </w:rPr>
              <w:t>landlords, property agents,</w:t>
            </w:r>
            <w:r w:rsidR="007E0FB1" w:rsidRPr="00E45CC9">
              <w:rPr>
                <w:rStyle w:val="BulletedListChar"/>
                <w:rFonts w:ascii="Arial" w:hAnsi="Arial" w:cs="Arial"/>
                <w:sz w:val="22"/>
              </w:rPr>
              <w:t xml:space="preserve"> business owners,</w:t>
            </w:r>
            <w:r w:rsidR="00283E98" w:rsidRPr="00E45CC9">
              <w:rPr>
                <w:rStyle w:val="BulletedListChar"/>
                <w:rFonts w:ascii="Arial" w:hAnsi="Arial" w:cs="Arial"/>
                <w:sz w:val="22"/>
              </w:rPr>
              <w:t xml:space="preserve"> housing associations, social services, health authorities, </w:t>
            </w:r>
            <w:r w:rsidR="00584739" w:rsidRPr="00E45CC9">
              <w:rPr>
                <w:rStyle w:val="BulletedListChar"/>
                <w:rFonts w:ascii="Arial" w:hAnsi="Arial" w:cs="Arial"/>
                <w:sz w:val="22"/>
              </w:rPr>
              <w:t xml:space="preserve">police, immigration, fire service and any other </w:t>
            </w:r>
            <w:r w:rsidR="492ECA27" w:rsidRPr="00E45CC9">
              <w:rPr>
                <w:rStyle w:val="BulletedListChar"/>
                <w:rFonts w:ascii="Arial" w:hAnsi="Arial" w:cs="Arial"/>
                <w:sz w:val="22"/>
              </w:rPr>
              <w:t>relevant</w:t>
            </w:r>
            <w:r w:rsidR="00584739" w:rsidRPr="00E45CC9">
              <w:rPr>
                <w:rStyle w:val="BulletedListChar"/>
                <w:rFonts w:ascii="Arial" w:hAnsi="Arial" w:cs="Arial"/>
                <w:sz w:val="22"/>
              </w:rPr>
              <w:t xml:space="preserve"> external </w:t>
            </w:r>
            <w:r w:rsidR="007E0FB1" w:rsidRPr="00E45CC9">
              <w:rPr>
                <w:rStyle w:val="BulletedListChar"/>
                <w:rFonts w:ascii="Arial" w:hAnsi="Arial" w:cs="Arial"/>
                <w:sz w:val="22"/>
              </w:rPr>
              <w:t xml:space="preserve">agencies or related </w:t>
            </w:r>
            <w:r w:rsidR="696799C8" w:rsidRPr="00E45CC9">
              <w:rPr>
                <w:rStyle w:val="BulletedListChar"/>
                <w:rFonts w:ascii="Arial" w:hAnsi="Arial" w:cs="Arial"/>
                <w:sz w:val="22"/>
              </w:rPr>
              <w:t>private</w:t>
            </w:r>
            <w:r w:rsidR="007E0FB1" w:rsidRPr="00E45CC9">
              <w:rPr>
                <w:rStyle w:val="BulletedListChar"/>
                <w:rFonts w:ascii="Arial" w:hAnsi="Arial" w:cs="Arial"/>
                <w:sz w:val="22"/>
              </w:rPr>
              <w:t xml:space="preserve"> sector housing stakeholders.</w:t>
            </w:r>
            <w:r w:rsidR="007E0FB1" w:rsidRPr="71AAA3A7">
              <w:rPr>
                <w:rStyle w:val="BulletedListChar"/>
                <w:rFonts w:ascii="Arial" w:hAnsi="Arial" w:cs="Arial"/>
                <w:sz w:val="24"/>
                <w:szCs w:val="24"/>
              </w:rPr>
              <w:t xml:space="preserve"> </w:t>
            </w:r>
          </w:p>
        </w:tc>
      </w:tr>
      <w:tr w:rsidR="00040BFC" w:rsidRPr="00D2103E" w14:paraId="56600D12" w14:textId="77777777" w:rsidTr="00217A48">
        <w:trPr>
          <w:trHeight w:val="137"/>
        </w:trPr>
        <w:tc>
          <w:tcPr>
            <w:tcW w:w="978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0C07EE04" w:rsidR="00040BFC" w:rsidRPr="000D5DAA" w:rsidRDefault="00A11ABD" w:rsidP="000D5DAA">
            <w:pPr>
              <w:pStyle w:val="Descriptionlabels"/>
              <w:rPr>
                <w:rStyle w:val="DetailsChar"/>
                <w:rFonts w:ascii="Arial" w:hAnsi="Arial"/>
                <w:sz w:val="24"/>
              </w:rPr>
            </w:pPr>
            <w:r>
              <w:br w:type="page"/>
            </w:r>
            <w:r w:rsidR="00040BFC" w:rsidRPr="000E6B18">
              <w:rPr>
                <w:rStyle w:val="DetailsChar"/>
                <w:rFonts w:ascii="Arial" w:hAnsi="Arial"/>
                <w:color w:val="FFFFFF" w:themeColor="background1"/>
                <w:sz w:val="24"/>
              </w:rPr>
              <w:t>Service/Team Structure</w:t>
            </w:r>
          </w:p>
        </w:tc>
      </w:tr>
      <w:tr w:rsidR="00040BFC" w:rsidRPr="00D2103E" w14:paraId="2227A29F" w14:textId="77777777" w:rsidTr="00217A48">
        <w:trPr>
          <w:trHeight w:val="70"/>
        </w:trPr>
        <w:tc>
          <w:tcPr>
            <w:tcW w:w="978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753461D9" w:rsidR="00040BFC" w:rsidRDefault="70CE59EB" w:rsidP="00E45CC9">
            <w:pPr>
              <w:pStyle w:val="Descriptionlabels"/>
              <w:ind w:left="720" w:hanging="360"/>
              <w:jc w:val="both"/>
            </w:pPr>
            <w:r>
              <w:rPr>
                <w:noProof/>
              </w:rPr>
              <w:drawing>
                <wp:inline distT="0" distB="0" distL="0" distR="0" wp14:anchorId="1203C735" wp14:editId="0EAE6355">
                  <wp:extent cx="5845173" cy="1681163"/>
                  <wp:effectExtent l="0" t="0" r="3810" b="0"/>
                  <wp:docPr id="1684380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380004" name=""/>
                          <pic:cNvPicPr/>
                        </pic:nvPicPr>
                        <pic:blipFill>
                          <a:blip r:embed="rId18"/>
                          <a:stretch>
                            <a:fillRect/>
                          </a:stretch>
                        </pic:blipFill>
                        <pic:spPr>
                          <a:xfrm>
                            <a:off x="0" y="0"/>
                            <a:ext cx="5862825" cy="1686240"/>
                          </a:xfrm>
                          <a:prstGeom prst="rect">
                            <a:avLst/>
                          </a:prstGeom>
                        </pic:spPr>
                      </pic:pic>
                    </a:graphicData>
                  </a:graphic>
                </wp:inline>
              </w:drawing>
            </w:r>
          </w:p>
          <w:p w14:paraId="746D5A21" w14:textId="00E5F8A1" w:rsidR="00040BFC" w:rsidRPr="002461F2" w:rsidRDefault="00040BFC" w:rsidP="00D700E5">
            <w:pPr>
              <w:pStyle w:val="Descriptionlabels"/>
              <w:jc w:val="center"/>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65" w:type="dxa"/>
        <w:tblInd w:w="-289" w:type="dxa"/>
        <w:tblLayout w:type="fixed"/>
        <w:tblLook w:val="04A0" w:firstRow="1" w:lastRow="0" w:firstColumn="1" w:lastColumn="0" w:noHBand="0" w:noVBand="1"/>
      </w:tblPr>
      <w:tblGrid>
        <w:gridCol w:w="2029"/>
        <w:gridCol w:w="2933"/>
        <w:gridCol w:w="1276"/>
        <w:gridCol w:w="2693"/>
        <w:gridCol w:w="1134"/>
      </w:tblGrid>
      <w:tr w:rsidR="00217A48" w:rsidRPr="005D6AD4" w14:paraId="055F5D62" w14:textId="7E915172" w:rsidTr="009048EA">
        <w:tc>
          <w:tcPr>
            <w:tcW w:w="10065" w:type="dxa"/>
            <w:gridSpan w:val="5"/>
            <w:tcBorders>
              <w:top w:val="single" w:sz="4" w:space="0" w:color="auto"/>
            </w:tcBorders>
            <w:shd w:val="clear" w:color="auto" w:fill="4F81BD" w:themeFill="accent1"/>
          </w:tcPr>
          <w:p w14:paraId="27EE71AF" w14:textId="56CEEE77" w:rsidR="00217A48" w:rsidRPr="000E6B18" w:rsidRDefault="00217A48"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00E45CC9">
        <w:tc>
          <w:tcPr>
            <w:tcW w:w="2029"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2933"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93"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134"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34701D" w:rsidRPr="005D6AD4" w14:paraId="69F78A98" w14:textId="0902D4C2" w:rsidTr="00E45CC9">
        <w:trPr>
          <w:trHeight w:val="491"/>
        </w:trPr>
        <w:tc>
          <w:tcPr>
            <w:tcW w:w="2029" w:type="dxa"/>
            <w:vMerge w:val="restart"/>
            <w:tcBorders>
              <w:top w:val="single" w:sz="12" w:space="0" w:color="auto"/>
            </w:tcBorders>
          </w:tcPr>
          <w:p w14:paraId="0CEAC0B8" w14:textId="77777777" w:rsidR="0034701D" w:rsidRPr="005367E0" w:rsidRDefault="0034701D" w:rsidP="000C2C40">
            <w:pPr>
              <w:pStyle w:val="Descriptionlabels"/>
              <w:rPr>
                <w:rStyle w:val="DetailsChar"/>
                <w:rFonts w:ascii="Arial" w:hAnsi="Arial" w:cs="Arial"/>
                <w:sz w:val="22"/>
              </w:rPr>
            </w:pPr>
            <w:r w:rsidRPr="005367E0">
              <w:rPr>
                <w:rStyle w:val="DetailsChar"/>
                <w:rFonts w:ascii="Arial" w:hAnsi="Arial" w:cs="Arial"/>
                <w:sz w:val="22"/>
              </w:rPr>
              <w:t>Qualifications/ Education / Training / Experience</w:t>
            </w:r>
          </w:p>
          <w:p w14:paraId="24F01096" w14:textId="77777777" w:rsidR="0034701D" w:rsidRPr="005367E0" w:rsidRDefault="0034701D" w:rsidP="000C2C40">
            <w:pPr>
              <w:pStyle w:val="Descriptionlabels"/>
              <w:rPr>
                <w:rStyle w:val="DetailsChar"/>
                <w:rFonts w:ascii="Arial" w:hAnsi="Arial" w:cs="Arial"/>
                <w:color w:val="FF0000"/>
                <w:sz w:val="22"/>
              </w:rPr>
            </w:pPr>
          </w:p>
        </w:tc>
        <w:tc>
          <w:tcPr>
            <w:tcW w:w="2933" w:type="dxa"/>
            <w:tcBorders>
              <w:top w:val="single" w:sz="12" w:space="0" w:color="auto"/>
            </w:tcBorders>
          </w:tcPr>
          <w:p w14:paraId="653A56FB" w14:textId="417F5B65" w:rsidR="0034701D" w:rsidRPr="005367E0" w:rsidRDefault="0034701D" w:rsidP="0096646D">
            <w:pPr>
              <w:pStyle w:val="BulletedList"/>
              <w:numPr>
                <w:ilvl w:val="0"/>
                <w:numId w:val="0"/>
              </w:numPr>
              <w:ind w:left="-1"/>
              <w:rPr>
                <w:rStyle w:val="DetailsChar"/>
                <w:rFonts w:ascii="Arial" w:hAnsi="Arial" w:cs="Arial"/>
                <w:sz w:val="22"/>
              </w:rPr>
            </w:pPr>
            <w:r w:rsidRPr="005367E0">
              <w:rPr>
                <w:rStyle w:val="DetailsChar"/>
                <w:rFonts w:ascii="Arial" w:hAnsi="Arial" w:cs="Arial"/>
                <w:sz w:val="22"/>
              </w:rPr>
              <w:t>Private Sector Housing enforcement experience.</w:t>
            </w:r>
          </w:p>
        </w:tc>
        <w:tc>
          <w:tcPr>
            <w:tcW w:w="1276" w:type="dxa"/>
            <w:tcBorders>
              <w:top w:val="single" w:sz="12" w:space="0" w:color="auto"/>
            </w:tcBorders>
          </w:tcPr>
          <w:p w14:paraId="3D09EC9F" w14:textId="34ECE36D" w:rsidR="0034701D" w:rsidRPr="005367E0" w:rsidRDefault="0034701D" w:rsidP="00E45CC9">
            <w:pPr>
              <w:pStyle w:val="BulletedList"/>
              <w:numPr>
                <w:ilvl w:val="0"/>
                <w:numId w:val="0"/>
              </w:numPr>
              <w:ind w:left="64"/>
              <w:jc w:val="center"/>
              <w:rPr>
                <w:rStyle w:val="BulletedListChar"/>
                <w:rFonts w:ascii="Arial" w:hAnsi="Arial" w:cs="Arial"/>
                <w:b/>
                <w:sz w:val="22"/>
              </w:rPr>
            </w:pPr>
            <w:r w:rsidRPr="005367E0">
              <w:rPr>
                <w:rStyle w:val="BulletedListChar"/>
                <w:rFonts w:ascii="Arial" w:hAnsi="Arial" w:cs="Arial"/>
                <w:b/>
                <w:sz w:val="22"/>
              </w:rPr>
              <w:t>A/I</w:t>
            </w:r>
          </w:p>
        </w:tc>
        <w:tc>
          <w:tcPr>
            <w:tcW w:w="2693" w:type="dxa"/>
            <w:tcBorders>
              <w:top w:val="single" w:sz="12" w:space="0" w:color="auto"/>
            </w:tcBorders>
          </w:tcPr>
          <w:p w14:paraId="4B1B1B6A" w14:textId="1FFB9112" w:rsidR="0034701D" w:rsidRPr="005367E0" w:rsidRDefault="0034701D" w:rsidP="005676F4">
            <w:pPr>
              <w:pStyle w:val="BulletedList"/>
              <w:numPr>
                <w:ilvl w:val="0"/>
                <w:numId w:val="0"/>
              </w:numPr>
              <w:ind w:left="-43"/>
              <w:rPr>
                <w:rStyle w:val="DetailsChar"/>
                <w:rFonts w:ascii="Arial" w:hAnsi="Arial" w:cs="Arial"/>
                <w:sz w:val="22"/>
              </w:rPr>
            </w:pPr>
            <w:r w:rsidRPr="005367E0">
              <w:rPr>
                <w:rStyle w:val="BulletedListChar"/>
                <w:rFonts w:ascii="Arial" w:hAnsi="Arial" w:cs="Arial"/>
                <w:sz w:val="22"/>
              </w:rPr>
              <w:t xml:space="preserve">Environmental Health Degree or </w:t>
            </w:r>
            <w:r w:rsidR="00E45CC9" w:rsidRPr="005367E0">
              <w:rPr>
                <w:rStyle w:val="BulletedListChar"/>
                <w:rFonts w:ascii="Arial" w:hAnsi="Arial" w:cs="Arial"/>
                <w:sz w:val="22"/>
              </w:rPr>
              <w:t>equivalent</w:t>
            </w:r>
            <w:r w:rsidRPr="005367E0">
              <w:rPr>
                <w:rStyle w:val="BulletedListChar"/>
                <w:rFonts w:ascii="Arial" w:hAnsi="Arial" w:cs="Arial"/>
                <w:sz w:val="22"/>
              </w:rPr>
              <w:t xml:space="preserve">  </w:t>
            </w:r>
          </w:p>
        </w:tc>
        <w:tc>
          <w:tcPr>
            <w:tcW w:w="1134" w:type="dxa"/>
            <w:tcBorders>
              <w:top w:val="single" w:sz="12" w:space="0" w:color="auto"/>
            </w:tcBorders>
          </w:tcPr>
          <w:p w14:paraId="4CA8BE1D" w14:textId="7A964144" w:rsidR="0034701D" w:rsidRPr="005367E0" w:rsidRDefault="0034701D" w:rsidP="00E45CC9">
            <w:pPr>
              <w:pStyle w:val="BulletedList"/>
              <w:numPr>
                <w:ilvl w:val="0"/>
                <w:numId w:val="0"/>
              </w:numPr>
              <w:ind w:left="41"/>
              <w:jc w:val="center"/>
              <w:rPr>
                <w:rStyle w:val="BulletedListChar"/>
                <w:rFonts w:ascii="Arial" w:hAnsi="Arial" w:cs="Arial"/>
                <w:b/>
                <w:sz w:val="22"/>
              </w:rPr>
            </w:pPr>
            <w:r w:rsidRPr="005367E0">
              <w:rPr>
                <w:rStyle w:val="BulletedListChar"/>
                <w:rFonts w:ascii="Arial" w:hAnsi="Arial" w:cs="Arial"/>
                <w:b/>
                <w:sz w:val="22"/>
              </w:rPr>
              <w:t>A/I</w:t>
            </w:r>
          </w:p>
        </w:tc>
      </w:tr>
      <w:tr w:rsidR="0034701D" w:rsidRPr="005D6AD4" w14:paraId="2883799B" w14:textId="77777777" w:rsidTr="00E45CC9">
        <w:trPr>
          <w:trHeight w:val="435"/>
        </w:trPr>
        <w:tc>
          <w:tcPr>
            <w:tcW w:w="2029" w:type="dxa"/>
            <w:vMerge/>
          </w:tcPr>
          <w:p w14:paraId="51CA301C" w14:textId="77777777" w:rsidR="0034701D" w:rsidRPr="005367E0" w:rsidRDefault="0034701D" w:rsidP="000C2C40">
            <w:pPr>
              <w:pStyle w:val="Descriptionlabels"/>
              <w:rPr>
                <w:rStyle w:val="DetailsChar"/>
                <w:rFonts w:ascii="Arial" w:hAnsi="Arial" w:cs="Arial"/>
                <w:sz w:val="22"/>
              </w:rPr>
            </w:pPr>
          </w:p>
        </w:tc>
        <w:tc>
          <w:tcPr>
            <w:tcW w:w="2933" w:type="dxa"/>
          </w:tcPr>
          <w:p w14:paraId="54A48779" w14:textId="09BE3D18" w:rsidR="0034701D" w:rsidRPr="005367E0" w:rsidRDefault="0034701D" w:rsidP="005676F4">
            <w:pPr>
              <w:pStyle w:val="BulletedList"/>
              <w:numPr>
                <w:ilvl w:val="0"/>
                <w:numId w:val="0"/>
              </w:numPr>
              <w:ind w:left="-1"/>
              <w:rPr>
                <w:rFonts w:ascii="Arial" w:hAnsi="Arial" w:cs="Arial"/>
                <w:sz w:val="22"/>
              </w:rPr>
            </w:pPr>
            <w:r w:rsidRPr="005367E0">
              <w:rPr>
                <w:rFonts w:ascii="Arial" w:hAnsi="Arial" w:cs="Arial"/>
                <w:sz w:val="22"/>
              </w:rPr>
              <w:t xml:space="preserve">Relevant Private Sector Housing </w:t>
            </w:r>
            <w:r w:rsidR="00C3624E">
              <w:rPr>
                <w:rFonts w:ascii="Arial" w:hAnsi="Arial" w:cs="Arial"/>
                <w:sz w:val="22"/>
              </w:rPr>
              <w:t xml:space="preserve">related </w:t>
            </w:r>
            <w:r w:rsidRPr="005367E0">
              <w:rPr>
                <w:rFonts w:ascii="Arial" w:hAnsi="Arial" w:cs="Arial"/>
                <w:sz w:val="22"/>
              </w:rPr>
              <w:t>training</w:t>
            </w:r>
            <w:r w:rsidR="00C3624E">
              <w:rPr>
                <w:rFonts w:ascii="Arial" w:hAnsi="Arial" w:cs="Arial"/>
                <w:sz w:val="22"/>
              </w:rPr>
              <w:t xml:space="preserve"> and/or </w:t>
            </w:r>
            <w:r w:rsidRPr="005367E0">
              <w:rPr>
                <w:rFonts w:ascii="Arial" w:hAnsi="Arial" w:cs="Arial"/>
                <w:sz w:val="22"/>
              </w:rPr>
              <w:t>skills.</w:t>
            </w:r>
          </w:p>
        </w:tc>
        <w:tc>
          <w:tcPr>
            <w:tcW w:w="1276" w:type="dxa"/>
          </w:tcPr>
          <w:p w14:paraId="46EE1CFA" w14:textId="5B95AF68" w:rsidR="0034701D" w:rsidRPr="005367E0" w:rsidRDefault="0034701D" w:rsidP="00E45CC9">
            <w:pPr>
              <w:pStyle w:val="BulletedList"/>
              <w:numPr>
                <w:ilvl w:val="0"/>
                <w:numId w:val="0"/>
              </w:numPr>
              <w:ind w:left="64"/>
              <w:jc w:val="center"/>
              <w:rPr>
                <w:rStyle w:val="BulletedListChar"/>
                <w:rFonts w:ascii="Arial" w:hAnsi="Arial" w:cs="Arial"/>
                <w:b/>
                <w:sz w:val="22"/>
              </w:rPr>
            </w:pPr>
            <w:r w:rsidRPr="005367E0">
              <w:rPr>
                <w:rStyle w:val="BulletedListChar"/>
                <w:rFonts w:ascii="Arial" w:hAnsi="Arial" w:cs="Arial"/>
                <w:b/>
                <w:sz w:val="22"/>
              </w:rPr>
              <w:t>A/I</w:t>
            </w:r>
          </w:p>
        </w:tc>
        <w:tc>
          <w:tcPr>
            <w:tcW w:w="2693" w:type="dxa"/>
          </w:tcPr>
          <w:p w14:paraId="37DA6B80" w14:textId="7CBDC038" w:rsidR="0034701D" w:rsidRPr="005367E0" w:rsidRDefault="0034701D" w:rsidP="005676F4">
            <w:pPr>
              <w:pStyle w:val="BulletedList"/>
              <w:numPr>
                <w:ilvl w:val="0"/>
                <w:numId w:val="0"/>
              </w:numPr>
              <w:ind w:left="-43"/>
              <w:rPr>
                <w:rStyle w:val="BulletedListChar"/>
                <w:rFonts w:ascii="Arial" w:hAnsi="Arial" w:cs="Arial"/>
                <w:sz w:val="22"/>
              </w:rPr>
            </w:pPr>
            <w:r w:rsidRPr="005367E0">
              <w:rPr>
                <w:rStyle w:val="BulletedListChar"/>
                <w:rFonts w:ascii="Arial" w:hAnsi="Arial" w:cs="Arial"/>
                <w:sz w:val="22"/>
              </w:rPr>
              <w:t xml:space="preserve">HHSRS trained or willing to undertake </w:t>
            </w:r>
          </w:p>
        </w:tc>
        <w:tc>
          <w:tcPr>
            <w:tcW w:w="1134" w:type="dxa"/>
          </w:tcPr>
          <w:p w14:paraId="515AEEAE" w14:textId="77777777" w:rsidR="0034701D" w:rsidRPr="005367E0" w:rsidRDefault="0034701D" w:rsidP="00E45CC9">
            <w:pPr>
              <w:pStyle w:val="BulletedList"/>
              <w:numPr>
                <w:ilvl w:val="0"/>
                <w:numId w:val="0"/>
              </w:numPr>
              <w:ind w:left="41"/>
              <w:jc w:val="center"/>
              <w:rPr>
                <w:rStyle w:val="BulletedListChar"/>
                <w:rFonts w:ascii="Arial" w:hAnsi="Arial" w:cs="Arial"/>
                <w:b/>
                <w:sz w:val="22"/>
              </w:rPr>
            </w:pPr>
          </w:p>
        </w:tc>
      </w:tr>
      <w:tr w:rsidR="0034701D" w:rsidRPr="005D6AD4" w14:paraId="588F9CE5" w14:textId="77777777" w:rsidTr="00E45CC9">
        <w:trPr>
          <w:trHeight w:val="532"/>
        </w:trPr>
        <w:tc>
          <w:tcPr>
            <w:tcW w:w="2029" w:type="dxa"/>
            <w:vMerge/>
          </w:tcPr>
          <w:p w14:paraId="56DCF477" w14:textId="77777777" w:rsidR="0034701D" w:rsidRPr="005367E0" w:rsidRDefault="0034701D" w:rsidP="000C2C40">
            <w:pPr>
              <w:pStyle w:val="Descriptionlabels"/>
              <w:rPr>
                <w:rStyle w:val="DetailsChar"/>
                <w:rFonts w:ascii="Arial" w:hAnsi="Arial" w:cs="Arial"/>
                <w:sz w:val="22"/>
              </w:rPr>
            </w:pPr>
          </w:p>
        </w:tc>
        <w:tc>
          <w:tcPr>
            <w:tcW w:w="2933" w:type="dxa"/>
          </w:tcPr>
          <w:p w14:paraId="759B6C2B" w14:textId="002B64ED" w:rsidR="0034701D" w:rsidRPr="005367E0" w:rsidRDefault="00AC3495" w:rsidP="00F80816">
            <w:pPr>
              <w:pStyle w:val="BulletedList"/>
              <w:ind w:left="-1"/>
              <w:rPr>
                <w:rFonts w:ascii="Arial" w:hAnsi="Arial" w:cs="Arial"/>
                <w:sz w:val="22"/>
                <w:lang w:val="en-GB"/>
              </w:rPr>
            </w:pPr>
            <w:r w:rsidRPr="00AC3495">
              <w:rPr>
                <w:rFonts w:ascii="Arial" w:hAnsi="Arial" w:cs="Arial"/>
                <w:sz w:val="22"/>
                <w:lang w:val="en-GB"/>
              </w:rPr>
              <w:t>Evidence of Continual Professional Development (CPD) and/or statutory competency in relevant fields.</w:t>
            </w:r>
          </w:p>
        </w:tc>
        <w:tc>
          <w:tcPr>
            <w:tcW w:w="1276" w:type="dxa"/>
          </w:tcPr>
          <w:p w14:paraId="66919FE2" w14:textId="2BB93CC5" w:rsidR="0034701D" w:rsidRPr="005367E0" w:rsidRDefault="0034701D" w:rsidP="00E45CC9">
            <w:pPr>
              <w:pStyle w:val="BulletedList"/>
              <w:numPr>
                <w:ilvl w:val="0"/>
                <w:numId w:val="0"/>
              </w:numPr>
              <w:ind w:left="64"/>
              <w:jc w:val="center"/>
              <w:rPr>
                <w:rStyle w:val="BulletedListChar"/>
                <w:rFonts w:ascii="Arial" w:hAnsi="Arial" w:cs="Arial"/>
                <w:b/>
                <w:sz w:val="22"/>
              </w:rPr>
            </w:pPr>
            <w:r w:rsidRPr="005367E0">
              <w:rPr>
                <w:rFonts w:ascii="Arial" w:hAnsi="Arial" w:cs="Arial"/>
                <w:b/>
                <w:sz w:val="22"/>
                <w:lang w:val="en-GB"/>
              </w:rPr>
              <w:t>A/I</w:t>
            </w:r>
          </w:p>
        </w:tc>
        <w:tc>
          <w:tcPr>
            <w:tcW w:w="2693" w:type="dxa"/>
          </w:tcPr>
          <w:p w14:paraId="7BAFA173" w14:textId="0FD3C1B3" w:rsidR="0034701D" w:rsidRPr="005367E0" w:rsidRDefault="0034701D" w:rsidP="005676F4">
            <w:pPr>
              <w:pStyle w:val="BulletedList"/>
              <w:numPr>
                <w:ilvl w:val="0"/>
                <w:numId w:val="0"/>
              </w:numPr>
              <w:ind w:left="-43"/>
              <w:rPr>
                <w:rStyle w:val="BulletedListChar"/>
                <w:rFonts w:ascii="Arial" w:hAnsi="Arial" w:cs="Arial"/>
                <w:sz w:val="22"/>
              </w:rPr>
            </w:pPr>
            <w:r w:rsidRPr="005367E0">
              <w:rPr>
                <w:rStyle w:val="BulletedListChar"/>
                <w:rFonts w:ascii="Arial" w:hAnsi="Arial" w:cs="Arial"/>
                <w:sz w:val="22"/>
              </w:rPr>
              <w:t>Associate Member of CIEH, or equivalent</w:t>
            </w:r>
          </w:p>
        </w:tc>
        <w:tc>
          <w:tcPr>
            <w:tcW w:w="1134" w:type="dxa"/>
          </w:tcPr>
          <w:p w14:paraId="1BD1BEC0" w14:textId="77777777" w:rsidR="0034701D" w:rsidRPr="005367E0" w:rsidRDefault="0034701D" w:rsidP="00E45CC9">
            <w:pPr>
              <w:pStyle w:val="BulletedList"/>
              <w:numPr>
                <w:ilvl w:val="0"/>
                <w:numId w:val="0"/>
              </w:numPr>
              <w:ind w:left="41"/>
              <w:jc w:val="center"/>
              <w:rPr>
                <w:rStyle w:val="BulletedListChar"/>
                <w:rFonts w:ascii="Arial" w:hAnsi="Arial" w:cs="Arial"/>
                <w:b/>
                <w:sz w:val="22"/>
              </w:rPr>
            </w:pPr>
          </w:p>
        </w:tc>
      </w:tr>
      <w:tr w:rsidR="00726F91" w:rsidRPr="005D6AD4" w14:paraId="5E64BEEE" w14:textId="00923BC0" w:rsidTr="00E45CC9">
        <w:trPr>
          <w:trHeight w:val="361"/>
        </w:trPr>
        <w:tc>
          <w:tcPr>
            <w:tcW w:w="2029" w:type="dxa"/>
            <w:vMerge w:val="restart"/>
            <w:tcBorders>
              <w:top w:val="single" w:sz="12" w:space="0" w:color="auto"/>
            </w:tcBorders>
          </w:tcPr>
          <w:p w14:paraId="588CE84C" w14:textId="138C69B9" w:rsidR="00726F91" w:rsidRPr="005367E0" w:rsidRDefault="00726F91" w:rsidP="00726F91">
            <w:pPr>
              <w:pStyle w:val="Descriptionlabels"/>
              <w:rPr>
                <w:rStyle w:val="DetailsChar"/>
                <w:rFonts w:ascii="Arial" w:hAnsi="Arial" w:cs="Arial"/>
                <w:sz w:val="22"/>
              </w:rPr>
            </w:pPr>
            <w:r w:rsidRPr="005367E0">
              <w:rPr>
                <w:rStyle w:val="LabelChar"/>
                <w:rFonts w:ascii="Arial" w:hAnsi="Arial" w:cs="Arial"/>
                <w:b/>
                <w:sz w:val="22"/>
              </w:rPr>
              <w:t>Knowledge /</w:t>
            </w:r>
            <w:r w:rsidRPr="005367E0">
              <w:rPr>
                <w:rStyle w:val="DetailsChar"/>
                <w:rFonts w:ascii="Arial" w:hAnsi="Arial" w:cs="Arial"/>
                <w:sz w:val="22"/>
              </w:rPr>
              <w:t>Technical Skills</w:t>
            </w:r>
          </w:p>
          <w:p w14:paraId="30B887D9" w14:textId="77777777" w:rsidR="00726F91" w:rsidRPr="005367E0" w:rsidRDefault="00726F91" w:rsidP="00726F91">
            <w:pPr>
              <w:pStyle w:val="Descriptionlabels"/>
              <w:rPr>
                <w:rStyle w:val="DetailsChar"/>
                <w:rFonts w:ascii="Arial" w:hAnsi="Arial" w:cs="Arial"/>
                <w:sz w:val="22"/>
              </w:rPr>
            </w:pPr>
          </w:p>
        </w:tc>
        <w:tc>
          <w:tcPr>
            <w:tcW w:w="2933" w:type="dxa"/>
            <w:tcBorders>
              <w:top w:val="single" w:sz="12" w:space="0" w:color="auto"/>
            </w:tcBorders>
          </w:tcPr>
          <w:p w14:paraId="3D5CB556" w14:textId="701AFA5A" w:rsidR="00726F91" w:rsidRPr="005367E0" w:rsidRDefault="00C106AD" w:rsidP="009525BF">
            <w:pPr>
              <w:pStyle w:val="BulletedList"/>
              <w:numPr>
                <w:ilvl w:val="0"/>
                <w:numId w:val="0"/>
              </w:numPr>
              <w:ind w:left="-13"/>
              <w:rPr>
                <w:rStyle w:val="DetailsChar"/>
                <w:rFonts w:ascii="Arial" w:hAnsi="Arial" w:cs="Arial"/>
                <w:color w:val="auto"/>
                <w:sz w:val="22"/>
              </w:rPr>
            </w:pPr>
            <w:r w:rsidRPr="005367E0">
              <w:rPr>
                <w:rStyle w:val="DetailsChar"/>
                <w:rFonts w:ascii="Arial" w:hAnsi="Arial" w:cs="Arial"/>
                <w:sz w:val="22"/>
              </w:rPr>
              <w:t>Robust k</w:t>
            </w:r>
            <w:r w:rsidR="001517EC" w:rsidRPr="005367E0">
              <w:rPr>
                <w:rStyle w:val="DetailsChar"/>
                <w:rFonts w:ascii="Arial" w:hAnsi="Arial" w:cs="Arial"/>
                <w:sz w:val="22"/>
              </w:rPr>
              <w:t>nowledge of p</w:t>
            </w:r>
            <w:r w:rsidR="00726F91" w:rsidRPr="005367E0">
              <w:rPr>
                <w:rStyle w:val="DetailsChar"/>
                <w:rFonts w:ascii="Arial" w:hAnsi="Arial" w:cs="Arial"/>
                <w:sz w:val="22"/>
              </w:rPr>
              <w:t>rivate sector housing enforcement</w:t>
            </w:r>
            <w:r w:rsidR="001517EC" w:rsidRPr="005367E0">
              <w:rPr>
                <w:rStyle w:val="DetailsChar"/>
                <w:rFonts w:ascii="Arial" w:hAnsi="Arial" w:cs="Arial"/>
                <w:sz w:val="22"/>
              </w:rPr>
              <w:t>/legislation</w:t>
            </w:r>
            <w:r w:rsidR="00EE0CDC" w:rsidRPr="005367E0">
              <w:rPr>
                <w:rStyle w:val="DetailsChar"/>
                <w:rFonts w:ascii="Arial" w:hAnsi="Arial" w:cs="Arial"/>
                <w:sz w:val="22"/>
              </w:rPr>
              <w:t>. Excellent problem</w:t>
            </w:r>
            <w:r w:rsidR="001517EC" w:rsidRPr="005367E0">
              <w:rPr>
                <w:rStyle w:val="DetailsChar"/>
                <w:rFonts w:ascii="Arial" w:hAnsi="Arial" w:cs="Arial"/>
                <w:sz w:val="22"/>
              </w:rPr>
              <w:t xml:space="preserve"> </w:t>
            </w:r>
            <w:r w:rsidR="00064D28" w:rsidRPr="005367E0">
              <w:rPr>
                <w:rStyle w:val="DetailsChar"/>
                <w:rFonts w:ascii="Arial" w:hAnsi="Arial" w:cs="Arial"/>
                <w:sz w:val="22"/>
              </w:rPr>
              <w:t xml:space="preserve">solving </w:t>
            </w:r>
            <w:r w:rsidR="001517EC" w:rsidRPr="005367E0">
              <w:rPr>
                <w:rStyle w:val="DetailsChar"/>
                <w:rFonts w:ascii="Arial" w:hAnsi="Arial" w:cs="Arial"/>
                <w:sz w:val="22"/>
              </w:rPr>
              <w:t xml:space="preserve">and </w:t>
            </w:r>
            <w:r w:rsidR="000246A3" w:rsidRPr="005367E0">
              <w:rPr>
                <w:rStyle w:val="DetailsChar"/>
                <w:rFonts w:ascii="Arial" w:hAnsi="Arial" w:cs="Arial"/>
                <w:sz w:val="22"/>
              </w:rPr>
              <w:t>decision-making</w:t>
            </w:r>
            <w:r w:rsidR="00EE0CDC" w:rsidRPr="005367E0">
              <w:rPr>
                <w:rStyle w:val="DetailsChar"/>
                <w:rFonts w:ascii="Arial" w:hAnsi="Arial" w:cs="Arial"/>
                <w:sz w:val="22"/>
              </w:rPr>
              <w:t xml:space="preserve"> skills </w:t>
            </w:r>
          </w:p>
        </w:tc>
        <w:tc>
          <w:tcPr>
            <w:tcW w:w="1276" w:type="dxa"/>
            <w:tcBorders>
              <w:top w:val="single" w:sz="12" w:space="0" w:color="auto"/>
            </w:tcBorders>
          </w:tcPr>
          <w:p w14:paraId="3D9285F6" w14:textId="5176DE86" w:rsidR="00726F91" w:rsidRPr="005367E0" w:rsidRDefault="00726F91" w:rsidP="00E45CC9">
            <w:pPr>
              <w:pStyle w:val="BulletedList"/>
              <w:numPr>
                <w:ilvl w:val="0"/>
                <w:numId w:val="0"/>
              </w:numPr>
              <w:ind w:left="64"/>
              <w:jc w:val="center"/>
              <w:rPr>
                <w:rStyle w:val="BulletedListChar"/>
                <w:rFonts w:ascii="Arial" w:hAnsi="Arial" w:cs="Arial"/>
                <w:b/>
                <w:sz w:val="22"/>
              </w:rPr>
            </w:pPr>
            <w:r w:rsidRPr="005367E0">
              <w:rPr>
                <w:rStyle w:val="BulletedListChar"/>
                <w:rFonts w:ascii="Arial" w:hAnsi="Arial" w:cs="Arial"/>
                <w:b/>
                <w:sz w:val="22"/>
              </w:rPr>
              <w:t>A/I</w:t>
            </w:r>
          </w:p>
        </w:tc>
        <w:tc>
          <w:tcPr>
            <w:tcW w:w="2693" w:type="dxa"/>
            <w:tcBorders>
              <w:top w:val="single" w:sz="12" w:space="0" w:color="auto"/>
            </w:tcBorders>
          </w:tcPr>
          <w:p w14:paraId="25D7C9A4" w14:textId="77777777" w:rsidR="00726F91" w:rsidRPr="005367E0" w:rsidRDefault="00AF2309" w:rsidP="00726F91">
            <w:pPr>
              <w:pStyle w:val="BulletedList"/>
              <w:numPr>
                <w:ilvl w:val="0"/>
                <w:numId w:val="0"/>
              </w:numPr>
              <w:rPr>
                <w:rStyle w:val="DetailsChar"/>
                <w:rFonts w:ascii="Arial" w:hAnsi="Arial" w:cs="Arial"/>
                <w:sz w:val="22"/>
              </w:rPr>
            </w:pPr>
            <w:r w:rsidRPr="005367E0">
              <w:rPr>
                <w:rStyle w:val="DetailsChar"/>
                <w:rFonts w:ascii="Arial" w:hAnsi="Arial" w:cs="Arial"/>
                <w:sz w:val="22"/>
              </w:rPr>
              <w:t>Extentisive private sector housing enforcement experience</w:t>
            </w:r>
          </w:p>
          <w:p w14:paraId="7D09A5D9" w14:textId="77777777" w:rsidR="008065EF" w:rsidRPr="005367E0" w:rsidRDefault="008065EF" w:rsidP="00726F91">
            <w:pPr>
              <w:pStyle w:val="BulletedList"/>
              <w:numPr>
                <w:ilvl w:val="0"/>
                <w:numId w:val="0"/>
              </w:numPr>
              <w:rPr>
                <w:rStyle w:val="DetailsChar"/>
                <w:rFonts w:ascii="Arial" w:hAnsi="Arial" w:cs="Arial"/>
                <w:sz w:val="22"/>
              </w:rPr>
            </w:pPr>
          </w:p>
          <w:p w14:paraId="204A5327" w14:textId="0BA25619" w:rsidR="008065EF" w:rsidRPr="005367E0" w:rsidRDefault="00064D28" w:rsidP="00726F91">
            <w:pPr>
              <w:pStyle w:val="BulletedList"/>
              <w:numPr>
                <w:ilvl w:val="0"/>
                <w:numId w:val="0"/>
              </w:numPr>
              <w:rPr>
                <w:rStyle w:val="DetailsChar"/>
                <w:rFonts w:ascii="Arial" w:hAnsi="Arial" w:cs="Arial"/>
                <w:sz w:val="22"/>
              </w:rPr>
            </w:pPr>
            <w:r w:rsidRPr="005367E0">
              <w:rPr>
                <w:rStyle w:val="DetailsChar"/>
                <w:rFonts w:ascii="Arial" w:hAnsi="Arial" w:cs="Arial"/>
                <w:sz w:val="22"/>
              </w:rPr>
              <w:t>E</w:t>
            </w:r>
            <w:r w:rsidR="008065EF" w:rsidRPr="005367E0">
              <w:rPr>
                <w:rStyle w:val="DetailsChar"/>
                <w:rFonts w:ascii="Arial" w:hAnsi="Arial" w:cs="Arial"/>
                <w:sz w:val="22"/>
              </w:rPr>
              <w:t>xper</w:t>
            </w:r>
            <w:r w:rsidR="004779C4" w:rsidRPr="005367E0">
              <w:rPr>
                <w:rStyle w:val="DetailsChar"/>
                <w:rFonts w:ascii="Arial" w:hAnsi="Arial" w:cs="Arial"/>
                <w:sz w:val="22"/>
              </w:rPr>
              <w:t>ience</w:t>
            </w:r>
            <w:r w:rsidR="008065EF" w:rsidRPr="005367E0">
              <w:rPr>
                <w:rStyle w:val="DetailsChar"/>
                <w:rFonts w:ascii="Arial" w:hAnsi="Arial" w:cs="Arial"/>
                <w:sz w:val="22"/>
              </w:rPr>
              <w:t xml:space="preserve"> of HMO </w:t>
            </w:r>
            <w:r w:rsidR="004779C4" w:rsidRPr="005367E0">
              <w:rPr>
                <w:rStyle w:val="DetailsChar"/>
                <w:rFonts w:ascii="Arial" w:hAnsi="Arial" w:cs="Arial"/>
                <w:sz w:val="22"/>
              </w:rPr>
              <w:t xml:space="preserve">and Caravan site </w:t>
            </w:r>
            <w:r w:rsidR="008065EF" w:rsidRPr="005367E0">
              <w:rPr>
                <w:rStyle w:val="DetailsChar"/>
                <w:rFonts w:ascii="Arial" w:hAnsi="Arial" w:cs="Arial"/>
                <w:sz w:val="22"/>
              </w:rPr>
              <w:t xml:space="preserve">licensing </w:t>
            </w:r>
          </w:p>
        </w:tc>
        <w:tc>
          <w:tcPr>
            <w:tcW w:w="1134" w:type="dxa"/>
            <w:tcBorders>
              <w:top w:val="single" w:sz="12" w:space="0" w:color="auto"/>
            </w:tcBorders>
          </w:tcPr>
          <w:p w14:paraId="050AE6BB" w14:textId="5F57313E" w:rsidR="00726F91" w:rsidRPr="005367E0" w:rsidRDefault="00DA293C" w:rsidP="00E45CC9">
            <w:pPr>
              <w:pStyle w:val="BulletedList"/>
              <w:numPr>
                <w:ilvl w:val="0"/>
                <w:numId w:val="0"/>
              </w:numPr>
              <w:ind w:left="41"/>
              <w:jc w:val="center"/>
              <w:rPr>
                <w:rStyle w:val="BulletedListChar"/>
                <w:rFonts w:ascii="Arial" w:hAnsi="Arial" w:cs="Arial"/>
                <w:b/>
                <w:sz w:val="22"/>
              </w:rPr>
            </w:pPr>
            <w:r w:rsidRPr="005367E0">
              <w:rPr>
                <w:rStyle w:val="BulletedListChar"/>
                <w:rFonts w:ascii="Arial" w:hAnsi="Arial" w:cs="Arial"/>
                <w:b/>
                <w:sz w:val="22"/>
              </w:rPr>
              <w:t>A/I</w:t>
            </w:r>
          </w:p>
        </w:tc>
      </w:tr>
      <w:tr w:rsidR="00726F91" w:rsidRPr="005D6AD4" w14:paraId="0B4B9073" w14:textId="77777777" w:rsidTr="00E45CC9">
        <w:trPr>
          <w:trHeight w:val="367"/>
        </w:trPr>
        <w:tc>
          <w:tcPr>
            <w:tcW w:w="2029" w:type="dxa"/>
            <w:vMerge/>
          </w:tcPr>
          <w:p w14:paraId="30BC8F98" w14:textId="77777777" w:rsidR="00726F91" w:rsidRPr="005367E0" w:rsidRDefault="00726F91" w:rsidP="00726F91">
            <w:pPr>
              <w:pStyle w:val="Descriptionlabels"/>
              <w:rPr>
                <w:rStyle w:val="LabelChar"/>
                <w:rFonts w:ascii="Arial" w:hAnsi="Arial" w:cs="Arial"/>
                <w:b/>
                <w:sz w:val="22"/>
              </w:rPr>
            </w:pPr>
          </w:p>
        </w:tc>
        <w:tc>
          <w:tcPr>
            <w:tcW w:w="2933" w:type="dxa"/>
          </w:tcPr>
          <w:p w14:paraId="4CDD82E6" w14:textId="3E1692F2" w:rsidR="00726F91" w:rsidRPr="005367E0" w:rsidRDefault="00B01353" w:rsidP="009525BF">
            <w:pPr>
              <w:pStyle w:val="BulletedList"/>
              <w:numPr>
                <w:ilvl w:val="0"/>
                <w:numId w:val="0"/>
              </w:numPr>
              <w:ind w:left="-13"/>
              <w:rPr>
                <w:rStyle w:val="DetailsChar"/>
                <w:rFonts w:ascii="Arial" w:hAnsi="Arial" w:cs="Arial"/>
                <w:color w:val="auto"/>
                <w:sz w:val="22"/>
              </w:rPr>
            </w:pPr>
            <w:r>
              <w:rPr>
                <w:rFonts w:ascii="Arial" w:hAnsi="Arial" w:cs="Arial"/>
                <w:sz w:val="22"/>
              </w:rPr>
              <w:t>Good level of IT skills, including ma</w:t>
            </w:r>
            <w:r w:rsidR="00E66458" w:rsidRPr="005367E0">
              <w:rPr>
                <w:rFonts w:ascii="Arial" w:hAnsi="Arial" w:cs="Arial"/>
                <w:sz w:val="22"/>
              </w:rPr>
              <w:t xml:space="preserve">intaining </w:t>
            </w:r>
            <w:r>
              <w:rPr>
                <w:rFonts w:ascii="Arial" w:hAnsi="Arial" w:cs="Arial"/>
                <w:sz w:val="22"/>
              </w:rPr>
              <w:t>electronic case notes</w:t>
            </w:r>
            <w:r w:rsidR="006B5B42">
              <w:rPr>
                <w:rFonts w:ascii="Arial" w:hAnsi="Arial" w:cs="Arial"/>
                <w:sz w:val="22"/>
              </w:rPr>
              <w:t xml:space="preserve"> and  generating electronic correspondence</w:t>
            </w:r>
            <w:r w:rsidR="001517EC" w:rsidRPr="005367E0">
              <w:rPr>
                <w:rFonts w:ascii="Arial" w:hAnsi="Arial" w:cs="Arial"/>
                <w:sz w:val="22"/>
              </w:rPr>
              <w:t xml:space="preserve">. </w:t>
            </w:r>
          </w:p>
        </w:tc>
        <w:tc>
          <w:tcPr>
            <w:tcW w:w="1276" w:type="dxa"/>
          </w:tcPr>
          <w:p w14:paraId="68F392BC" w14:textId="578B184D" w:rsidR="00726F91" w:rsidRPr="005367E0" w:rsidRDefault="00726F91" w:rsidP="00E45CC9">
            <w:pPr>
              <w:pStyle w:val="BulletedList"/>
              <w:numPr>
                <w:ilvl w:val="0"/>
                <w:numId w:val="0"/>
              </w:numPr>
              <w:ind w:left="64"/>
              <w:jc w:val="center"/>
              <w:rPr>
                <w:rStyle w:val="BulletedListChar"/>
                <w:rFonts w:ascii="Arial" w:hAnsi="Arial" w:cs="Arial"/>
                <w:b/>
                <w:sz w:val="22"/>
              </w:rPr>
            </w:pPr>
            <w:r w:rsidRPr="005367E0">
              <w:rPr>
                <w:rStyle w:val="BulletedListChar"/>
                <w:rFonts w:ascii="Arial" w:hAnsi="Arial" w:cs="Arial"/>
                <w:b/>
                <w:sz w:val="22"/>
              </w:rPr>
              <w:t>A/I</w:t>
            </w:r>
          </w:p>
        </w:tc>
        <w:tc>
          <w:tcPr>
            <w:tcW w:w="2693" w:type="dxa"/>
          </w:tcPr>
          <w:p w14:paraId="7984C06C" w14:textId="6A552460" w:rsidR="004101D7" w:rsidRPr="005367E0" w:rsidRDefault="004101D7" w:rsidP="006B5B42">
            <w:pPr>
              <w:pStyle w:val="BulletedList"/>
              <w:numPr>
                <w:ilvl w:val="0"/>
                <w:numId w:val="0"/>
              </w:numPr>
              <w:spacing w:before="0" w:after="0"/>
              <w:rPr>
                <w:rStyle w:val="BulletedListChar"/>
                <w:rFonts w:ascii="Arial" w:hAnsi="Arial" w:cs="Arial"/>
                <w:sz w:val="22"/>
              </w:rPr>
            </w:pPr>
            <w:r w:rsidRPr="005367E0">
              <w:rPr>
                <w:rStyle w:val="BulletedListChar"/>
                <w:rFonts w:ascii="Arial" w:hAnsi="Arial" w:cs="Arial"/>
                <w:sz w:val="22"/>
              </w:rPr>
              <w:t>Knowledge and</w:t>
            </w:r>
          </w:p>
          <w:p w14:paraId="07E01661" w14:textId="17F44519" w:rsidR="00872584" w:rsidRPr="005367E0" w:rsidRDefault="004101D7" w:rsidP="006B5B42">
            <w:pPr>
              <w:pStyle w:val="BulletedList"/>
              <w:numPr>
                <w:ilvl w:val="0"/>
                <w:numId w:val="0"/>
              </w:numPr>
              <w:spacing w:before="0" w:after="0"/>
              <w:rPr>
                <w:rStyle w:val="BulletedListChar"/>
                <w:rFonts w:ascii="Arial" w:hAnsi="Arial" w:cs="Arial"/>
                <w:sz w:val="22"/>
              </w:rPr>
            </w:pPr>
            <w:r w:rsidRPr="005367E0">
              <w:rPr>
                <w:rStyle w:val="BulletedListChar"/>
                <w:rFonts w:ascii="Arial" w:hAnsi="Arial" w:cs="Arial"/>
                <w:sz w:val="22"/>
              </w:rPr>
              <w:t xml:space="preserve">experience of </w:t>
            </w:r>
          </w:p>
          <w:p w14:paraId="4DFD376A" w14:textId="110BA13C" w:rsidR="004101D7" w:rsidRPr="005367E0" w:rsidRDefault="004101D7" w:rsidP="006B5B42">
            <w:pPr>
              <w:pStyle w:val="BulletedList"/>
              <w:numPr>
                <w:ilvl w:val="0"/>
                <w:numId w:val="0"/>
              </w:numPr>
              <w:spacing w:before="0" w:after="0"/>
              <w:rPr>
                <w:rStyle w:val="BulletedListChar"/>
                <w:rFonts w:ascii="Arial" w:hAnsi="Arial" w:cs="Arial"/>
                <w:sz w:val="22"/>
              </w:rPr>
            </w:pPr>
            <w:r w:rsidRPr="005367E0">
              <w:rPr>
                <w:rStyle w:val="BulletedListChar"/>
                <w:rFonts w:ascii="Arial" w:hAnsi="Arial" w:cs="Arial"/>
                <w:sz w:val="22"/>
              </w:rPr>
              <w:t>formal enfor</w:t>
            </w:r>
            <w:r w:rsidR="00CD6C10" w:rsidRPr="005367E0">
              <w:rPr>
                <w:rStyle w:val="BulletedListChar"/>
                <w:rFonts w:ascii="Arial" w:hAnsi="Arial" w:cs="Arial"/>
                <w:sz w:val="22"/>
              </w:rPr>
              <w:t>cement</w:t>
            </w:r>
            <w:r w:rsidRPr="005367E0">
              <w:rPr>
                <w:rStyle w:val="BulletedListChar"/>
                <w:rFonts w:ascii="Arial" w:hAnsi="Arial" w:cs="Arial"/>
                <w:sz w:val="22"/>
              </w:rPr>
              <w:t xml:space="preserve"> </w:t>
            </w:r>
          </w:p>
          <w:p w14:paraId="71DD2079" w14:textId="77777777" w:rsidR="004101D7" w:rsidRPr="005367E0" w:rsidRDefault="004101D7" w:rsidP="006B5B42">
            <w:pPr>
              <w:pStyle w:val="BulletedList"/>
              <w:numPr>
                <w:ilvl w:val="0"/>
                <w:numId w:val="0"/>
              </w:numPr>
              <w:spacing w:before="0" w:after="0"/>
              <w:rPr>
                <w:rStyle w:val="BulletedListChar"/>
                <w:rFonts w:ascii="Arial" w:hAnsi="Arial" w:cs="Arial"/>
                <w:sz w:val="22"/>
              </w:rPr>
            </w:pPr>
            <w:r w:rsidRPr="005367E0">
              <w:rPr>
                <w:rStyle w:val="BulletedListChar"/>
                <w:rFonts w:ascii="Arial" w:hAnsi="Arial" w:cs="Arial"/>
                <w:sz w:val="22"/>
              </w:rPr>
              <w:t xml:space="preserve">of private sector </w:t>
            </w:r>
          </w:p>
          <w:p w14:paraId="635126B0" w14:textId="0BC64DB6" w:rsidR="00726F91" w:rsidRPr="005367E0" w:rsidRDefault="004101D7" w:rsidP="006B5B42">
            <w:pPr>
              <w:pStyle w:val="BulletedList"/>
              <w:numPr>
                <w:ilvl w:val="0"/>
                <w:numId w:val="0"/>
              </w:numPr>
              <w:spacing w:before="0" w:after="0"/>
              <w:rPr>
                <w:rStyle w:val="BulletedListChar"/>
                <w:rFonts w:ascii="Arial" w:hAnsi="Arial" w:cs="Arial"/>
                <w:sz w:val="22"/>
              </w:rPr>
            </w:pPr>
            <w:r w:rsidRPr="005367E0">
              <w:rPr>
                <w:rStyle w:val="BulletedListChar"/>
                <w:rFonts w:ascii="Arial" w:hAnsi="Arial" w:cs="Arial"/>
                <w:sz w:val="22"/>
              </w:rPr>
              <w:t>ho</w:t>
            </w:r>
            <w:r w:rsidR="00CD6C10" w:rsidRPr="005367E0">
              <w:rPr>
                <w:rStyle w:val="BulletedListChar"/>
                <w:rFonts w:ascii="Arial" w:hAnsi="Arial" w:cs="Arial"/>
                <w:sz w:val="22"/>
              </w:rPr>
              <w:t>u</w:t>
            </w:r>
            <w:r w:rsidRPr="005367E0">
              <w:rPr>
                <w:rStyle w:val="BulletedListChar"/>
                <w:rFonts w:ascii="Arial" w:hAnsi="Arial" w:cs="Arial"/>
                <w:sz w:val="22"/>
              </w:rPr>
              <w:t>sing legisl</w:t>
            </w:r>
            <w:r w:rsidR="00CD6C10" w:rsidRPr="005367E0">
              <w:rPr>
                <w:rStyle w:val="BulletedListChar"/>
                <w:rFonts w:ascii="Arial" w:hAnsi="Arial" w:cs="Arial"/>
                <w:sz w:val="22"/>
              </w:rPr>
              <w:t>ation</w:t>
            </w:r>
            <w:r w:rsidRPr="005367E0">
              <w:rPr>
                <w:rStyle w:val="BulletedListChar"/>
                <w:rFonts w:ascii="Arial" w:hAnsi="Arial" w:cs="Arial"/>
                <w:sz w:val="22"/>
              </w:rPr>
              <w:t xml:space="preserve"> </w:t>
            </w:r>
          </w:p>
        </w:tc>
        <w:tc>
          <w:tcPr>
            <w:tcW w:w="1134" w:type="dxa"/>
          </w:tcPr>
          <w:p w14:paraId="3B461976" w14:textId="2F08F69C" w:rsidR="00726F91" w:rsidRPr="005367E0" w:rsidRDefault="00DA293C" w:rsidP="00E45CC9">
            <w:pPr>
              <w:pStyle w:val="BulletedList"/>
              <w:numPr>
                <w:ilvl w:val="0"/>
                <w:numId w:val="0"/>
              </w:numPr>
              <w:ind w:left="41"/>
              <w:jc w:val="center"/>
              <w:rPr>
                <w:rStyle w:val="BulletedListChar"/>
                <w:rFonts w:ascii="Arial" w:hAnsi="Arial" w:cs="Arial"/>
                <w:sz w:val="22"/>
              </w:rPr>
            </w:pPr>
            <w:r w:rsidRPr="005367E0">
              <w:rPr>
                <w:rStyle w:val="BulletedListChar"/>
                <w:rFonts w:ascii="Arial" w:hAnsi="Arial" w:cs="Arial"/>
                <w:b/>
                <w:sz w:val="22"/>
              </w:rPr>
              <w:t>A/I</w:t>
            </w:r>
          </w:p>
        </w:tc>
      </w:tr>
      <w:tr w:rsidR="00726F91" w:rsidRPr="005D6AD4" w14:paraId="364F0D79" w14:textId="77777777" w:rsidTr="00E45CC9">
        <w:trPr>
          <w:trHeight w:val="367"/>
        </w:trPr>
        <w:tc>
          <w:tcPr>
            <w:tcW w:w="2029" w:type="dxa"/>
            <w:vMerge/>
          </w:tcPr>
          <w:p w14:paraId="6CF13150" w14:textId="77777777" w:rsidR="00726F91" w:rsidRPr="005367E0" w:rsidRDefault="00726F91" w:rsidP="00726F91">
            <w:pPr>
              <w:pStyle w:val="Descriptionlabels"/>
              <w:rPr>
                <w:rStyle w:val="LabelChar"/>
                <w:rFonts w:ascii="Arial" w:hAnsi="Arial" w:cs="Arial"/>
                <w:b/>
                <w:sz w:val="22"/>
              </w:rPr>
            </w:pPr>
          </w:p>
        </w:tc>
        <w:tc>
          <w:tcPr>
            <w:tcW w:w="2933" w:type="dxa"/>
            <w:tcBorders>
              <w:bottom w:val="single" w:sz="12" w:space="0" w:color="auto"/>
            </w:tcBorders>
          </w:tcPr>
          <w:p w14:paraId="7BFDCA56" w14:textId="24DB34C2" w:rsidR="00726F91" w:rsidRPr="005367E0" w:rsidRDefault="00F644EF" w:rsidP="009525BF">
            <w:pPr>
              <w:pStyle w:val="BulletedList"/>
              <w:numPr>
                <w:ilvl w:val="0"/>
                <w:numId w:val="0"/>
              </w:numPr>
              <w:rPr>
                <w:rStyle w:val="DetailsChar"/>
                <w:rFonts w:ascii="Arial" w:hAnsi="Arial" w:cs="Arial"/>
                <w:color w:val="auto"/>
                <w:sz w:val="22"/>
              </w:rPr>
            </w:pPr>
            <w:r w:rsidRPr="005367E0">
              <w:rPr>
                <w:rStyle w:val="DetailsChar"/>
                <w:rFonts w:ascii="Arial" w:hAnsi="Arial" w:cs="Arial"/>
                <w:color w:val="auto"/>
                <w:sz w:val="22"/>
              </w:rPr>
              <w:t>Report writing</w:t>
            </w:r>
            <w:r w:rsidR="006B5B42">
              <w:rPr>
                <w:rStyle w:val="DetailsChar"/>
                <w:rFonts w:ascii="Arial" w:hAnsi="Arial" w:cs="Arial"/>
                <w:color w:val="auto"/>
                <w:sz w:val="22"/>
              </w:rPr>
              <w:t xml:space="preserve"> </w:t>
            </w:r>
            <w:r w:rsidRPr="005367E0">
              <w:rPr>
                <w:rStyle w:val="DetailsChar"/>
                <w:rFonts w:ascii="Arial" w:hAnsi="Arial" w:cs="Arial"/>
                <w:color w:val="auto"/>
                <w:sz w:val="22"/>
              </w:rPr>
              <w:t>skills</w:t>
            </w:r>
            <w:r w:rsidR="006B5B42">
              <w:rPr>
                <w:rStyle w:val="DetailsChar"/>
                <w:rFonts w:ascii="Arial" w:hAnsi="Arial" w:cs="Arial"/>
                <w:color w:val="auto"/>
                <w:sz w:val="22"/>
              </w:rPr>
              <w:t>, i</w:t>
            </w:r>
            <w:r w:rsidRPr="005367E0">
              <w:rPr>
                <w:rStyle w:val="DetailsChar"/>
                <w:rFonts w:ascii="Arial" w:hAnsi="Arial" w:cs="Arial"/>
                <w:color w:val="auto"/>
                <w:sz w:val="22"/>
              </w:rPr>
              <w:t>ncluding the service of statutory notices</w:t>
            </w:r>
            <w:r w:rsidR="006B5B42">
              <w:rPr>
                <w:rStyle w:val="DetailsChar"/>
                <w:rFonts w:ascii="Arial" w:hAnsi="Arial" w:cs="Arial"/>
                <w:color w:val="auto"/>
                <w:sz w:val="22"/>
              </w:rPr>
              <w:t xml:space="preserve"> and case files to support legal proceedings</w:t>
            </w:r>
            <w:r w:rsidRPr="005367E0">
              <w:rPr>
                <w:rStyle w:val="DetailsChar"/>
                <w:rFonts w:ascii="Arial" w:hAnsi="Arial" w:cs="Arial"/>
                <w:color w:val="auto"/>
                <w:sz w:val="22"/>
              </w:rPr>
              <w:t xml:space="preserve">. </w:t>
            </w:r>
          </w:p>
        </w:tc>
        <w:tc>
          <w:tcPr>
            <w:tcW w:w="1276" w:type="dxa"/>
            <w:tcBorders>
              <w:bottom w:val="single" w:sz="12" w:space="0" w:color="auto"/>
            </w:tcBorders>
          </w:tcPr>
          <w:p w14:paraId="5248443F" w14:textId="51732968" w:rsidR="00726F91" w:rsidRPr="005367E0" w:rsidRDefault="00F644EF" w:rsidP="00E45CC9">
            <w:pPr>
              <w:pStyle w:val="BulletedList"/>
              <w:numPr>
                <w:ilvl w:val="0"/>
                <w:numId w:val="0"/>
              </w:numPr>
              <w:ind w:left="64"/>
              <w:jc w:val="center"/>
              <w:rPr>
                <w:rStyle w:val="BulletedListChar"/>
                <w:rFonts w:ascii="Arial" w:hAnsi="Arial" w:cs="Arial"/>
                <w:b/>
                <w:sz w:val="22"/>
              </w:rPr>
            </w:pPr>
            <w:r w:rsidRPr="005367E0">
              <w:rPr>
                <w:rStyle w:val="BulletedListChar"/>
                <w:rFonts w:ascii="Arial" w:hAnsi="Arial" w:cs="Arial"/>
                <w:b/>
                <w:sz w:val="22"/>
              </w:rPr>
              <w:t>A/I</w:t>
            </w:r>
          </w:p>
        </w:tc>
        <w:tc>
          <w:tcPr>
            <w:tcW w:w="2693" w:type="dxa"/>
            <w:tcBorders>
              <w:bottom w:val="single" w:sz="12" w:space="0" w:color="auto"/>
            </w:tcBorders>
          </w:tcPr>
          <w:p w14:paraId="396EFA3B" w14:textId="0D17AD6B" w:rsidR="00726F91" w:rsidRPr="005367E0" w:rsidRDefault="00726F91" w:rsidP="00726F91">
            <w:pPr>
              <w:pStyle w:val="BulletedList"/>
              <w:numPr>
                <w:ilvl w:val="0"/>
                <w:numId w:val="0"/>
              </w:numPr>
              <w:rPr>
                <w:rStyle w:val="BulletedListChar"/>
                <w:rFonts w:ascii="Arial" w:hAnsi="Arial" w:cs="Arial"/>
                <w:sz w:val="22"/>
              </w:rPr>
            </w:pPr>
            <w:r w:rsidRPr="005367E0">
              <w:rPr>
                <w:rStyle w:val="BulletedListChar"/>
                <w:rFonts w:ascii="Arial" w:hAnsi="Arial" w:cs="Arial"/>
                <w:sz w:val="22"/>
              </w:rPr>
              <w:t>Awareness of Safeguarding</w:t>
            </w:r>
          </w:p>
        </w:tc>
        <w:tc>
          <w:tcPr>
            <w:tcW w:w="1134" w:type="dxa"/>
            <w:tcBorders>
              <w:bottom w:val="single" w:sz="12" w:space="0" w:color="auto"/>
            </w:tcBorders>
          </w:tcPr>
          <w:p w14:paraId="71827F00" w14:textId="53DE18BC" w:rsidR="00726F91" w:rsidRPr="005367E0" w:rsidRDefault="00726F91" w:rsidP="00E45CC9">
            <w:pPr>
              <w:pStyle w:val="BulletedList"/>
              <w:numPr>
                <w:ilvl w:val="0"/>
                <w:numId w:val="0"/>
              </w:numPr>
              <w:ind w:left="41"/>
              <w:jc w:val="center"/>
              <w:rPr>
                <w:rStyle w:val="BulletedListChar"/>
                <w:rFonts w:ascii="Arial" w:hAnsi="Arial" w:cs="Arial"/>
                <w:sz w:val="22"/>
              </w:rPr>
            </w:pPr>
            <w:r w:rsidRPr="005367E0">
              <w:rPr>
                <w:rStyle w:val="BulletedListChar"/>
                <w:rFonts w:ascii="Arial" w:hAnsi="Arial" w:cs="Arial"/>
                <w:b/>
                <w:sz w:val="22"/>
              </w:rPr>
              <w:t>A/I</w:t>
            </w:r>
          </w:p>
        </w:tc>
      </w:tr>
      <w:tr w:rsidR="00726F91" w:rsidRPr="005D6AD4" w14:paraId="13C67781" w14:textId="0E424D55" w:rsidTr="00E45CC9">
        <w:trPr>
          <w:trHeight w:val="231"/>
        </w:trPr>
        <w:tc>
          <w:tcPr>
            <w:tcW w:w="2029" w:type="dxa"/>
            <w:vMerge w:val="restart"/>
            <w:tcBorders>
              <w:top w:val="single" w:sz="12" w:space="0" w:color="auto"/>
              <w:left w:val="single" w:sz="4" w:space="0" w:color="auto"/>
              <w:right w:val="single" w:sz="4" w:space="0" w:color="auto"/>
            </w:tcBorders>
          </w:tcPr>
          <w:p w14:paraId="59FDA067" w14:textId="77777777" w:rsidR="00726F91" w:rsidRPr="005367E0" w:rsidRDefault="00726F91" w:rsidP="00726F91">
            <w:pPr>
              <w:pStyle w:val="Descriptionlabels"/>
              <w:rPr>
                <w:rStyle w:val="DetailsChar"/>
                <w:rFonts w:ascii="Arial" w:hAnsi="Arial" w:cs="Arial"/>
                <w:sz w:val="22"/>
              </w:rPr>
            </w:pPr>
            <w:r w:rsidRPr="005367E0">
              <w:rPr>
                <w:rStyle w:val="DetailsChar"/>
                <w:rFonts w:ascii="Arial" w:hAnsi="Arial" w:cs="Arial"/>
                <w:sz w:val="22"/>
              </w:rPr>
              <w:t>Communication</w:t>
            </w:r>
          </w:p>
          <w:p w14:paraId="71FF777E" w14:textId="77777777" w:rsidR="00726F91" w:rsidRPr="005367E0" w:rsidRDefault="00726F91" w:rsidP="00726F91">
            <w:pPr>
              <w:pStyle w:val="Descriptionlabels"/>
              <w:rPr>
                <w:rStyle w:val="DetailsChar"/>
                <w:rFonts w:ascii="Arial" w:hAnsi="Arial" w:cs="Arial"/>
                <w:sz w:val="22"/>
              </w:rPr>
            </w:pPr>
          </w:p>
        </w:tc>
        <w:tc>
          <w:tcPr>
            <w:tcW w:w="2933" w:type="dxa"/>
            <w:tcBorders>
              <w:top w:val="single" w:sz="12" w:space="0" w:color="auto"/>
              <w:left w:val="single" w:sz="4" w:space="0" w:color="auto"/>
              <w:bottom w:val="single" w:sz="4" w:space="0" w:color="auto"/>
              <w:right w:val="single" w:sz="4" w:space="0" w:color="auto"/>
            </w:tcBorders>
          </w:tcPr>
          <w:p w14:paraId="666F607D" w14:textId="7B9CF424" w:rsidR="00726F91" w:rsidRPr="005367E0" w:rsidRDefault="00CD6C10" w:rsidP="009525BF">
            <w:pPr>
              <w:pStyle w:val="BulletedList"/>
              <w:numPr>
                <w:ilvl w:val="0"/>
                <w:numId w:val="0"/>
              </w:numPr>
              <w:rPr>
                <w:rStyle w:val="DetailsChar"/>
                <w:rFonts w:ascii="Arial" w:hAnsi="Arial" w:cs="Arial"/>
                <w:color w:val="auto"/>
                <w:sz w:val="22"/>
              </w:rPr>
            </w:pPr>
            <w:r w:rsidRPr="005367E0">
              <w:rPr>
                <w:rStyle w:val="DetailsChar"/>
                <w:rFonts w:ascii="Arial" w:hAnsi="Arial" w:cs="Arial"/>
                <w:color w:val="auto"/>
                <w:sz w:val="22"/>
              </w:rPr>
              <w:t xml:space="preserve">Knowledge of the relevant services/agencies/professionals relevant to </w:t>
            </w:r>
            <w:r w:rsidR="002B01BE" w:rsidRPr="005367E0">
              <w:rPr>
                <w:rStyle w:val="DetailsChar"/>
                <w:rFonts w:ascii="Arial" w:hAnsi="Arial" w:cs="Arial"/>
                <w:color w:val="auto"/>
                <w:sz w:val="22"/>
              </w:rPr>
              <w:t>P</w:t>
            </w:r>
            <w:r w:rsidRPr="005367E0">
              <w:rPr>
                <w:rStyle w:val="DetailsChar"/>
                <w:rFonts w:ascii="Arial" w:hAnsi="Arial" w:cs="Arial"/>
                <w:color w:val="auto"/>
                <w:sz w:val="22"/>
              </w:rPr>
              <w:t xml:space="preserve">rivate </w:t>
            </w:r>
            <w:r w:rsidR="002B01BE" w:rsidRPr="005367E0">
              <w:rPr>
                <w:rStyle w:val="DetailsChar"/>
                <w:rFonts w:ascii="Arial" w:hAnsi="Arial" w:cs="Arial"/>
                <w:color w:val="auto"/>
                <w:sz w:val="22"/>
              </w:rPr>
              <w:t>S</w:t>
            </w:r>
            <w:r w:rsidRPr="005367E0">
              <w:rPr>
                <w:rStyle w:val="DetailsChar"/>
                <w:rFonts w:ascii="Arial" w:hAnsi="Arial" w:cs="Arial"/>
                <w:color w:val="auto"/>
                <w:sz w:val="22"/>
              </w:rPr>
              <w:t>ec</w:t>
            </w:r>
            <w:r w:rsidR="00562FC3" w:rsidRPr="005367E0">
              <w:rPr>
                <w:rStyle w:val="DetailsChar"/>
                <w:rFonts w:ascii="Arial" w:hAnsi="Arial" w:cs="Arial"/>
                <w:color w:val="auto"/>
                <w:sz w:val="22"/>
              </w:rPr>
              <w:t xml:space="preserve">tor </w:t>
            </w:r>
            <w:r w:rsidR="002B01BE" w:rsidRPr="005367E0">
              <w:rPr>
                <w:rStyle w:val="DetailsChar"/>
                <w:rFonts w:ascii="Arial" w:hAnsi="Arial" w:cs="Arial"/>
                <w:color w:val="auto"/>
                <w:sz w:val="22"/>
              </w:rPr>
              <w:t>H</w:t>
            </w:r>
            <w:r w:rsidRPr="005367E0">
              <w:rPr>
                <w:rStyle w:val="DetailsChar"/>
                <w:rFonts w:ascii="Arial" w:hAnsi="Arial" w:cs="Arial"/>
                <w:color w:val="auto"/>
                <w:sz w:val="22"/>
              </w:rPr>
              <w:t>ousing</w:t>
            </w:r>
            <w:r w:rsidR="005F7BB6" w:rsidRPr="005367E0">
              <w:rPr>
                <w:rStyle w:val="DetailsChar"/>
                <w:rFonts w:ascii="Arial" w:hAnsi="Arial" w:cs="Arial"/>
                <w:color w:val="auto"/>
                <w:sz w:val="22"/>
              </w:rPr>
              <w:t xml:space="preserve"> </w:t>
            </w:r>
            <w:r w:rsidR="00562FC3" w:rsidRPr="005367E0">
              <w:rPr>
                <w:rStyle w:val="DetailsChar"/>
                <w:rFonts w:ascii="Arial" w:hAnsi="Arial" w:cs="Arial"/>
                <w:color w:val="auto"/>
                <w:sz w:val="22"/>
              </w:rPr>
              <w:t xml:space="preserve">enforcement </w:t>
            </w:r>
          </w:p>
        </w:tc>
        <w:tc>
          <w:tcPr>
            <w:tcW w:w="1276" w:type="dxa"/>
            <w:tcBorders>
              <w:top w:val="single" w:sz="12" w:space="0" w:color="auto"/>
              <w:left w:val="single" w:sz="4" w:space="0" w:color="auto"/>
              <w:right w:val="single" w:sz="4" w:space="0" w:color="auto"/>
            </w:tcBorders>
          </w:tcPr>
          <w:p w14:paraId="1D3BE2E9" w14:textId="3D09E686" w:rsidR="00726F91" w:rsidRPr="005367E0" w:rsidRDefault="00DA293C" w:rsidP="005367E0">
            <w:pPr>
              <w:pStyle w:val="BulletedList"/>
              <w:numPr>
                <w:ilvl w:val="0"/>
                <w:numId w:val="0"/>
              </w:numPr>
              <w:ind w:left="64"/>
              <w:jc w:val="center"/>
              <w:rPr>
                <w:rStyle w:val="DetailsChar"/>
                <w:rFonts w:ascii="Arial" w:hAnsi="Arial" w:cs="Arial"/>
                <w:b/>
                <w:color w:val="auto"/>
                <w:sz w:val="22"/>
              </w:rPr>
            </w:pPr>
            <w:r w:rsidRPr="005367E0">
              <w:rPr>
                <w:rStyle w:val="BulletedListChar"/>
                <w:rFonts w:ascii="Arial" w:hAnsi="Arial" w:cs="Arial"/>
                <w:b/>
                <w:sz w:val="22"/>
              </w:rPr>
              <w:t>A/I</w:t>
            </w:r>
          </w:p>
        </w:tc>
        <w:tc>
          <w:tcPr>
            <w:tcW w:w="2693" w:type="dxa"/>
            <w:tcBorders>
              <w:top w:val="single" w:sz="12" w:space="0" w:color="auto"/>
              <w:left w:val="single" w:sz="4" w:space="0" w:color="auto"/>
              <w:right w:val="single" w:sz="4" w:space="0" w:color="auto"/>
            </w:tcBorders>
          </w:tcPr>
          <w:p w14:paraId="74A25C93" w14:textId="63283986" w:rsidR="00726F91" w:rsidRPr="005367E0" w:rsidRDefault="00483557" w:rsidP="00726F91">
            <w:pPr>
              <w:pStyle w:val="BulletedList"/>
              <w:numPr>
                <w:ilvl w:val="0"/>
                <w:numId w:val="0"/>
              </w:numPr>
              <w:ind w:left="-1"/>
              <w:rPr>
                <w:rStyle w:val="DetailsChar"/>
                <w:rFonts w:ascii="Arial" w:hAnsi="Arial" w:cs="Arial"/>
                <w:sz w:val="22"/>
              </w:rPr>
            </w:pPr>
            <w:r w:rsidRPr="005367E0">
              <w:rPr>
                <w:rStyle w:val="DetailsChar"/>
                <w:rFonts w:ascii="Arial" w:hAnsi="Arial" w:cs="Arial"/>
                <w:color w:val="auto"/>
                <w:sz w:val="22"/>
              </w:rPr>
              <w:t>Experience</w:t>
            </w:r>
            <w:r w:rsidR="00562FC3" w:rsidRPr="005367E0">
              <w:rPr>
                <w:rStyle w:val="DetailsChar"/>
                <w:rFonts w:ascii="Arial" w:hAnsi="Arial" w:cs="Arial"/>
                <w:color w:val="auto"/>
                <w:sz w:val="22"/>
              </w:rPr>
              <w:t xml:space="preserve"> and of </w:t>
            </w:r>
            <w:r w:rsidR="004F6FF7" w:rsidRPr="005367E0">
              <w:rPr>
                <w:rStyle w:val="DetailsChar"/>
                <w:rFonts w:ascii="Arial" w:hAnsi="Arial" w:cs="Arial"/>
                <w:color w:val="auto"/>
                <w:sz w:val="22"/>
              </w:rPr>
              <w:t xml:space="preserve">working with </w:t>
            </w:r>
            <w:r w:rsidR="00562FC3" w:rsidRPr="005367E0">
              <w:rPr>
                <w:rStyle w:val="DetailsChar"/>
                <w:rFonts w:ascii="Arial" w:hAnsi="Arial" w:cs="Arial"/>
                <w:color w:val="auto"/>
                <w:sz w:val="22"/>
              </w:rPr>
              <w:t xml:space="preserve">the relevant services/agencies/professionals relevant to private secotor housing enforcement </w:t>
            </w:r>
          </w:p>
        </w:tc>
        <w:tc>
          <w:tcPr>
            <w:tcW w:w="1134" w:type="dxa"/>
            <w:tcBorders>
              <w:top w:val="single" w:sz="12" w:space="0" w:color="auto"/>
              <w:left w:val="single" w:sz="4" w:space="0" w:color="auto"/>
              <w:right w:val="single" w:sz="4" w:space="0" w:color="auto"/>
            </w:tcBorders>
          </w:tcPr>
          <w:p w14:paraId="209D7A19" w14:textId="2151AD5A" w:rsidR="00726F91" w:rsidRPr="005367E0" w:rsidRDefault="00DA293C" w:rsidP="00726F91">
            <w:pPr>
              <w:pStyle w:val="BulletedList"/>
              <w:numPr>
                <w:ilvl w:val="0"/>
                <w:numId w:val="0"/>
              </w:numPr>
              <w:ind w:left="41"/>
              <w:rPr>
                <w:rStyle w:val="DetailsChar"/>
                <w:rFonts w:ascii="Arial" w:hAnsi="Arial" w:cs="Arial"/>
                <w:b/>
                <w:color w:val="auto"/>
                <w:sz w:val="22"/>
              </w:rPr>
            </w:pPr>
            <w:r w:rsidRPr="005367E0">
              <w:rPr>
                <w:rStyle w:val="BulletedListChar"/>
                <w:rFonts w:ascii="Arial" w:hAnsi="Arial" w:cs="Arial"/>
                <w:b/>
                <w:sz w:val="22"/>
              </w:rPr>
              <w:t>A/I</w:t>
            </w:r>
          </w:p>
        </w:tc>
      </w:tr>
      <w:tr w:rsidR="00726F91" w:rsidRPr="005D6AD4" w14:paraId="3E9B386C" w14:textId="77777777" w:rsidTr="00E45CC9">
        <w:trPr>
          <w:trHeight w:val="228"/>
        </w:trPr>
        <w:tc>
          <w:tcPr>
            <w:tcW w:w="2029" w:type="dxa"/>
            <w:vMerge/>
          </w:tcPr>
          <w:p w14:paraId="4B02F76E" w14:textId="77777777" w:rsidR="00726F91" w:rsidRPr="005367E0" w:rsidRDefault="00726F91" w:rsidP="00726F91">
            <w:pPr>
              <w:pStyle w:val="Descriptionlabels"/>
              <w:rPr>
                <w:rStyle w:val="DetailsChar"/>
                <w:rFonts w:ascii="Arial" w:hAnsi="Arial" w:cs="Arial"/>
                <w:sz w:val="22"/>
              </w:rPr>
            </w:pPr>
          </w:p>
        </w:tc>
        <w:tc>
          <w:tcPr>
            <w:tcW w:w="2933" w:type="dxa"/>
            <w:tcBorders>
              <w:top w:val="single" w:sz="4" w:space="0" w:color="auto"/>
              <w:left w:val="single" w:sz="4" w:space="0" w:color="auto"/>
              <w:bottom w:val="single" w:sz="4" w:space="0" w:color="auto"/>
              <w:right w:val="single" w:sz="4" w:space="0" w:color="auto"/>
            </w:tcBorders>
          </w:tcPr>
          <w:p w14:paraId="4BDB178B" w14:textId="6F3FAAFF" w:rsidR="00726F91" w:rsidRPr="005367E0" w:rsidRDefault="004F6FF7" w:rsidP="00726F91">
            <w:pPr>
              <w:pStyle w:val="BulletedList"/>
              <w:numPr>
                <w:ilvl w:val="0"/>
                <w:numId w:val="0"/>
              </w:numPr>
              <w:ind w:left="48"/>
              <w:rPr>
                <w:rStyle w:val="DetailsChar"/>
                <w:rFonts w:ascii="Arial" w:hAnsi="Arial" w:cs="Arial"/>
                <w:color w:val="auto"/>
                <w:sz w:val="22"/>
              </w:rPr>
            </w:pPr>
            <w:r w:rsidRPr="005367E0">
              <w:rPr>
                <w:rStyle w:val="DetailsChar"/>
                <w:rFonts w:ascii="Arial" w:hAnsi="Arial" w:cs="Arial"/>
                <w:color w:val="auto"/>
                <w:sz w:val="22"/>
              </w:rPr>
              <w:t>Excellent commin</w:t>
            </w:r>
            <w:r w:rsidR="00235238" w:rsidRPr="005367E0">
              <w:rPr>
                <w:rStyle w:val="DetailsChar"/>
                <w:rFonts w:ascii="Arial" w:hAnsi="Arial" w:cs="Arial"/>
                <w:color w:val="auto"/>
                <w:sz w:val="22"/>
              </w:rPr>
              <w:t>cation</w:t>
            </w:r>
            <w:r w:rsidRPr="005367E0">
              <w:rPr>
                <w:rStyle w:val="DetailsChar"/>
                <w:rFonts w:ascii="Arial" w:hAnsi="Arial" w:cs="Arial"/>
                <w:color w:val="auto"/>
                <w:sz w:val="22"/>
              </w:rPr>
              <w:t xml:space="preserve"> skills and ability to commun</w:t>
            </w:r>
            <w:r w:rsidR="00EE0CDC" w:rsidRPr="005367E0">
              <w:rPr>
                <w:rStyle w:val="DetailsChar"/>
                <w:rFonts w:ascii="Arial" w:hAnsi="Arial" w:cs="Arial"/>
                <w:color w:val="auto"/>
                <w:sz w:val="22"/>
              </w:rPr>
              <w:t>icate</w:t>
            </w:r>
            <w:r w:rsidRPr="005367E0">
              <w:rPr>
                <w:rStyle w:val="DetailsChar"/>
                <w:rFonts w:ascii="Arial" w:hAnsi="Arial" w:cs="Arial"/>
                <w:color w:val="auto"/>
                <w:sz w:val="22"/>
              </w:rPr>
              <w:t xml:space="preserve"> complex </w:t>
            </w:r>
            <w:r w:rsidR="00EE0CDC" w:rsidRPr="005367E0">
              <w:rPr>
                <w:rStyle w:val="DetailsChar"/>
                <w:rFonts w:ascii="Arial" w:hAnsi="Arial" w:cs="Arial"/>
                <w:color w:val="auto"/>
                <w:sz w:val="22"/>
              </w:rPr>
              <w:t>problems</w:t>
            </w:r>
            <w:r w:rsidR="00235238" w:rsidRPr="005367E0">
              <w:rPr>
                <w:rStyle w:val="DetailsChar"/>
                <w:rFonts w:ascii="Arial" w:hAnsi="Arial" w:cs="Arial"/>
                <w:color w:val="auto"/>
                <w:sz w:val="22"/>
              </w:rPr>
              <w:t xml:space="preserve"> to a wide </w:t>
            </w:r>
            <w:r w:rsidR="004C3F4E" w:rsidRPr="005367E0">
              <w:rPr>
                <w:rStyle w:val="DetailsChar"/>
                <w:rFonts w:ascii="Arial" w:hAnsi="Arial" w:cs="Arial"/>
                <w:color w:val="auto"/>
                <w:sz w:val="22"/>
              </w:rPr>
              <w:t>range</w:t>
            </w:r>
            <w:r w:rsidR="00235238" w:rsidRPr="005367E0">
              <w:rPr>
                <w:rStyle w:val="DetailsChar"/>
                <w:rFonts w:ascii="Arial" w:hAnsi="Arial" w:cs="Arial"/>
                <w:color w:val="auto"/>
                <w:sz w:val="22"/>
              </w:rPr>
              <w:t xml:space="preserve"> of different people</w:t>
            </w:r>
            <w:r w:rsidR="00560E96" w:rsidRPr="005367E0">
              <w:rPr>
                <w:rStyle w:val="DetailsChar"/>
                <w:rFonts w:ascii="Arial" w:hAnsi="Arial" w:cs="Arial"/>
                <w:color w:val="auto"/>
                <w:sz w:val="22"/>
              </w:rPr>
              <w:t xml:space="preserve"> and agencies</w:t>
            </w:r>
            <w:r w:rsidR="00235238" w:rsidRPr="005367E0">
              <w:rPr>
                <w:rStyle w:val="DetailsChar"/>
                <w:rFonts w:ascii="Arial" w:hAnsi="Arial" w:cs="Arial"/>
                <w:color w:val="auto"/>
                <w:sz w:val="22"/>
              </w:rPr>
              <w:t xml:space="preserve">. </w:t>
            </w:r>
          </w:p>
        </w:tc>
        <w:tc>
          <w:tcPr>
            <w:tcW w:w="1276" w:type="dxa"/>
            <w:tcBorders>
              <w:left w:val="single" w:sz="4" w:space="0" w:color="auto"/>
              <w:right w:val="single" w:sz="4" w:space="0" w:color="auto"/>
            </w:tcBorders>
          </w:tcPr>
          <w:p w14:paraId="2F230E82" w14:textId="3FDD7E8B" w:rsidR="00726F91" w:rsidRPr="005367E0" w:rsidRDefault="00DA293C" w:rsidP="005367E0">
            <w:pPr>
              <w:pStyle w:val="BulletedList"/>
              <w:numPr>
                <w:ilvl w:val="0"/>
                <w:numId w:val="0"/>
              </w:numPr>
              <w:ind w:left="64"/>
              <w:jc w:val="center"/>
              <w:rPr>
                <w:rStyle w:val="DetailsChar"/>
                <w:rFonts w:ascii="Arial" w:hAnsi="Arial" w:cs="Arial"/>
                <w:b/>
                <w:color w:val="auto"/>
                <w:sz w:val="22"/>
              </w:rPr>
            </w:pPr>
            <w:r w:rsidRPr="005367E0">
              <w:rPr>
                <w:rStyle w:val="BulletedListChar"/>
                <w:rFonts w:ascii="Arial" w:hAnsi="Arial" w:cs="Arial"/>
                <w:b/>
                <w:sz w:val="22"/>
              </w:rPr>
              <w:t>A/I</w:t>
            </w:r>
          </w:p>
        </w:tc>
        <w:tc>
          <w:tcPr>
            <w:tcW w:w="2693" w:type="dxa"/>
            <w:tcBorders>
              <w:left w:val="single" w:sz="4" w:space="0" w:color="auto"/>
              <w:right w:val="single" w:sz="4" w:space="0" w:color="auto"/>
            </w:tcBorders>
          </w:tcPr>
          <w:p w14:paraId="6EF050FD" w14:textId="77777777" w:rsidR="00726F91" w:rsidRPr="005367E0" w:rsidRDefault="00726F91" w:rsidP="00726F91">
            <w:pPr>
              <w:pStyle w:val="BulletedList"/>
              <w:numPr>
                <w:ilvl w:val="0"/>
                <w:numId w:val="0"/>
              </w:numPr>
              <w:ind w:left="-1"/>
              <w:rPr>
                <w:rStyle w:val="DetailsChar"/>
                <w:rFonts w:ascii="Arial" w:hAnsi="Arial" w:cs="Arial"/>
                <w:sz w:val="22"/>
              </w:rPr>
            </w:pPr>
          </w:p>
        </w:tc>
        <w:tc>
          <w:tcPr>
            <w:tcW w:w="1134" w:type="dxa"/>
            <w:tcBorders>
              <w:left w:val="single" w:sz="4" w:space="0" w:color="auto"/>
              <w:right w:val="single" w:sz="4" w:space="0" w:color="auto"/>
            </w:tcBorders>
          </w:tcPr>
          <w:p w14:paraId="145FE9DB" w14:textId="77777777" w:rsidR="00726F91" w:rsidRPr="005367E0" w:rsidRDefault="00726F91" w:rsidP="00726F91">
            <w:pPr>
              <w:pStyle w:val="BulletedList"/>
              <w:numPr>
                <w:ilvl w:val="0"/>
                <w:numId w:val="0"/>
              </w:numPr>
              <w:ind w:left="41"/>
              <w:rPr>
                <w:rStyle w:val="DetailsChar"/>
                <w:rFonts w:ascii="Arial" w:hAnsi="Arial" w:cs="Arial"/>
                <w:b/>
                <w:color w:val="auto"/>
                <w:sz w:val="22"/>
              </w:rPr>
            </w:pPr>
          </w:p>
        </w:tc>
      </w:tr>
      <w:tr w:rsidR="00726F91" w:rsidRPr="005D6AD4" w14:paraId="2D5E90C8" w14:textId="77777777" w:rsidTr="00E45CC9">
        <w:trPr>
          <w:trHeight w:val="228"/>
        </w:trPr>
        <w:tc>
          <w:tcPr>
            <w:tcW w:w="2029" w:type="dxa"/>
            <w:vMerge/>
          </w:tcPr>
          <w:p w14:paraId="63D0541C" w14:textId="77777777" w:rsidR="00726F91" w:rsidRPr="005367E0" w:rsidRDefault="00726F91" w:rsidP="00726F91">
            <w:pPr>
              <w:pStyle w:val="Descriptionlabels"/>
              <w:rPr>
                <w:rStyle w:val="DetailsChar"/>
                <w:rFonts w:ascii="Arial" w:hAnsi="Arial" w:cs="Arial"/>
                <w:sz w:val="22"/>
              </w:rPr>
            </w:pPr>
          </w:p>
        </w:tc>
        <w:tc>
          <w:tcPr>
            <w:tcW w:w="2933" w:type="dxa"/>
            <w:tcBorders>
              <w:top w:val="single" w:sz="4" w:space="0" w:color="auto"/>
              <w:left w:val="single" w:sz="4" w:space="0" w:color="auto"/>
              <w:bottom w:val="single" w:sz="12" w:space="0" w:color="auto"/>
              <w:right w:val="single" w:sz="4" w:space="0" w:color="auto"/>
            </w:tcBorders>
          </w:tcPr>
          <w:p w14:paraId="4A379DF2" w14:textId="70C82295" w:rsidR="00726F91" w:rsidRPr="005367E0" w:rsidRDefault="00EE0CDC" w:rsidP="00726F91">
            <w:pPr>
              <w:pStyle w:val="BulletedList"/>
              <w:numPr>
                <w:ilvl w:val="0"/>
                <w:numId w:val="0"/>
              </w:numPr>
              <w:ind w:left="48"/>
              <w:rPr>
                <w:rStyle w:val="DetailsChar"/>
                <w:rFonts w:ascii="Arial" w:hAnsi="Arial" w:cs="Arial"/>
                <w:color w:val="auto"/>
                <w:sz w:val="22"/>
              </w:rPr>
            </w:pPr>
            <w:r w:rsidRPr="005367E0">
              <w:rPr>
                <w:rStyle w:val="DetailsChar"/>
                <w:rFonts w:ascii="Arial" w:hAnsi="Arial" w:cs="Arial"/>
                <w:color w:val="auto"/>
                <w:sz w:val="22"/>
              </w:rPr>
              <w:t xml:space="preserve">Excellent negotiation </w:t>
            </w:r>
            <w:r w:rsidR="004C3F4E" w:rsidRPr="005367E0">
              <w:rPr>
                <w:rStyle w:val="DetailsChar"/>
                <w:rFonts w:ascii="Arial" w:hAnsi="Arial" w:cs="Arial"/>
                <w:color w:val="auto"/>
                <w:sz w:val="22"/>
              </w:rPr>
              <w:t xml:space="preserve">and conflict resolution </w:t>
            </w:r>
            <w:r w:rsidRPr="005367E0">
              <w:rPr>
                <w:rStyle w:val="DetailsChar"/>
                <w:rFonts w:ascii="Arial" w:hAnsi="Arial" w:cs="Arial"/>
                <w:color w:val="auto"/>
                <w:sz w:val="22"/>
              </w:rPr>
              <w:t xml:space="preserve">skills </w:t>
            </w:r>
          </w:p>
        </w:tc>
        <w:tc>
          <w:tcPr>
            <w:tcW w:w="1276" w:type="dxa"/>
            <w:tcBorders>
              <w:left w:val="single" w:sz="4" w:space="0" w:color="auto"/>
              <w:bottom w:val="single" w:sz="12" w:space="0" w:color="auto"/>
              <w:right w:val="single" w:sz="4" w:space="0" w:color="auto"/>
            </w:tcBorders>
          </w:tcPr>
          <w:p w14:paraId="52B33CB5" w14:textId="2F4C687F" w:rsidR="00726F91" w:rsidRPr="005367E0" w:rsidRDefault="00DA293C" w:rsidP="005367E0">
            <w:pPr>
              <w:pStyle w:val="BulletedList"/>
              <w:numPr>
                <w:ilvl w:val="0"/>
                <w:numId w:val="0"/>
              </w:numPr>
              <w:ind w:left="64"/>
              <w:jc w:val="center"/>
              <w:rPr>
                <w:rStyle w:val="DetailsChar"/>
                <w:rFonts w:ascii="Arial" w:hAnsi="Arial" w:cs="Arial"/>
                <w:b/>
                <w:color w:val="auto"/>
                <w:sz w:val="22"/>
              </w:rPr>
            </w:pPr>
            <w:r w:rsidRPr="005367E0">
              <w:rPr>
                <w:rStyle w:val="BulletedListChar"/>
                <w:rFonts w:ascii="Arial" w:hAnsi="Arial" w:cs="Arial"/>
                <w:b/>
                <w:sz w:val="22"/>
              </w:rPr>
              <w:t>A/I</w:t>
            </w:r>
          </w:p>
        </w:tc>
        <w:tc>
          <w:tcPr>
            <w:tcW w:w="2693" w:type="dxa"/>
            <w:tcBorders>
              <w:left w:val="single" w:sz="4" w:space="0" w:color="auto"/>
              <w:bottom w:val="single" w:sz="12" w:space="0" w:color="auto"/>
              <w:right w:val="single" w:sz="4" w:space="0" w:color="auto"/>
            </w:tcBorders>
          </w:tcPr>
          <w:p w14:paraId="412CC5E5" w14:textId="4A7B2D20" w:rsidR="00726F91" w:rsidRPr="005367E0" w:rsidRDefault="00EE0CDC" w:rsidP="00726F91">
            <w:pPr>
              <w:pStyle w:val="BulletedList"/>
              <w:numPr>
                <w:ilvl w:val="0"/>
                <w:numId w:val="0"/>
              </w:numPr>
              <w:ind w:left="-1"/>
              <w:rPr>
                <w:rStyle w:val="DetailsChar"/>
                <w:rFonts w:ascii="Arial" w:hAnsi="Arial" w:cs="Arial"/>
                <w:sz w:val="22"/>
              </w:rPr>
            </w:pPr>
            <w:r w:rsidRPr="005367E0">
              <w:rPr>
                <w:rStyle w:val="DetailsChar"/>
                <w:rFonts w:ascii="Arial" w:hAnsi="Arial" w:cs="Arial"/>
                <w:sz w:val="22"/>
              </w:rPr>
              <w:t xml:space="preserve">Proven experience of resolving complex problems with excellent </w:t>
            </w:r>
            <w:r w:rsidR="00DA293C" w:rsidRPr="005367E0">
              <w:rPr>
                <w:rStyle w:val="DetailsChar"/>
                <w:rFonts w:ascii="Arial" w:hAnsi="Arial" w:cs="Arial"/>
                <w:sz w:val="22"/>
              </w:rPr>
              <w:t>negotatiation skills.</w:t>
            </w:r>
          </w:p>
        </w:tc>
        <w:tc>
          <w:tcPr>
            <w:tcW w:w="1134" w:type="dxa"/>
            <w:tcBorders>
              <w:left w:val="single" w:sz="4" w:space="0" w:color="auto"/>
              <w:bottom w:val="single" w:sz="12" w:space="0" w:color="auto"/>
              <w:right w:val="single" w:sz="4" w:space="0" w:color="auto"/>
            </w:tcBorders>
          </w:tcPr>
          <w:p w14:paraId="6DB0A95F" w14:textId="557407AC" w:rsidR="00726F91" w:rsidRPr="005367E0" w:rsidRDefault="00DA293C" w:rsidP="00726F91">
            <w:pPr>
              <w:pStyle w:val="BulletedList"/>
              <w:numPr>
                <w:ilvl w:val="0"/>
                <w:numId w:val="0"/>
              </w:numPr>
              <w:ind w:left="41"/>
              <w:rPr>
                <w:rStyle w:val="DetailsChar"/>
                <w:rFonts w:ascii="Arial" w:hAnsi="Arial" w:cs="Arial"/>
                <w:b/>
                <w:color w:val="auto"/>
                <w:sz w:val="22"/>
              </w:rPr>
            </w:pPr>
            <w:r w:rsidRPr="005367E0">
              <w:rPr>
                <w:rStyle w:val="BulletedListChar"/>
                <w:rFonts w:ascii="Arial" w:hAnsi="Arial" w:cs="Arial"/>
                <w:b/>
                <w:sz w:val="22"/>
              </w:rPr>
              <w:t>A/I</w:t>
            </w:r>
          </w:p>
        </w:tc>
      </w:tr>
      <w:tr w:rsidR="00726F91" w:rsidRPr="005D6AD4" w14:paraId="03359B52" w14:textId="5461DED7" w:rsidTr="00E45CC9">
        <w:trPr>
          <w:trHeight w:val="435"/>
        </w:trPr>
        <w:tc>
          <w:tcPr>
            <w:tcW w:w="2029" w:type="dxa"/>
            <w:vMerge w:val="restart"/>
            <w:tcBorders>
              <w:top w:val="single" w:sz="12" w:space="0" w:color="auto"/>
            </w:tcBorders>
          </w:tcPr>
          <w:p w14:paraId="3FE34C55" w14:textId="77777777" w:rsidR="00726F91" w:rsidRPr="005367E0" w:rsidRDefault="00726F91" w:rsidP="00726F91">
            <w:pPr>
              <w:pStyle w:val="Descriptionlabels"/>
              <w:rPr>
                <w:rStyle w:val="DetailsChar"/>
                <w:rFonts w:ascii="Arial" w:hAnsi="Arial" w:cs="Arial"/>
                <w:sz w:val="22"/>
              </w:rPr>
            </w:pPr>
            <w:r w:rsidRPr="005367E0">
              <w:rPr>
                <w:rStyle w:val="DetailsChar"/>
                <w:rFonts w:ascii="Arial" w:hAnsi="Arial" w:cs="Arial"/>
                <w:sz w:val="22"/>
              </w:rPr>
              <w:lastRenderedPageBreak/>
              <w:t>Customer Service</w:t>
            </w:r>
          </w:p>
          <w:p w14:paraId="0DF422C3" w14:textId="77777777" w:rsidR="00726F91" w:rsidRPr="005367E0" w:rsidRDefault="00726F91" w:rsidP="00726F91">
            <w:pPr>
              <w:pStyle w:val="Descriptionlabels"/>
              <w:rPr>
                <w:rStyle w:val="DetailsChar"/>
                <w:rFonts w:ascii="Arial" w:hAnsi="Arial" w:cs="Arial"/>
                <w:color w:val="FF0000"/>
                <w:sz w:val="22"/>
              </w:rPr>
            </w:pPr>
          </w:p>
        </w:tc>
        <w:tc>
          <w:tcPr>
            <w:tcW w:w="2933" w:type="dxa"/>
            <w:tcBorders>
              <w:top w:val="single" w:sz="12" w:space="0" w:color="auto"/>
            </w:tcBorders>
          </w:tcPr>
          <w:p w14:paraId="12BB3E02" w14:textId="2E263CA2" w:rsidR="00726F91" w:rsidRPr="005367E0" w:rsidRDefault="00726F91" w:rsidP="00726F91">
            <w:pPr>
              <w:pStyle w:val="BulletedList"/>
              <w:numPr>
                <w:ilvl w:val="0"/>
                <w:numId w:val="0"/>
              </w:numPr>
              <w:ind w:left="-1"/>
              <w:rPr>
                <w:rStyle w:val="DetailsChar"/>
                <w:rFonts w:ascii="Arial" w:hAnsi="Arial" w:cs="Arial"/>
                <w:color w:val="auto"/>
                <w:sz w:val="22"/>
              </w:rPr>
            </w:pPr>
            <w:r w:rsidRPr="005367E0">
              <w:rPr>
                <w:rStyle w:val="BulletedListChar"/>
                <w:rFonts w:ascii="Arial" w:hAnsi="Arial" w:cs="Arial"/>
                <w:color w:val="auto"/>
                <w:sz w:val="22"/>
              </w:rPr>
              <w:t>Understanding of and commitment to promoting equality and diversity in service delivery and employment.</w:t>
            </w:r>
          </w:p>
        </w:tc>
        <w:tc>
          <w:tcPr>
            <w:tcW w:w="1276" w:type="dxa"/>
            <w:tcBorders>
              <w:top w:val="single" w:sz="12" w:space="0" w:color="auto"/>
            </w:tcBorders>
          </w:tcPr>
          <w:p w14:paraId="56933935" w14:textId="4F027394" w:rsidR="00726F91" w:rsidRPr="005367E0" w:rsidRDefault="00726F91" w:rsidP="002D220B">
            <w:pPr>
              <w:pStyle w:val="BulletedList"/>
              <w:numPr>
                <w:ilvl w:val="0"/>
                <w:numId w:val="0"/>
              </w:numPr>
              <w:ind w:left="64"/>
              <w:jc w:val="center"/>
              <w:rPr>
                <w:rStyle w:val="DetailsChar"/>
                <w:rFonts w:ascii="Arial" w:hAnsi="Arial" w:cs="Arial"/>
                <w:b/>
                <w:color w:val="auto"/>
                <w:sz w:val="22"/>
              </w:rPr>
            </w:pPr>
            <w:r w:rsidRPr="005367E0">
              <w:rPr>
                <w:rStyle w:val="DetailsChar"/>
                <w:rFonts w:ascii="Arial" w:hAnsi="Arial" w:cs="Arial"/>
                <w:b/>
                <w:color w:val="auto"/>
                <w:sz w:val="22"/>
              </w:rPr>
              <w:t>I</w:t>
            </w:r>
          </w:p>
        </w:tc>
        <w:tc>
          <w:tcPr>
            <w:tcW w:w="2693" w:type="dxa"/>
            <w:tcBorders>
              <w:top w:val="single" w:sz="12" w:space="0" w:color="auto"/>
            </w:tcBorders>
          </w:tcPr>
          <w:p w14:paraId="11A85E48" w14:textId="626561DD" w:rsidR="00726F91" w:rsidRPr="005367E0" w:rsidRDefault="00726F91" w:rsidP="00726F91">
            <w:pPr>
              <w:pStyle w:val="BulletedList"/>
              <w:numPr>
                <w:ilvl w:val="0"/>
                <w:numId w:val="0"/>
              </w:numPr>
              <w:ind w:left="-43"/>
              <w:rPr>
                <w:rStyle w:val="DetailsChar"/>
                <w:rFonts w:ascii="Arial" w:hAnsi="Arial" w:cs="Arial"/>
                <w:sz w:val="22"/>
              </w:rPr>
            </w:pPr>
          </w:p>
        </w:tc>
        <w:tc>
          <w:tcPr>
            <w:tcW w:w="1134" w:type="dxa"/>
            <w:tcBorders>
              <w:top w:val="single" w:sz="12" w:space="0" w:color="auto"/>
            </w:tcBorders>
          </w:tcPr>
          <w:p w14:paraId="49AEAE47" w14:textId="77777777" w:rsidR="00726F91" w:rsidRPr="005367E0" w:rsidRDefault="00726F91" w:rsidP="00726F91">
            <w:pPr>
              <w:pStyle w:val="BulletedList"/>
              <w:numPr>
                <w:ilvl w:val="0"/>
                <w:numId w:val="0"/>
              </w:numPr>
              <w:ind w:left="41"/>
              <w:rPr>
                <w:rStyle w:val="DetailsChar"/>
                <w:rFonts w:ascii="Arial" w:hAnsi="Arial" w:cs="Arial"/>
                <w:b/>
                <w:color w:val="auto"/>
                <w:sz w:val="22"/>
              </w:rPr>
            </w:pPr>
          </w:p>
        </w:tc>
      </w:tr>
      <w:tr w:rsidR="00726F91" w:rsidRPr="005D6AD4" w14:paraId="45D2B4D2" w14:textId="77777777" w:rsidTr="00E45CC9">
        <w:trPr>
          <w:trHeight w:val="435"/>
        </w:trPr>
        <w:tc>
          <w:tcPr>
            <w:tcW w:w="2029" w:type="dxa"/>
            <w:vMerge/>
          </w:tcPr>
          <w:p w14:paraId="5CB69DDF" w14:textId="77777777" w:rsidR="00726F91" w:rsidRPr="005367E0" w:rsidRDefault="00726F91" w:rsidP="00726F91">
            <w:pPr>
              <w:pStyle w:val="Descriptionlabels"/>
              <w:rPr>
                <w:rStyle w:val="DetailsChar"/>
                <w:rFonts w:ascii="Arial" w:hAnsi="Arial" w:cs="Arial"/>
                <w:sz w:val="22"/>
              </w:rPr>
            </w:pPr>
          </w:p>
        </w:tc>
        <w:tc>
          <w:tcPr>
            <w:tcW w:w="2933" w:type="dxa"/>
            <w:tcBorders>
              <w:top w:val="single" w:sz="4" w:space="0" w:color="auto"/>
            </w:tcBorders>
          </w:tcPr>
          <w:p w14:paraId="64D35A10" w14:textId="11758EEB" w:rsidR="00726F91" w:rsidRPr="005367E0" w:rsidRDefault="00726F91" w:rsidP="00726F91">
            <w:pPr>
              <w:pStyle w:val="BulletedList"/>
              <w:numPr>
                <w:ilvl w:val="0"/>
                <w:numId w:val="0"/>
              </w:numPr>
              <w:ind w:left="-1"/>
              <w:rPr>
                <w:rStyle w:val="BulletedListChar"/>
                <w:rFonts w:ascii="Arial" w:hAnsi="Arial" w:cs="Arial"/>
                <w:color w:val="auto"/>
                <w:sz w:val="22"/>
              </w:rPr>
            </w:pPr>
            <w:r w:rsidRPr="005367E0">
              <w:rPr>
                <w:rStyle w:val="BulletedListChar"/>
                <w:rFonts w:ascii="Arial" w:hAnsi="Arial" w:cs="Arial"/>
                <w:color w:val="auto"/>
                <w:sz w:val="22"/>
              </w:rPr>
              <w:t>Accurate spoken English is essential for the post</w:t>
            </w:r>
          </w:p>
        </w:tc>
        <w:tc>
          <w:tcPr>
            <w:tcW w:w="1276" w:type="dxa"/>
          </w:tcPr>
          <w:p w14:paraId="1B3300CA" w14:textId="65F894C7" w:rsidR="00726F91" w:rsidRPr="005367E0" w:rsidRDefault="00726F91" w:rsidP="002D220B">
            <w:pPr>
              <w:pStyle w:val="BulletedList"/>
              <w:numPr>
                <w:ilvl w:val="0"/>
                <w:numId w:val="0"/>
              </w:numPr>
              <w:ind w:left="64"/>
              <w:jc w:val="center"/>
              <w:rPr>
                <w:rStyle w:val="DetailsChar"/>
                <w:rFonts w:ascii="Arial" w:hAnsi="Arial" w:cs="Arial"/>
                <w:b/>
                <w:color w:val="auto"/>
                <w:sz w:val="22"/>
              </w:rPr>
            </w:pPr>
            <w:r w:rsidRPr="005367E0">
              <w:rPr>
                <w:rStyle w:val="DetailsChar"/>
                <w:rFonts w:ascii="Arial" w:hAnsi="Arial" w:cs="Arial"/>
                <w:b/>
                <w:color w:val="auto"/>
                <w:sz w:val="22"/>
              </w:rPr>
              <w:t>I</w:t>
            </w:r>
          </w:p>
        </w:tc>
        <w:tc>
          <w:tcPr>
            <w:tcW w:w="2693" w:type="dxa"/>
          </w:tcPr>
          <w:p w14:paraId="0EB20B38" w14:textId="77777777" w:rsidR="00726F91" w:rsidRPr="005367E0" w:rsidRDefault="00726F91" w:rsidP="00726F91">
            <w:pPr>
              <w:pStyle w:val="BulletedList"/>
              <w:numPr>
                <w:ilvl w:val="0"/>
                <w:numId w:val="0"/>
              </w:numPr>
              <w:ind w:left="-43"/>
              <w:rPr>
                <w:rStyle w:val="DetailsChar"/>
                <w:rFonts w:ascii="Arial" w:hAnsi="Arial" w:cs="Arial"/>
                <w:sz w:val="22"/>
              </w:rPr>
            </w:pPr>
          </w:p>
        </w:tc>
        <w:tc>
          <w:tcPr>
            <w:tcW w:w="1134" w:type="dxa"/>
          </w:tcPr>
          <w:p w14:paraId="5F6521E8" w14:textId="77777777" w:rsidR="00726F91" w:rsidRPr="005367E0" w:rsidRDefault="00726F91" w:rsidP="00726F91">
            <w:pPr>
              <w:pStyle w:val="BulletedList"/>
              <w:numPr>
                <w:ilvl w:val="0"/>
                <w:numId w:val="0"/>
              </w:numPr>
              <w:ind w:left="41"/>
              <w:rPr>
                <w:rStyle w:val="DetailsChar"/>
                <w:rFonts w:ascii="Arial" w:hAnsi="Arial" w:cs="Arial"/>
                <w:b/>
                <w:color w:val="auto"/>
                <w:sz w:val="22"/>
              </w:rPr>
            </w:pPr>
          </w:p>
        </w:tc>
      </w:tr>
      <w:tr w:rsidR="00726F91" w:rsidRPr="005D6AD4" w14:paraId="19708560" w14:textId="77777777" w:rsidTr="00E45CC9">
        <w:trPr>
          <w:trHeight w:val="435"/>
        </w:trPr>
        <w:tc>
          <w:tcPr>
            <w:tcW w:w="2029" w:type="dxa"/>
            <w:vMerge/>
          </w:tcPr>
          <w:p w14:paraId="0722FC82" w14:textId="77777777" w:rsidR="00726F91" w:rsidRPr="005367E0" w:rsidRDefault="00726F91" w:rsidP="00726F91">
            <w:pPr>
              <w:pStyle w:val="Descriptionlabels"/>
              <w:rPr>
                <w:rStyle w:val="DetailsChar"/>
                <w:rFonts w:ascii="Arial" w:hAnsi="Arial" w:cs="Arial"/>
                <w:sz w:val="22"/>
              </w:rPr>
            </w:pPr>
          </w:p>
        </w:tc>
        <w:tc>
          <w:tcPr>
            <w:tcW w:w="2933" w:type="dxa"/>
            <w:tcBorders>
              <w:top w:val="single" w:sz="4" w:space="0" w:color="auto"/>
              <w:bottom w:val="single" w:sz="12" w:space="0" w:color="auto"/>
            </w:tcBorders>
          </w:tcPr>
          <w:p w14:paraId="643DBFB8" w14:textId="5FD4DF26" w:rsidR="00726F91" w:rsidRPr="005367E0" w:rsidRDefault="007729BD" w:rsidP="00726F91">
            <w:pPr>
              <w:pStyle w:val="BulletedList"/>
              <w:numPr>
                <w:ilvl w:val="0"/>
                <w:numId w:val="0"/>
              </w:numPr>
              <w:ind w:left="-1"/>
              <w:rPr>
                <w:rStyle w:val="BulletedListChar"/>
                <w:rFonts w:ascii="Arial" w:hAnsi="Arial" w:cs="Arial"/>
                <w:color w:val="auto"/>
                <w:sz w:val="22"/>
              </w:rPr>
            </w:pPr>
            <w:r w:rsidRPr="005367E0">
              <w:rPr>
                <w:rStyle w:val="BulletedListChar"/>
                <w:rFonts w:ascii="Arial" w:hAnsi="Arial" w:cs="Arial"/>
                <w:color w:val="auto"/>
                <w:sz w:val="22"/>
              </w:rPr>
              <w:t>Provide accurate private sector housing advice to the public, councllors, MPs and other external agencies or persons as the role requires</w:t>
            </w:r>
            <w:r w:rsidR="00D1501D" w:rsidRPr="005367E0">
              <w:rPr>
                <w:rStyle w:val="BulletedListChar"/>
                <w:rFonts w:ascii="Arial" w:hAnsi="Arial" w:cs="Arial"/>
                <w:color w:val="auto"/>
                <w:sz w:val="22"/>
              </w:rPr>
              <w:t xml:space="preserve"> in line with the legislation and guidance </w:t>
            </w:r>
          </w:p>
        </w:tc>
        <w:tc>
          <w:tcPr>
            <w:tcW w:w="1276" w:type="dxa"/>
            <w:tcBorders>
              <w:bottom w:val="single" w:sz="12" w:space="0" w:color="auto"/>
            </w:tcBorders>
          </w:tcPr>
          <w:p w14:paraId="2FF0F466" w14:textId="47F1B375" w:rsidR="00726F91" w:rsidRPr="005367E0" w:rsidRDefault="007E3759" w:rsidP="002D220B">
            <w:pPr>
              <w:pStyle w:val="BulletedList"/>
              <w:numPr>
                <w:ilvl w:val="0"/>
                <w:numId w:val="0"/>
              </w:numPr>
              <w:ind w:left="64"/>
              <w:jc w:val="center"/>
              <w:rPr>
                <w:rStyle w:val="DetailsChar"/>
                <w:rFonts w:ascii="Arial" w:hAnsi="Arial" w:cs="Arial"/>
                <w:b/>
                <w:color w:val="auto"/>
                <w:sz w:val="22"/>
              </w:rPr>
            </w:pPr>
            <w:r w:rsidRPr="005367E0">
              <w:rPr>
                <w:rStyle w:val="BulletedListChar"/>
                <w:rFonts w:ascii="Arial" w:hAnsi="Arial" w:cs="Arial"/>
                <w:b/>
                <w:sz w:val="22"/>
              </w:rPr>
              <w:t>A/I</w:t>
            </w:r>
          </w:p>
        </w:tc>
        <w:tc>
          <w:tcPr>
            <w:tcW w:w="2693" w:type="dxa"/>
            <w:tcBorders>
              <w:bottom w:val="single" w:sz="12" w:space="0" w:color="auto"/>
            </w:tcBorders>
          </w:tcPr>
          <w:p w14:paraId="49DCBEE0" w14:textId="77777777" w:rsidR="00726F91" w:rsidRPr="005367E0" w:rsidRDefault="00726F91" w:rsidP="00726F91">
            <w:pPr>
              <w:pStyle w:val="BulletedList"/>
              <w:numPr>
                <w:ilvl w:val="0"/>
                <w:numId w:val="0"/>
              </w:numPr>
              <w:ind w:left="-43"/>
              <w:rPr>
                <w:rStyle w:val="DetailsChar"/>
                <w:rFonts w:ascii="Arial" w:hAnsi="Arial" w:cs="Arial"/>
                <w:sz w:val="22"/>
              </w:rPr>
            </w:pPr>
          </w:p>
        </w:tc>
        <w:tc>
          <w:tcPr>
            <w:tcW w:w="1134" w:type="dxa"/>
            <w:tcBorders>
              <w:bottom w:val="single" w:sz="12" w:space="0" w:color="auto"/>
            </w:tcBorders>
          </w:tcPr>
          <w:p w14:paraId="34937EB4" w14:textId="77777777" w:rsidR="00726F91" w:rsidRPr="005367E0" w:rsidRDefault="00726F91" w:rsidP="00726F91">
            <w:pPr>
              <w:pStyle w:val="BulletedList"/>
              <w:numPr>
                <w:ilvl w:val="0"/>
                <w:numId w:val="0"/>
              </w:numPr>
              <w:ind w:left="41"/>
              <w:rPr>
                <w:rStyle w:val="DetailsChar"/>
                <w:rFonts w:ascii="Arial" w:hAnsi="Arial" w:cs="Arial"/>
                <w:b/>
                <w:color w:val="auto"/>
                <w:sz w:val="22"/>
              </w:rPr>
            </w:pPr>
          </w:p>
        </w:tc>
      </w:tr>
      <w:tr w:rsidR="00726F91" w:rsidRPr="005D6AD4" w14:paraId="233CF4F0" w14:textId="4D60C145" w:rsidTr="00E45CC9">
        <w:trPr>
          <w:trHeight w:val="327"/>
        </w:trPr>
        <w:tc>
          <w:tcPr>
            <w:tcW w:w="2029" w:type="dxa"/>
            <w:vMerge w:val="restart"/>
            <w:tcBorders>
              <w:top w:val="single" w:sz="12" w:space="0" w:color="auto"/>
            </w:tcBorders>
          </w:tcPr>
          <w:p w14:paraId="3A943DE1" w14:textId="20BC96AC" w:rsidR="00726F91" w:rsidRPr="005367E0" w:rsidRDefault="00726F91" w:rsidP="00726F91">
            <w:pPr>
              <w:pStyle w:val="Descriptionlabels"/>
              <w:rPr>
                <w:rStyle w:val="DetailsChar"/>
                <w:rFonts w:ascii="Arial" w:hAnsi="Arial" w:cs="Arial"/>
                <w:sz w:val="22"/>
              </w:rPr>
            </w:pPr>
            <w:r w:rsidRPr="005367E0">
              <w:rPr>
                <w:rStyle w:val="DetailsChar"/>
                <w:rFonts w:ascii="Arial" w:hAnsi="Arial" w:cs="Arial"/>
                <w:sz w:val="22"/>
              </w:rPr>
              <w:t>Team Working</w:t>
            </w:r>
          </w:p>
          <w:p w14:paraId="6416B735" w14:textId="77777777" w:rsidR="00726F91" w:rsidRPr="005367E0" w:rsidRDefault="00726F91" w:rsidP="00726F91">
            <w:pPr>
              <w:pStyle w:val="Descriptionlabels"/>
              <w:rPr>
                <w:rStyle w:val="DetailsChar"/>
                <w:rFonts w:ascii="Arial" w:hAnsi="Arial" w:cs="Arial"/>
                <w:sz w:val="22"/>
              </w:rPr>
            </w:pPr>
          </w:p>
          <w:p w14:paraId="567F4E42" w14:textId="77777777" w:rsidR="00726F91" w:rsidRPr="005367E0" w:rsidRDefault="00726F91" w:rsidP="00726F91">
            <w:pPr>
              <w:pStyle w:val="Descriptionlabels"/>
              <w:rPr>
                <w:rStyle w:val="DetailsChar"/>
                <w:rFonts w:ascii="Arial" w:hAnsi="Arial" w:cs="Arial"/>
                <w:sz w:val="22"/>
              </w:rPr>
            </w:pPr>
          </w:p>
        </w:tc>
        <w:tc>
          <w:tcPr>
            <w:tcW w:w="2933" w:type="dxa"/>
            <w:tcBorders>
              <w:top w:val="single" w:sz="12" w:space="0" w:color="auto"/>
            </w:tcBorders>
          </w:tcPr>
          <w:p w14:paraId="54F1A354" w14:textId="358EE0D5" w:rsidR="00726F91" w:rsidRPr="005367E0" w:rsidRDefault="00560E96" w:rsidP="00726F91">
            <w:pPr>
              <w:pStyle w:val="BulletedList"/>
              <w:numPr>
                <w:ilvl w:val="0"/>
                <w:numId w:val="0"/>
              </w:numPr>
              <w:rPr>
                <w:rStyle w:val="DetailsChar"/>
                <w:rFonts w:ascii="Arial" w:hAnsi="Arial" w:cs="Arial"/>
                <w:color w:val="auto"/>
                <w:sz w:val="22"/>
              </w:rPr>
            </w:pPr>
            <w:r w:rsidRPr="005367E0">
              <w:rPr>
                <w:rStyle w:val="DetailsChar"/>
                <w:rFonts w:ascii="Arial" w:hAnsi="Arial" w:cs="Arial"/>
                <w:color w:val="auto"/>
                <w:sz w:val="22"/>
              </w:rPr>
              <w:t>Able to work effectively</w:t>
            </w:r>
            <w:r w:rsidR="007E2661" w:rsidRPr="005367E0">
              <w:rPr>
                <w:rStyle w:val="DetailsChar"/>
                <w:rFonts w:ascii="Arial" w:hAnsi="Arial" w:cs="Arial"/>
                <w:color w:val="auto"/>
                <w:sz w:val="22"/>
              </w:rPr>
              <w:t xml:space="preserve"> and effectively</w:t>
            </w:r>
            <w:r w:rsidRPr="005367E0">
              <w:rPr>
                <w:rStyle w:val="DetailsChar"/>
                <w:rFonts w:ascii="Arial" w:hAnsi="Arial" w:cs="Arial"/>
                <w:color w:val="auto"/>
                <w:sz w:val="22"/>
              </w:rPr>
              <w:t xml:space="preserve"> as part of a busy </w:t>
            </w:r>
            <w:r w:rsidR="007E2661" w:rsidRPr="005367E0">
              <w:rPr>
                <w:rStyle w:val="DetailsChar"/>
                <w:rFonts w:ascii="Arial" w:hAnsi="Arial" w:cs="Arial"/>
                <w:color w:val="auto"/>
                <w:sz w:val="22"/>
              </w:rPr>
              <w:t>team/service</w:t>
            </w:r>
          </w:p>
        </w:tc>
        <w:tc>
          <w:tcPr>
            <w:tcW w:w="1276" w:type="dxa"/>
            <w:tcBorders>
              <w:top w:val="single" w:sz="12" w:space="0" w:color="auto"/>
            </w:tcBorders>
          </w:tcPr>
          <w:p w14:paraId="3916AE45" w14:textId="664C413B" w:rsidR="00726F91" w:rsidRPr="005367E0" w:rsidRDefault="007E2661" w:rsidP="002D220B">
            <w:pPr>
              <w:pStyle w:val="BulletedList"/>
              <w:numPr>
                <w:ilvl w:val="0"/>
                <w:numId w:val="0"/>
              </w:numPr>
              <w:ind w:left="64"/>
              <w:jc w:val="center"/>
              <w:rPr>
                <w:rStyle w:val="DetailsChar"/>
                <w:rFonts w:ascii="Arial" w:hAnsi="Arial" w:cs="Arial"/>
                <w:b/>
                <w:color w:val="auto"/>
                <w:sz w:val="22"/>
              </w:rPr>
            </w:pPr>
            <w:r w:rsidRPr="005367E0">
              <w:rPr>
                <w:rStyle w:val="BulletedListChar"/>
                <w:rFonts w:ascii="Arial" w:hAnsi="Arial" w:cs="Arial"/>
                <w:b/>
                <w:sz w:val="22"/>
              </w:rPr>
              <w:t>A/I</w:t>
            </w:r>
          </w:p>
        </w:tc>
        <w:tc>
          <w:tcPr>
            <w:tcW w:w="2693" w:type="dxa"/>
            <w:tcBorders>
              <w:top w:val="single" w:sz="12" w:space="0" w:color="auto"/>
            </w:tcBorders>
          </w:tcPr>
          <w:p w14:paraId="6E613BB8" w14:textId="3D085BDD" w:rsidR="00726F91" w:rsidRPr="005367E0" w:rsidRDefault="00726F91" w:rsidP="00726F91">
            <w:pPr>
              <w:pStyle w:val="BulletedList"/>
              <w:numPr>
                <w:ilvl w:val="0"/>
                <w:numId w:val="0"/>
              </w:numPr>
              <w:rPr>
                <w:rStyle w:val="DetailsChar"/>
                <w:rFonts w:ascii="Arial" w:hAnsi="Arial" w:cs="Arial"/>
                <w:sz w:val="22"/>
              </w:rPr>
            </w:pPr>
          </w:p>
        </w:tc>
        <w:tc>
          <w:tcPr>
            <w:tcW w:w="1134" w:type="dxa"/>
            <w:tcBorders>
              <w:top w:val="single" w:sz="12" w:space="0" w:color="auto"/>
            </w:tcBorders>
          </w:tcPr>
          <w:p w14:paraId="13E347FD" w14:textId="77777777" w:rsidR="00726F91" w:rsidRPr="005367E0" w:rsidRDefault="00726F91" w:rsidP="00726F91">
            <w:pPr>
              <w:pStyle w:val="BulletedList"/>
              <w:numPr>
                <w:ilvl w:val="0"/>
                <w:numId w:val="0"/>
              </w:numPr>
              <w:ind w:left="41"/>
              <w:rPr>
                <w:rStyle w:val="DetailsChar"/>
                <w:rFonts w:ascii="Arial" w:hAnsi="Arial" w:cs="Arial"/>
                <w:b/>
                <w:color w:val="auto"/>
                <w:sz w:val="22"/>
              </w:rPr>
            </w:pPr>
          </w:p>
        </w:tc>
      </w:tr>
      <w:tr w:rsidR="00726F91" w:rsidRPr="005D6AD4" w14:paraId="35ED2CFE" w14:textId="77777777" w:rsidTr="00E45CC9">
        <w:trPr>
          <w:trHeight w:val="326"/>
        </w:trPr>
        <w:tc>
          <w:tcPr>
            <w:tcW w:w="2029" w:type="dxa"/>
            <w:vMerge/>
          </w:tcPr>
          <w:p w14:paraId="606E6919" w14:textId="77777777" w:rsidR="00726F91" w:rsidRPr="005367E0" w:rsidRDefault="00726F91" w:rsidP="00726F91">
            <w:pPr>
              <w:pStyle w:val="Descriptionlabels"/>
              <w:rPr>
                <w:rStyle w:val="DetailsChar"/>
                <w:rFonts w:ascii="Arial" w:hAnsi="Arial" w:cs="Arial"/>
                <w:sz w:val="22"/>
              </w:rPr>
            </w:pPr>
          </w:p>
        </w:tc>
        <w:tc>
          <w:tcPr>
            <w:tcW w:w="2933" w:type="dxa"/>
          </w:tcPr>
          <w:p w14:paraId="06C2CD83" w14:textId="4B79D5AA" w:rsidR="00726F91" w:rsidRPr="005367E0" w:rsidRDefault="007E2661" w:rsidP="00726F91">
            <w:pPr>
              <w:pStyle w:val="BulletedList"/>
              <w:numPr>
                <w:ilvl w:val="0"/>
                <w:numId w:val="0"/>
              </w:numPr>
              <w:rPr>
                <w:rStyle w:val="DetailsChar"/>
                <w:rFonts w:ascii="Arial" w:hAnsi="Arial" w:cs="Arial"/>
                <w:color w:val="auto"/>
                <w:sz w:val="22"/>
              </w:rPr>
            </w:pPr>
            <w:r w:rsidRPr="005367E0">
              <w:rPr>
                <w:rStyle w:val="DetailsChar"/>
                <w:rFonts w:ascii="Arial" w:hAnsi="Arial" w:cs="Arial"/>
                <w:color w:val="auto"/>
                <w:sz w:val="22"/>
              </w:rPr>
              <w:t xml:space="preserve">Able to work on site and in the office with a range of different teams, agencies and services </w:t>
            </w:r>
          </w:p>
        </w:tc>
        <w:tc>
          <w:tcPr>
            <w:tcW w:w="1276" w:type="dxa"/>
          </w:tcPr>
          <w:p w14:paraId="7A52BD81" w14:textId="166F620E" w:rsidR="00726F91" w:rsidRPr="005367E0" w:rsidRDefault="007E2661" w:rsidP="002D220B">
            <w:pPr>
              <w:pStyle w:val="BulletedList"/>
              <w:numPr>
                <w:ilvl w:val="0"/>
                <w:numId w:val="0"/>
              </w:numPr>
              <w:ind w:left="64"/>
              <w:jc w:val="center"/>
              <w:rPr>
                <w:rStyle w:val="DetailsChar"/>
                <w:rFonts w:ascii="Arial" w:hAnsi="Arial" w:cs="Arial"/>
                <w:b/>
                <w:color w:val="auto"/>
                <w:sz w:val="22"/>
              </w:rPr>
            </w:pPr>
            <w:r w:rsidRPr="005367E0">
              <w:rPr>
                <w:rStyle w:val="BulletedListChar"/>
                <w:rFonts w:ascii="Arial" w:hAnsi="Arial" w:cs="Arial"/>
                <w:b/>
                <w:sz w:val="22"/>
              </w:rPr>
              <w:t>A/I</w:t>
            </w:r>
          </w:p>
        </w:tc>
        <w:tc>
          <w:tcPr>
            <w:tcW w:w="2693" w:type="dxa"/>
          </w:tcPr>
          <w:p w14:paraId="533CF06E" w14:textId="77777777" w:rsidR="00726F91" w:rsidRPr="005367E0" w:rsidRDefault="00726F91" w:rsidP="00726F91">
            <w:pPr>
              <w:pStyle w:val="BulletedList"/>
              <w:numPr>
                <w:ilvl w:val="0"/>
                <w:numId w:val="0"/>
              </w:numPr>
              <w:rPr>
                <w:rStyle w:val="DetailsChar"/>
                <w:rFonts w:ascii="Arial" w:hAnsi="Arial" w:cs="Arial"/>
                <w:sz w:val="22"/>
              </w:rPr>
            </w:pPr>
          </w:p>
        </w:tc>
        <w:tc>
          <w:tcPr>
            <w:tcW w:w="1134" w:type="dxa"/>
          </w:tcPr>
          <w:p w14:paraId="63E07B75" w14:textId="77777777" w:rsidR="00726F91" w:rsidRPr="005367E0" w:rsidRDefault="00726F91" w:rsidP="00726F91">
            <w:pPr>
              <w:pStyle w:val="BulletedList"/>
              <w:numPr>
                <w:ilvl w:val="0"/>
                <w:numId w:val="0"/>
              </w:numPr>
              <w:ind w:left="41"/>
              <w:rPr>
                <w:rStyle w:val="DetailsChar"/>
                <w:rFonts w:ascii="Arial" w:hAnsi="Arial" w:cs="Arial"/>
                <w:b/>
                <w:color w:val="auto"/>
                <w:sz w:val="22"/>
              </w:rPr>
            </w:pPr>
          </w:p>
        </w:tc>
      </w:tr>
      <w:tr w:rsidR="00726F91" w:rsidRPr="005D6AD4" w14:paraId="49D4C7AF" w14:textId="114D792C" w:rsidTr="00E45CC9">
        <w:trPr>
          <w:trHeight w:val="297"/>
        </w:trPr>
        <w:tc>
          <w:tcPr>
            <w:tcW w:w="2029" w:type="dxa"/>
            <w:vMerge w:val="restart"/>
            <w:tcBorders>
              <w:top w:val="single" w:sz="12" w:space="0" w:color="auto"/>
            </w:tcBorders>
          </w:tcPr>
          <w:p w14:paraId="748D4EA9" w14:textId="77777777" w:rsidR="00726F91" w:rsidRPr="005367E0" w:rsidRDefault="00726F91" w:rsidP="00726F91">
            <w:pPr>
              <w:pStyle w:val="Descriptionlabels"/>
              <w:rPr>
                <w:rStyle w:val="DetailsChar"/>
                <w:rFonts w:ascii="Arial" w:hAnsi="Arial" w:cs="Arial"/>
                <w:sz w:val="22"/>
              </w:rPr>
            </w:pPr>
            <w:r w:rsidRPr="005367E0">
              <w:rPr>
                <w:rStyle w:val="DetailsChar"/>
                <w:rFonts w:ascii="Arial" w:hAnsi="Arial" w:cs="Arial"/>
                <w:sz w:val="22"/>
              </w:rPr>
              <w:t>Managing self and others</w:t>
            </w:r>
          </w:p>
          <w:p w14:paraId="6C0FA16D" w14:textId="77777777" w:rsidR="00726F91" w:rsidRPr="005367E0" w:rsidRDefault="00726F91" w:rsidP="00726F91">
            <w:pPr>
              <w:pStyle w:val="Descriptionlabels"/>
              <w:rPr>
                <w:rStyle w:val="DetailsChar"/>
                <w:rFonts w:ascii="Arial" w:hAnsi="Arial" w:cs="Arial"/>
                <w:sz w:val="22"/>
              </w:rPr>
            </w:pPr>
          </w:p>
        </w:tc>
        <w:tc>
          <w:tcPr>
            <w:tcW w:w="2933" w:type="dxa"/>
            <w:tcBorders>
              <w:top w:val="single" w:sz="12" w:space="0" w:color="auto"/>
            </w:tcBorders>
          </w:tcPr>
          <w:p w14:paraId="205DAAB0" w14:textId="7D5900FC" w:rsidR="00726F91" w:rsidRPr="005367E0" w:rsidRDefault="006154A0" w:rsidP="00726F91">
            <w:pPr>
              <w:pStyle w:val="BulletedList"/>
              <w:numPr>
                <w:ilvl w:val="0"/>
                <w:numId w:val="0"/>
              </w:numPr>
              <w:ind w:left="-1"/>
              <w:rPr>
                <w:rStyle w:val="DetailsChar"/>
                <w:rFonts w:ascii="Arial" w:hAnsi="Arial" w:cs="Arial"/>
                <w:sz w:val="22"/>
              </w:rPr>
            </w:pPr>
            <w:r w:rsidRPr="005367E0">
              <w:rPr>
                <w:rStyle w:val="DetailsChar"/>
                <w:rFonts w:ascii="Arial" w:hAnsi="Arial" w:cs="Arial"/>
                <w:sz w:val="22"/>
              </w:rPr>
              <w:t xml:space="preserve">Ability to work on your own and resolve complex cases/problems </w:t>
            </w:r>
            <w:r w:rsidR="00F02BFD" w:rsidRPr="005367E0">
              <w:rPr>
                <w:rStyle w:val="DetailsChar"/>
                <w:rFonts w:ascii="Arial" w:hAnsi="Arial" w:cs="Arial"/>
                <w:sz w:val="22"/>
              </w:rPr>
              <w:t>(</w:t>
            </w:r>
            <w:r w:rsidRPr="005367E0">
              <w:rPr>
                <w:rStyle w:val="DetailsChar"/>
                <w:rFonts w:ascii="Arial" w:hAnsi="Arial" w:cs="Arial"/>
                <w:sz w:val="22"/>
              </w:rPr>
              <w:t>where appropriate</w:t>
            </w:r>
            <w:r w:rsidR="00F02BFD" w:rsidRPr="005367E0">
              <w:rPr>
                <w:rStyle w:val="DetailsChar"/>
                <w:rFonts w:ascii="Arial" w:hAnsi="Arial" w:cs="Arial"/>
                <w:sz w:val="22"/>
              </w:rPr>
              <w:t>)</w:t>
            </w:r>
            <w:r w:rsidRPr="005367E0">
              <w:rPr>
                <w:rStyle w:val="DetailsChar"/>
                <w:rFonts w:ascii="Arial" w:hAnsi="Arial" w:cs="Arial"/>
                <w:sz w:val="22"/>
              </w:rPr>
              <w:t xml:space="preserve"> </w:t>
            </w:r>
          </w:p>
        </w:tc>
        <w:tc>
          <w:tcPr>
            <w:tcW w:w="1276" w:type="dxa"/>
            <w:tcBorders>
              <w:top w:val="single" w:sz="12" w:space="0" w:color="auto"/>
            </w:tcBorders>
          </w:tcPr>
          <w:p w14:paraId="483715FC" w14:textId="55E84A4C" w:rsidR="00726F91" w:rsidRPr="005367E0" w:rsidRDefault="003045F1" w:rsidP="002D220B">
            <w:pPr>
              <w:pStyle w:val="BulletedList"/>
              <w:numPr>
                <w:ilvl w:val="0"/>
                <w:numId w:val="0"/>
              </w:numPr>
              <w:ind w:left="64"/>
              <w:jc w:val="center"/>
              <w:rPr>
                <w:rStyle w:val="DetailsChar"/>
                <w:rFonts w:ascii="Arial" w:hAnsi="Arial" w:cs="Arial"/>
                <w:b/>
                <w:color w:val="auto"/>
                <w:sz w:val="22"/>
              </w:rPr>
            </w:pPr>
            <w:r w:rsidRPr="005367E0">
              <w:rPr>
                <w:rStyle w:val="BulletedListChar"/>
                <w:rFonts w:ascii="Arial" w:hAnsi="Arial" w:cs="Arial"/>
                <w:b/>
                <w:sz w:val="22"/>
              </w:rPr>
              <w:t>A/I</w:t>
            </w:r>
          </w:p>
        </w:tc>
        <w:tc>
          <w:tcPr>
            <w:tcW w:w="2693" w:type="dxa"/>
            <w:tcBorders>
              <w:top w:val="single" w:sz="12" w:space="0" w:color="auto"/>
            </w:tcBorders>
          </w:tcPr>
          <w:p w14:paraId="22F2708E" w14:textId="460EADEE" w:rsidR="00726F91" w:rsidRPr="005367E0" w:rsidRDefault="00726F91" w:rsidP="00726F91">
            <w:pPr>
              <w:pStyle w:val="BulletedList"/>
              <w:numPr>
                <w:ilvl w:val="0"/>
                <w:numId w:val="0"/>
              </w:numPr>
              <w:ind w:left="109"/>
              <w:rPr>
                <w:rStyle w:val="DetailsChar"/>
                <w:rFonts w:ascii="Arial" w:hAnsi="Arial" w:cs="Arial"/>
                <w:sz w:val="22"/>
              </w:rPr>
            </w:pPr>
          </w:p>
        </w:tc>
        <w:tc>
          <w:tcPr>
            <w:tcW w:w="1134" w:type="dxa"/>
            <w:tcBorders>
              <w:top w:val="single" w:sz="12" w:space="0" w:color="auto"/>
            </w:tcBorders>
          </w:tcPr>
          <w:p w14:paraId="642E52AA" w14:textId="77777777" w:rsidR="00726F91" w:rsidRPr="005367E0" w:rsidRDefault="00726F91" w:rsidP="00726F91">
            <w:pPr>
              <w:pStyle w:val="BulletedList"/>
              <w:numPr>
                <w:ilvl w:val="0"/>
                <w:numId w:val="0"/>
              </w:numPr>
              <w:ind w:left="41"/>
              <w:rPr>
                <w:rStyle w:val="DetailsChar"/>
                <w:rFonts w:ascii="Arial" w:hAnsi="Arial" w:cs="Arial"/>
                <w:b/>
                <w:color w:val="auto"/>
                <w:sz w:val="22"/>
              </w:rPr>
            </w:pPr>
          </w:p>
        </w:tc>
      </w:tr>
      <w:tr w:rsidR="00726F91" w:rsidRPr="005D6AD4" w14:paraId="10433EC9" w14:textId="77777777" w:rsidTr="00E45CC9">
        <w:trPr>
          <w:trHeight w:val="296"/>
        </w:trPr>
        <w:tc>
          <w:tcPr>
            <w:tcW w:w="2029" w:type="dxa"/>
            <w:vMerge/>
          </w:tcPr>
          <w:p w14:paraId="65753A55" w14:textId="77777777" w:rsidR="00726F91" w:rsidRPr="005367E0" w:rsidRDefault="00726F91" w:rsidP="00726F91">
            <w:pPr>
              <w:pStyle w:val="Descriptionlabels"/>
              <w:rPr>
                <w:rStyle w:val="DetailsChar"/>
                <w:rFonts w:ascii="Arial" w:hAnsi="Arial" w:cs="Arial"/>
                <w:sz w:val="22"/>
              </w:rPr>
            </w:pPr>
          </w:p>
        </w:tc>
        <w:tc>
          <w:tcPr>
            <w:tcW w:w="2933" w:type="dxa"/>
          </w:tcPr>
          <w:p w14:paraId="5D4BC03E" w14:textId="1BBA51FE" w:rsidR="00726F91" w:rsidRPr="005367E0" w:rsidRDefault="00C334A6" w:rsidP="00726F91">
            <w:pPr>
              <w:pStyle w:val="BulletedList"/>
              <w:numPr>
                <w:ilvl w:val="0"/>
                <w:numId w:val="0"/>
              </w:numPr>
              <w:ind w:left="-1"/>
              <w:rPr>
                <w:rStyle w:val="DetailsChar"/>
                <w:rFonts w:ascii="Arial" w:hAnsi="Arial" w:cs="Arial"/>
                <w:sz w:val="22"/>
              </w:rPr>
            </w:pPr>
            <w:r w:rsidRPr="005367E0">
              <w:rPr>
                <w:rStyle w:val="DetailsChar"/>
                <w:rFonts w:ascii="Arial" w:hAnsi="Arial" w:cs="Arial"/>
                <w:sz w:val="22"/>
              </w:rPr>
              <w:t xml:space="preserve">Able to undertake site visits (where appropriate) on your own in line with corporate policies and </w:t>
            </w:r>
            <w:r w:rsidR="003045F1" w:rsidRPr="005367E0">
              <w:rPr>
                <w:rStyle w:val="DetailsChar"/>
                <w:rFonts w:ascii="Arial" w:hAnsi="Arial" w:cs="Arial"/>
                <w:sz w:val="22"/>
              </w:rPr>
              <w:t xml:space="preserve">procedures. </w:t>
            </w:r>
          </w:p>
        </w:tc>
        <w:tc>
          <w:tcPr>
            <w:tcW w:w="1276" w:type="dxa"/>
          </w:tcPr>
          <w:p w14:paraId="3E1B03E8" w14:textId="4B773B52" w:rsidR="00726F91" w:rsidRPr="005367E0" w:rsidRDefault="003045F1" w:rsidP="007027D9">
            <w:pPr>
              <w:pStyle w:val="BulletedList"/>
              <w:numPr>
                <w:ilvl w:val="0"/>
                <w:numId w:val="0"/>
              </w:numPr>
              <w:ind w:left="64"/>
              <w:jc w:val="center"/>
              <w:rPr>
                <w:rStyle w:val="DetailsChar"/>
                <w:rFonts w:ascii="Arial" w:hAnsi="Arial" w:cs="Arial"/>
                <w:b/>
                <w:color w:val="auto"/>
                <w:sz w:val="22"/>
              </w:rPr>
            </w:pPr>
            <w:r w:rsidRPr="005367E0">
              <w:rPr>
                <w:rStyle w:val="BulletedListChar"/>
                <w:rFonts w:ascii="Arial" w:hAnsi="Arial" w:cs="Arial"/>
                <w:b/>
                <w:sz w:val="22"/>
              </w:rPr>
              <w:t>A/I</w:t>
            </w:r>
          </w:p>
        </w:tc>
        <w:tc>
          <w:tcPr>
            <w:tcW w:w="2693" w:type="dxa"/>
          </w:tcPr>
          <w:p w14:paraId="2D71BF03" w14:textId="77777777" w:rsidR="00726F91" w:rsidRPr="005367E0" w:rsidRDefault="00726F91" w:rsidP="00726F91">
            <w:pPr>
              <w:pStyle w:val="BulletedList"/>
              <w:numPr>
                <w:ilvl w:val="0"/>
                <w:numId w:val="0"/>
              </w:numPr>
              <w:ind w:left="109"/>
              <w:rPr>
                <w:rStyle w:val="DetailsChar"/>
                <w:rFonts w:ascii="Arial" w:hAnsi="Arial" w:cs="Arial"/>
                <w:sz w:val="22"/>
              </w:rPr>
            </w:pPr>
          </w:p>
        </w:tc>
        <w:tc>
          <w:tcPr>
            <w:tcW w:w="1134" w:type="dxa"/>
          </w:tcPr>
          <w:p w14:paraId="7FB9A6DC" w14:textId="77777777" w:rsidR="00726F91" w:rsidRPr="005367E0" w:rsidRDefault="00726F91" w:rsidP="00726F91">
            <w:pPr>
              <w:pStyle w:val="BulletedList"/>
              <w:numPr>
                <w:ilvl w:val="0"/>
                <w:numId w:val="0"/>
              </w:numPr>
              <w:ind w:left="41"/>
              <w:rPr>
                <w:rStyle w:val="DetailsChar"/>
                <w:rFonts w:ascii="Arial" w:hAnsi="Arial" w:cs="Arial"/>
                <w:b/>
                <w:color w:val="auto"/>
                <w:sz w:val="22"/>
              </w:rPr>
            </w:pPr>
          </w:p>
        </w:tc>
      </w:tr>
      <w:tr w:rsidR="00726F91" w:rsidRPr="005D6AD4" w14:paraId="1D3EE42B" w14:textId="6026411C" w:rsidTr="00E45CC9">
        <w:trPr>
          <w:trHeight w:val="435"/>
        </w:trPr>
        <w:tc>
          <w:tcPr>
            <w:tcW w:w="2029" w:type="dxa"/>
            <w:vMerge w:val="restart"/>
            <w:tcBorders>
              <w:top w:val="single" w:sz="12" w:space="0" w:color="auto"/>
            </w:tcBorders>
          </w:tcPr>
          <w:p w14:paraId="02FD6516" w14:textId="77777777" w:rsidR="00726F91" w:rsidRPr="005367E0" w:rsidRDefault="00726F91" w:rsidP="000B7228">
            <w:pPr>
              <w:pStyle w:val="Descriptionlabels"/>
              <w:spacing w:after="0"/>
              <w:rPr>
                <w:rStyle w:val="DetailsChar"/>
                <w:rFonts w:ascii="Arial" w:hAnsi="Arial" w:cs="Arial"/>
                <w:sz w:val="22"/>
              </w:rPr>
            </w:pPr>
            <w:r w:rsidRPr="005367E0">
              <w:rPr>
                <w:rStyle w:val="DetailsChar"/>
                <w:rFonts w:ascii="Arial" w:hAnsi="Arial" w:cs="Arial"/>
                <w:sz w:val="22"/>
              </w:rPr>
              <w:t>Can do approach / Achieving results</w:t>
            </w:r>
          </w:p>
          <w:p w14:paraId="4E1BAEAB" w14:textId="77777777" w:rsidR="00726F91" w:rsidRPr="005367E0" w:rsidRDefault="00726F91" w:rsidP="000B7228">
            <w:pPr>
              <w:pStyle w:val="Descriptionlabels"/>
              <w:spacing w:after="0"/>
              <w:rPr>
                <w:rStyle w:val="DetailsChar"/>
                <w:rFonts w:ascii="Arial" w:hAnsi="Arial" w:cs="Arial"/>
                <w:sz w:val="22"/>
              </w:rPr>
            </w:pPr>
          </w:p>
        </w:tc>
        <w:tc>
          <w:tcPr>
            <w:tcW w:w="2933" w:type="dxa"/>
            <w:tcBorders>
              <w:top w:val="single" w:sz="12" w:space="0" w:color="auto"/>
            </w:tcBorders>
          </w:tcPr>
          <w:p w14:paraId="6AD99873" w14:textId="77777777" w:rsidR="004F09FB" w:rsidRPr="005367E0" w:rsidRDefault="008E55AB" w:rsidP="000B7228">
            <w:pPr>
              <w:pStyle w:val="BulletedList"/>
              <w:numPr>
                <w:ilvl w:val="0"/>
                <w:numId w:val="0"/>
              </w:numPr>
              <w:spacing w:before="0" w:after="0"/>
              <w:ind w:left="359" w:hanging="359"/>
              <w:rPr>
                <w:rFonts w:ascii="Arial" w:hAnsi="Arial" w:cs="Arial"/>
                <w:color w:val="404040"/>
                <w:sz w:val="22"/>
              </w:rPr>
            </w:pPr>
            <w:r w:rsidRPr="005367E0">
              <w:rPr>
                <w:rFonts w:ascii="Arial" w:hAnsi="Arial" w:cs="Arial"/>
                <w:color w:val="404040"/>
                <w:sz w:val="22"/>
              </w:rPr>
              <w:t xml:space="preserve">Has a positive attitude to </w:t>
            </w:r>
          </w:p>
          <w:p w14:paraId="517C10E5" w14:textId="77777777" w:rsidR="004F09FB" w:rsidRPr="005367E0" w:rsidRDefault="008E55AB" w:rsidP="000B7228">
            <w:pPr>
              <w:pStyle w:val="BulletedList"/>
              <w:numPr>
                <w:ilvl w:val="0"/>
                <w:numId w:val="0"/>
              </w:numPr>
              <w:spacing w:before="0" w:after="0"/>
              <w:ind w:left="359" w:hanging="359"/>
              <w:rPr>
                <w:rFonts w:ascii="Arial" w:hAnsi="Arial" w:cs="Arial"/>
                <w:color w:val="404040"/>
                <w:sz w:val="22"/>
              </w:rPr>
            </w:pPr>
            <w:r w:rsidRPr="005367E0">
              <w:rPr>
                <w:rFonts w:ascii="Arial" w:hAnsi="Arial" w:cs="Arial"/>
                <w:color w:val="404040"/>
                <w:sz w:val="22"/>
              </w:rPr>
              <w:t xml:space="preserve">change, adapts to meet </w:t>
            </w:r>
          </w:p>
          <w:p w14:paraId="7C558463" w14:textId="77777777" w:rsidR="004F09FB" w:rsidRPr="005367E0" w:rsidRDefault="008E55AB" w:rsidP="000B7228">
            <w:pPr>
              <w:pStyle w:val="BulletedList"/>
              <w:numPr>
                <w:ilvl w:val="0"/>
                <w:numId w:val="0"/>
              </w:numPr>
              <w:spacing w:before="0" w:after="0"/>
              <w:ind w:left="359" w:hanging="359"/>
              <w:rPr>
                <w:rFonts w:ascii="Arial" w:hAnsi="Arial" w:cs="Arial"/>
                <w:color w:val="404040"/>
                <w:sz w:val="22"/>
              </w:rPr>
            </w:pPr>
            <w:r w:rsidRPr="005367E0">
              <w:rPr>
                <w:rFonts w:ascii="Arial" w:hAnsi="Arial" w:cs="Arial"/>
                <w:color w:val="404040"/>
                <w:sz w:val="22"/>
              </w:rPr>
              <w:t xml:space="preserve">new challenges and </w:t>
            </w:r>
          </w:p>
          <w:p w14:paraId="5347A879" w14:textId="77777777" w:rsidR="004F09FB" w:rsidRPr="005367E0" w:rsidRDefault="008E55AB" w:rsidP="000B7228">
            <w:pPr>
              <w:pStyle w:val="BulletedList"/>
              <w:numPr>
                <w:ilvl w:val="0"/>
                <w:numId w:val="0"/>
              </w:numPr>
              <w:spacing w:before="0" w:after="0"/>
              <w:ind w:left="359" w:hanging="359"/>
              <w:rPr>
                <w:rFonts w:ascii="Arial" w:hAnsi="Arial" w:cs="Arial"/>
                <w:color w:val="404040"/>
                <w:sz w:val="22"/>
              </w:rPr>
            </w:pPr>
            <w:r w:rsidRPr="005367E0">
              <w:rPr>
                <w:rFonts w:ascii="Arial" w:hAnsi="Arial" w:cs="Arial"/>
                <w:color w:val="404040"/>
                <w:sz w:val="22"/>
              </w:rPr>
              <w:t>introduces changes to</w:t>
            </w:r>
          </w:p>
          <w:p w14:paraId="2F898B56" w14:textId="18FEADAA" w:rsidR="004F09FB" w:rsidRPr="005367E0" w:rsidRDefault="008E55AB" w:rsidP="000B7228">
            <w:pPr>
              <w:pStyle w:val="BulletedList"/>
              <w:numPr>
                <w:ilvl w:val="0"/>
                <w:numId w:val="0"/>
              </w:numPr>
              <w:spacing w:before="0" w:after="0"/>
              <w:ind w:left="359" w:hanging="359"/>
              <w:rPr>
                <w:rFonts w:ascii="Arial" w:hAnsi="Arial" w:cs="Arial"/>
                <w:color w:val="404040"/>
                <w:sz w:val="22"/>
              </w:rPr>
            </w:pPr>
            <w:r w:rsidRPr="005367E0">
              <w:rPr>
                <w:rFonts w:ascii="Arial" w:hAnsi="Arial" w:cs="Arial"/>
                <w:color w:val="404040"/>
                <w:sz w:val="22"/>
              </w:rPr>
              <w:t xml:space="preserve"> improve </w:t>
            </w:r>
            <w:r w:rsidR="004F09FB" w:rsidRPr="005367E0">
              <w:rPr>
                <w:rFonts w:ascii="Arial" w:hAnsi="Arial" w:cs="Arial"/>
                <w:color w:val="404040"/>
                <w:sz w:val="22"/>
              </w:rPr>
              <w:t>organi</w:t>
            </w:r>
            <w:r w:rsidR="008065EF" w:rsidRPr="005367E0">
              <w:rPr>
                <w:rFonts w:ascii="Arial" w:hAnsi="Arial" w:cs="Arial"/>
                <w:color w:val="404040"/>
                <w:sz w:val="22"/>
              </w:rPr>
              <w:t>s</w:t>
            </w:r>
            <w:r w:rsidR="004F09FB" w:rsidRPr="005367E0">
              <w:rPr>
                <w:rFonts w:ascii="Arial" w:hAnsi="Arial" w:cs="Arial"/>
                <w:color w:val="404040"/>
                <w:sz w:val="22"/>
              </w:rPr>
              <w:t>ational</w:t>
            </w:r>
          </w:p>
          <w:p w14:paraId="5F4860D6" w14:textId="77777777" w:rsidR="00726F91" w:rsidRDefault="008E55AB" w:rsidP="000B7228">
            <w:pPr>
              <w:pStyle w:val="BulletedList"/>
              <w:numPr>
                <w:ilvl w:val="0"/>
                <w:numId w:val="0"/>
              </w:numPr>
              <w:spacing w:before="0" w:after="0"/>
              <w:ind w:left="359" w:hanging="359"/>
              <w:rPr>
                <w:rFonts w:ascii="Arial" w:hAnsi="Arial" w:cs="Arial"/>
                <w:color w:val="404040"/>
                <w:sz w:val="22"/>
              </w:rPr>
            </w:pPr>
            <w:r w:rsidRPr="005367E0">
              <w:rPr>
                <w:rFonts w:ascii="Arial" w:hAnsi="Arial" w:cs="Arial"/>
                <w:color w:val="404040"/>
                <w:sz w:val="22"/>
              </w:rPr>
              <w:t xml:space="preserve"> performance.</w:t>
            </w:r>
          </w:p>
          <w:p w14:paraId="45C86160" w14:textId="7F16FA34" w:rsidR="000B7228" w:rsidRPr="005367E0" w:rsidRDefault="000B7228" w:rsidP="000B7228">
            <w:pPr>
              <w:pStyle w:val="BulletedList"/>
              <w:numPr>
                <w:ilvl w:val="0"/>
                <w:numId w:val="0"/>
              </w:numPr>
              <w:spacing w:before="0" w:after="0"/>
              <w:ind w:left="359" w:hanging="359"/>
              <w:rPr>
                <w:rStyle w:val="DetailsChar"/>
                <w:rFonts w:ascii="Arial" w:hAnsi="Arial" w:cs="Arial"/>
                <w:sz w:val="22"/>
              </w:rPr>
            </w:pPr>
          </w:p>
        </w:tc>
        <w:tc>
          <w:tcPr>
            <w:tcW w:w="1276" w:type="dxa"/>
            <w:tcBorders>
              <w:top w:val="single" w:sz="12" w:space="0" w:color="auto"/>
            </w:tcBorders>
          </w:tcPr>
          <w:p w14:paraId="0AC65409" w14:textId="17DFFEE6" w:rsidR="00726F91" w:rsidRPr="005367E0" w:rsidRDefault="004F09FB" w:rsidP="00C76D6A">
            <w:pPr>
              <w:pStyle w:val="BulletedList"/>
              <w:numPr>
                <w:ilvl w:val="0"/>
                <w:numId w:val="0"/>
              </w:numPr>
              <w:spacing w:after="0"/>
              <w:ind w:left="64"/>
              <w:jc w:val="center"/>
              <w:rPr>
                <w:rStyle w:val="DetailsChar"/>
                <w:rFonts w:ascii="Arial" w:hAnsi="Arial" w:cs="Arial"/>
                <w:b/>
                <w:color w:val="auto"/>
                <w:sz w:val="22"/>
              </w:rPr>
            </w:pPr>
            <w:r w:rsidRPr="005367E0">
              <w:rPr>
                <w:rStyle w:val="BulletedListChar"/>
                <w:rFonts w:ascii="Arial" w:hAnsi="Arial" w:cs="Arial"/>
                <w:b/>
                <w:sz w:val="22"/>
              </w:rPr>
              <w:t>A/I</w:t>
            </w:r>
          </w:p>
        </w:tc>
        <w:tc>
          <w:tcPr>
            <w:tcW w:w="2693" w:type="dxa"/>
            <w:tcBorders>
              <w:top w:val="single" w:sz="12" w:space="0" w:color="auto"/>
            </w:tcBorders>
          </w:tcPr>
          <w:p w14:paraId="0AD4B560" w14:textId="51BDA85E" w:rsidR="00726F91" w:rsidRPr="005367E0" w:rsidRDefault="00726F91" w:rsidP="000B7228">
            <w:pPr>
              <w:pStyle w:val="BulletedList"/>
              <w:numPr>
                <w:ilvl w:val="0"/>
                <w:numId w:val="0"/>
              </w:numPr>
              <w:spacing w:after="0"/>
              <w:ind w:left="109"/>
              <w:rPr>
                <w:rStyle w:val="DetailsChar"/>
                <w:rFonts w:ascii="Arial" w:hAnsi="Arial" w:cs="Arial"/>
                <w:color w:val="auto"/>
                <w:sz w:val="22"/>
              </w:rPr>
            </w:pPr>
          </w:p>
        </w:tc>
        <w:tc>
          <w:tcPr>
            <w:tcW w:w="1134" w:type="dxa"/>
            <w:tcBorders>
              <w:top w:val="single" w:sz="12" w:space="0" w:color="auto"/>
            </w:tcBorders>
          </w:tcPr>
          <w:p w14:paraId="369CCAF4" w14:textId="77777777" w:rsidR="00726F91" w:rsidRPr="005367E0" w:rsidRDefault="00726F91" w:rsidP="000B7228">
            <w:pPr>
              <w:pStyle w:val="BulletedList"/>
              <w:numPr>
                <w:ilvl w:val="0"/>
                <w:numId w:val="0"/>
              </w:numPr>
              <w:spacing w:after="0"/>
              <w:ind w:left="41"/>
              <w:rPr>
                <w:rStyle w:val="DetailsChar"/>
                <w:rFonts w:ascii="Arial" w:hAnsi="Arial" w:cs="Arial"/>
                <w:b/>
                <w:color w:val="auto"/>
                <w:sz w:val="22"/>
              </w:rPr>
            </w:pPr>
          </w:p>
        </w:tc>
      </w:tr>
      <w:tr w:rsidR="00726F91" w:rsidRPr="005D6AD4" w14:paraId="2F828A2E" w14:textId="77777777" w:rsidTr="00E45CC9">
        <w:trPr>
          <w:trHeight w:val="435"/>
        </w:trPr>
        <w:tc>
          <w:tcPr>
            <w:tcW w:w="2029" w:type="dxa"/>
            <w:vMerge/>
          </w:tcPr>
          <w:p w14:paraId="3BC640E9" w14:textId="77777777" w:rsidR="00726F91" w:rsidRPr="005367E0" w:rsidRDefault="00726F91" w:rsidP="000B7228">
            <w:pPr>
              <w:pStyle w:val="Descriptionlabels"/>
              <w:spacing w:after="0"/>
              <w:rPr>
                <w:rStyle w:val="DetailsChar"/>
                <w:rFonts w:ascii="Arial" w:hAnsi="Arial" w:cs="Arial"/>
                <w:sz w:val="22"/>
              </w:rPr>
            </w:pPr>
          </w:p>
        </w:tc>
        <w:tc>
          <w:tcPr>
            <w:tcW w:w="2933" w:type="dxa"/>
          </w:tcPr>
          <w:p w14:paraId="6000BCDD" w14:textId="77777777" w:rsidR="00726F91" w:rsidRDefault="009C52D7" w:rsidP="000B7228">
            <w:pPr>
              <w:pStyle w:val="BulletedList"/>
              <w:numPr>
                <w:ilvl w:val="0"/>
                <w:numId w:val="0"/>
              </w:numPr>
              <w:spacing w:after="0"/>
              <w:ind w:left="-10"/>
              <w:rPr>
                <w:rFonts w:ascii="Arial" w:hAnsi="Arial" w:cs="Arial"/>
                <w:color w:val="404040"/>
                <w:sz w:val="22"/>
              </w:rPr>
            </w:pPr>
            <w:r w:rsidRPr="005367E0">
              <w:rPr>
                <w:rFonts w:ascii="Arial" w:hAnsi="Arial" w:cs="Arial"/>
                <w:color w:val="404040"/>
                <w:sz w:val="22"/>
              </w:rPr>
              <w:t xml:space="preserve">Proactively </w:t>
            </w:r>
            <w:r w:rsidR="004C0CA7">
              <w:rPr>
                <w:rFonts w:ascii="Arial" w:hAnsi="Arial" w:cs="Arial"/>
                <w:color w:val="404040"/>
                <w:sz w:val="22"/>
              </w:rPr>
              <w:t xml:space="preserve">seeks out and implements </w:t>
            </w:r>
            <w:r w:rsidRPr="005367E0">
              <w:rPr>
                <w:rFonts w:ascii="Arial" w:hAnsi="Arial" w:cs="Arial"/>
                <w:color w:val="404040"/>
                <w:sz w:val="22"/>
              </w:rPr>
              <w:t xml:space="preserve">opportunities </w:t>
            </w:r>
            <w:r w:rsidR="00B5407F">
              <w:rPr>
                <w:rFonts w:ascii="Arial" w:hAnsi="Arial" w:cs="Arial"/>
                <w:color w:val="404040"/>
                <w:sz w:val="22"/>
              </w:rPr>
              <w:t>to improve the efficiency and effectiveness of meeting</w:t>
            </w:r>
            <w:r w:rsidRPr="005367E0">
              <w:rPr>
                <w:rFonts w:ascii="Arial" w:hAnsi="Arial" w:cs="Arial"/>
                <w:color w:val="404040"/>
                <w:sz w:val="22"/>
              </w:rPr>
              <w:t xml:space="preserve"> </w:t>
            </w:r>
            <w:r w:rsidR="000B7228">
              <w:rPr>
                <w:rFonts w:ascii="Arial" w:hAnsi="Arial" w:cs="Arial"/>
                <w:color w:val="404040"/>
                <w:sz w:val="22"/>
              </w:rPr>
              <w:t xml:space="preserve">service </w:t>
            </w:r>
            <w:r w:rsidRPr="005367E0">
              <w:rPr>
                <w:rFonts w:ascii="Arial" w:hAnsi="Arial" w:cs="Arial"/>
                <w:color w:val="404040"/>
                <w:sz w:val="22"/>
              </w:rPr>
              <w:t>objectives.</w:t>
            </w:r>
          </w:p>
          <w:p w14:paraId="3FB4FB31" w14:textId="6DC7AA85" w:rsidR="000B7228" w:rsidRPr="000B7228" w:rsidRDefault="000B7228" w:rsidP="000B7228">
            <w:pPr>
              <w:pStyle w:val="BulletedList"/>
              <w:numPr>
                <w:ilvl w:val="0"/>
                <w:numId w:val="0"/>
              </w:numPr>
              <w:spacing w:after="0"/>
              <w:ind w:left="-10"/>
              <w:rPr>
                <w:rStyle w:val="DetailsChar"/>
                <w:rFonts w:ascii="Arial" w:hAnsi="Arial" w:cs="Arial"/>
                <w:color w:val="404040"/>
                <w:sz w:val="22"/>
              </w:rPr>
            </w:pPr>
          </w:p>
        </w:tc>
        <w:tc>
          <w:tcPr>
            <w:tcW w:w="1276" w:type="dxa"/>
          </w:tcPr>
          <w:p w14:paraId="1D156AC2" w14:textId="07427D3F" w:rsidR="00726F91" w:rsidRPr="005367E0" w:rsidRDefault="004F09FB" w:rsidP="00C76D6A">
            <w:pPr>
              <w:pStyle w:val="BulletedList"/>
              <w:numPr>
                <w:ilvl w:val="0"/>
                <w:numId w:val="0"/>
              </w:numPr>
              <w:spacing w:after="0"/>
              <w:ind w:left="64"/>
              <w:jc w:val="center"/>
              <w:rPr>
                <w:rStyle w:val="DetailsChar"/>
                <w:rFonts w:ascii="Arial" w:hAnsi="Arial" w:cs="Arial"/>
                <w:b/>
                <w:color w:val="auto"/>
                <w:sz w:val="22"/>
              </w:rPr>
            </w:pPr>
            <w:r w:rsidRPr="005367E0">
              <w:rPr>
                <w:rStyle w:val="BulletedListChar"/>
                <w:rFonts w:ascii="Arial" w:hAnsi="Arial" w:cs="Arial"/>
                <w:b/>
                <w:sz w:val="22"/>
              </w:rPr>
              <w:t>A/I</w:t>
            </w:r>
          </w:p>
        </w:tc>
        <w:tc>
          <w:tcPr>
            <w:tcW w:w="2693" w:type="dxa"/>
          </w:tcPr>
          <w:p w14:paraId="59AD53CA" w14:textId="77777777" w:rsidR="00726F91" w:rsidRPr="005367E0" w:rsidRDefault="00726F91" w:rsidP="000B7228">
            <w:pPr>
              <w:pStyle w:val="BulletedList"/>
              <w:numPr>
                <w:ilvl w:val="0"/>
                <w:numId w:val="0"/>
              </w:numPr>
              <w:spacing w:after="0"/>
              <w:ind w:left="109"/>
              <w:rPr>
                <w:rStyle w:val="DetailsChar"/>
                <w:rFonts w:ascii="Arial" w:hAnsi="Arial" w:cs="Arial"/>
                <w:color w:val="auto"/>
                <w:sz w:val="22"/>
              </w:rPr>
            </w:pPr>
          </w:p>
        </w:tc>
        <w:tc>
          <w:tcPr>
            <w:tcW w:w="1134" w:type="dxa"/>
          </w:tcPr>
          <w:p w14:paraId="697458E0" w14:textId="77777777" w:rsidR="00726F91" w:rsidRPr="005367E0" w:rsidRDefault="00726F91" w:rsidP="000B7228">
            <w:pPr>
              <w:pStyle w:val="BulletedList"/>
              <w:numPr>
                <w:ilvl w:val="0"/>
                <w:numId w:val="0"/>
              </w:numPr>
              <w:spacing w:after="0"/>
              <w:ind w:left="41"/>
              <w:rPr>
                <w:rStyle w:val="DetailsChar"/>
                <w:rFonts w:ascii="Arial" w:hAnsi="Arial" w:cs="Arial"/>
                <w:b/>
                <w:color w:val="auto"/>
                <w:sz w:val="22"/>
              </w:rPr>
            </w:pPr>
          </w:p>
        </w:tc>
      </w:tr>
      <w:tr w:rsidR="00C76D6A" w:rsidRPr="005D6AD4" w14:paraId="4CDE5D70" w14:textId="77777777" w:rsidTr="00E45CC9">
        <w:trPr>
          <w:trHeight w:val="435"/>
        </w:trPr>
        <w:tc>
          <w:tcPr>
            <w:tcW w:w="2029" w:type="dxa"/>
            <w:vMerge/>
          </w:tcPr>
          <w:p w14:paraId="55FEBB65" w14:textId="77777777" w:rsidR="00C76D6A" w:rsidRPr="005367E0" w:rsidRDefault="00C76D6A" w:rsidP="00C76D6A">
            <w:pPr>
              <w:pStyle w:val="Descriptionlabels"/>
              <w:spacing w:before="0" w:after="0"/>
              <w:rPr>
                <w:rStyle w:val="DetailsChar"/>
                <w:rFonts w:ascii="Arial" w:hAnsi="Arial" w:cs="Arial"/>
                <w:sz w:val="22"/>
              </w:rPr>
            </w:pPr>
          </w:p>
        </w:tc>
        <w:tc>
          <w:tcPr>
            <w:tcW w:w="2933" w:type="dxa"/>
          </w:tcPr>
          <w:p w14:paraId="3B67BB81" w14:textId="1644B5F1" w:rsidR="00C76D6A" w:rsidRPr="00C76D6A" w:rsidRDefault="00C76D6A" w:rsidP="00C76D6A">
            <w:pPr>
              <w:pStyle w:val="BulletedList"/>
              <w:numPr>
                <w:ilvl w:val="0"/>
                <w:numId w:val="0"/>
              </w:numPr>
              <w:spacing w:before="0"/>
              <w:ind w:left="-10"/>
              <w:rPr>
                <w:rFonts w:ascii="Arial" w:hAnsi="Arial" w:cs="Arial"/>
                <w:iCs/>
                <w:color w:val="404040"/>
                <w:sz w:val="22"/>
              </w:rPr>
            </w:pPr>
            <w:r w:rsidRPr="00C76D6A">
              <w:rPr>
                <w:rFonts w:ascii="Arial" w:hAnsi="Arial" w:cs="Arial"/>
                <w:iCs/>
                <w:color w:val="404040"/>
                <w:sz w:val="22"/>
              </w:rPr>
              <w:t xml:space="preserve">Demonstrates personal </w:t>
            </w:r>
          </w:p>
          <w:p w14:paraId="15911863" w14:textId="77777777" w:rsidR="00C76D6A" w:rsidRPr="00C76D6A" w:rsidRDefault="00C76D6A" w:rsidP="00C76D6A">
            <w:pPr>
              <w:pStyle w:val="BulletedList"/>
              <w:numPr>
                <w:ilvl w:val="0"/>
                <w:numId w:val="0"/>
              </w:numPr>
              <w:spacing w:before="0"/>
              <w:ind w:left="-10"/>
              <w:rPr>
                <w:rFonts w:ascii="Arial" w:hAnsi="Arial" w:cs="Arial"/>
                <w:iCs/>
                <w:color w:val="404040"/>
                <w:sz w:val="22"/>
              </w:rPr>
            </w:pPr>
            <w:r w:rsidRPr="00C76D6A">
              <w:rPr>
                <w:rFonts w:ascii="Arial" w:hAnsi="Arial" w:cs="Arial"/>
                <w:iCs/>
                <w:color w:val="404040"/>
                <w:sz w:val="22"/>
              </w:rPr>
              <w:t xml:space="preserve">commitment to meet </w:t>
            </w:r>
          </w:p>
          <w:p w14:paraId="7A613D3E" w14:textId="77777777" w:rsidR="00C76D6A" w:rsidRPr="00C76D6A" w:rsidRDefault="00C76D6A" w:rsidP="00C76D6A">
            <w:pPr>
              <w:pStyle w:val="BulletedList"/>
              <w:numPr>
                <w:ilvl w:val="0"/>
                <w:numId w:val="0"/>
              </w:numPr>
              <w:spacing w:before="0"/>
              <w:ind w:left="-10"/>
              <w:rPr>
                <w:rFonts w:ascii="Arial" w:hAnsi="Arial" w:cs="Arial"/>
                <w:iCs/>
                <w:color w:val="404040"/>
                <w:sz w:val="22"/>
              </w:rPr>
            </w:pPr>
            <w:r w:rsidRPr="00C76D6A">
              <w:rPr>
                <w:rFonts w:ascii="Arial" w:hAnsi="Arial" w:cs="Arial"/>
                <w:iCs/>
                <w:color w:val="404040"/>
                <w:sz w:val="22"/>
              </w:rPr>
              <w:t xml:space="preserve">agreed performance </w:t>
            </w:r>
          </w:p>
          <w:p w14:paraId="7F7764F6" w14:textId="77777777" w:rsidR="00C76D6A" w:rsidRPr="00C76D6A" w:rsidRDefault="00C76D6A" w:rsidP="00C76D6A">
            <w:pPr>
              <w:pStyle w:val="BulletedList"/>
              <w:numPr>
                <w:ilvl w:val="0"/>
                <w:numId w:val="0"/>
              </w:numPr>
              <w:spacing w:before="0"/>
              <w:ind w:left="-10"/>
              <w:rPr>
                <w:rFonts w:ascii="Arial" w:hAnsi="Arial" w:cs="Arial"/>
                <w:iCs/>
                <w:color w:val="404040"/>
                <w:sz w:val="22"/>
              </w:rPr>
            </w:pPr>
            <w:r w:rsidRPr="00C76D6A">
              <w:rPr>
                <w:rFonts w:ascii="Arial" w:hAnsi="Arial" w:cs="Arial"/>
                <w:iCs/>
                <w:color w:val="404040"/>
                <w:sz w:val="22"/>
              </w:rPr>
              <w:t xml:space="preserve">standards and objectives. </w:t>
            </w:r>
          </w:p>
          <w:p w14:paraId="2867F56C" w14:textId="77777777" w:rsidR="00C76D6A" w:rsidRPr="00C76D6A" w:rsidRDefault="00C76D6A" w:rsidP="00C76D6A">
            <w:pPr>
              <w:pStyle w:val="BulletedList"/>
              <w:numPr>
                <w:ilvl w:val="0"/>
                <w:numId w:val="0"/>
              </w:numPr>
              <w:spacing w:before="0" w:after="0"/>
              <w:ind w:left="-10"/>
              <w:rPr>
                <w:rFonts w:ascii="Arial" w:hAnsi="Arial" w:cs="Arial"/>
                <w:color w:val="404040"/>
                <w:sz w:val="22"/>
              </w:rPr>
            </w:pPr>
          </w:p>
        </w:tc>
        <w:tc>
          <w:tcPr>
            <w:tcW w:w="1276" w:type="dxa"/>
          </w:tcPr>
          <w:p w14:paraId="373F0102" w14:textId="5D33CC4D" w:rsidR="00C76D6A" w:rsidRPr="005367E0" w:rsidRDefault="00C76D6A" w:rsidP="00C76D6A">
            <w:pPr>
              <w:pStyle w:val="BulletedList"/>
              <w:numPr>
                <w:ilvl w:val="0"/>
                <w:numId w:val="0"/>
              </w:numPr>
              <w:spacing w:before="0" w:after="0"/>
              <w:ind w:left="64"/>
              <w:jc w:val="center"/>
              <w:rPr>
                <w:rStyle w:val="BulletedListChar"/>
                <w:rFonts w:ascii="Arial" w:hAnsi="Arial" w:cs="Arial"/>
                <w:b/>
                <w:sz w:val="22"/>
              </w:rPr>
            </w:pPr>
            <w:r w:rsidRPr="005367E0">
              <w:rPr>
                <w:rStyle w:val="BulletedListChar"/>
                <w:rFonts w:ascii="Arial" w:hAnsi="Arial" w:cs="Arial"/>
                <w:b/>
                <w:sz w:val="22"/>
              </w:rPr>
              <w:t>A/I</w:t>
            </w:r>
          </w:p>
        </w:tc>
        <w:tc>
          <w:tcPr>
            <w:tcW w:w="2693" w:type="dxa"/>
          </w:tcPr>
          <w:p w14:paraId="07167C3A" w14:textId="77777777" w:rsidR="00C76D6A" w:rsidRPr="005367E0" w:rsidRDefault="00C76D6A" w:rsidP="00C76D6A">
            <w:pPr>
              <w:pStyle w:val="BulletedList"/>
              <w:numPr>
                <w:ilvl w:val="0"/>
                <w:numId w:val="0"/>
              </w:numPr>
              <w:spacing w:before="0" w:after="0"/>
              <w:ind w:left="109"/>
              <w:rPr>
                <w:rStyle w:val="DetailsChar"/>
                <w:rFonts w:ascii="Arial" w:hAnsi="Arial" w:cs="Arial"/>
                <w:color w:val="auto"/>
                <w:sz w:val="22"/>
              </w:rPr>
            </w:pPr>
          </w:p>
        </w:tc>
        <w:tc>
          <w:tcPr>
            <w:tcW w:w="1134" w:type="dxa"/>
          </w:tcPr>
          <w:p w14:paraId="04A87007" w14:textId="77777777" w:rsidR="00C76D6A" w:rsidRPr="005367E0" w:rsidRDefault="00C76D6A" w:rsidP="00C76D6A">
            <w:pPr>
              <w:pStyle w:val="BulletedList"/>
              <w:numPr>
                <w:ilvl w:val="0"/>
                <w:numId w:val="0"/>
              </w:numPr>
              <w:spacing w:before="0" w:after="0"/>
              <w:ind w:left="41"/>
              <w:rPr>
                <w:rStyle w:val="DetailsChar"/>
                <w:rFonts w:ascii="Arial" w:hAnsi="Arial" w:cs="Arial"/>
                <w:b/>
                <w:color w:val="auto"/>
                <w:sz w:val="22"/>
              </w:rPr>
            </w:pPr>
          </w:p>
        </w:tc>
      </w:tr>
      <w:tr w:rsidR="00726F91" w:rsidRPr="005D6AD4" w14:paraId="21E4B8F0" w14:textId="77777777" w:rsidTr="00E45CC9">
        <w:trPr>
          <w:trHeight w:val="435"/>
        </w:trPr>
        <w:tc>
          <w:tcPr>
            <w:tcW w:w="2029" w:type="dxa"/>
            <w:vMerge/>
          </w:tcPr>
          <w:p w14:paraId="3DFBC367" w14:textId="77777777" w:rsidR="00726F91" w:rsidRPr="005367E0" w:rsidRDefault="00726F91" w:rsidP="000B7228">
            <w:pPr>
              <w:pStyle w:val="Descriptionlabels"/>
              <w:spacing w:after="0"/>
              <w:rPr>
                <w:rStyle w:val="DetailsChar"/>
                <w:rFonts w:ascii="Arial" w:hAnsi="Arial" w:cs="Arial"/>
                <w:sz w:val="22"/>
              </w:rPr>
            </w:pPr>
          </w:p>
        </w:tc>
        <w:tc>
          <w:tcPr>
            <w:tcW w:w="2933" w:type="dxa"/>
            <w:tcBorders>
              <w:bottom w:val="single" w:sz="12" w:space="0" w:color="auto"/>
            </w:tcBorders>
          </w:tcPr>
          <w:p w14:paraId="5561312B" w14:textId="77777777" w:rsidR="004F09FB" w:rsidRPr="005367E0" w:rsidRDefault="00795CED" w:rsidP="000B7228">
            <w:pPr>
              <w:pStyle w:val="BulletedList"/>
              <w:numPr>
                <w:ilvl w:val="0"/>
                <w:numId w:val="0"/>
              </w:numPr>
              <w:spacing w:before="0" w:after="0"/>
              <w:ind w:left="359" w:hanging="359"/>
              <w:rPr>
                <w:rFonts w:ascii="Arial" w:hAnsi="Arial" w:cs="Arial"/>
                <w:iCs/>
                <w:color w:val="404040"/>
                <w:sz w:val="22"/>
              </w:rPr>
            </w:pPr>
            <w:r w:rsidRPr="005367E0">
              <w:rPr>
                <w:rFonts w:ascii="Arial" w:hAnsi="Arial" w:cs="Arial"/>
                <w:iCs/>
                <w:color w:val="404040"/>
                <w:sz w:val="22"/>
              </w:rPr>
              <w:t xml:space="preserve">Learns from experience </w:t>
            </w:r>
          </w:p>
          <w:p w14:paraId="2666480F" w14:textId="77777777" w:rsidR="004F09FB" w:rsidRPr="005367E0" w:rsidRDefault="00795CED" w:rsidP="000B7228">
            <w:pPr>
              <w:pStyle w:val="BulletedList"/>
              <w:numPr>
                <w:ilvl w:val="0"/>
                <w:numId w:val="0"/>
              </w:numPr>
              <w:spacing w:before="0" w:after="0"/>
              <w:ind w:left="359" w:hanging="359"/>
              <w:rPr>
                <w:rFonts w:ascii="Arial" w:hAnsi="Arial" w:cs="Arial"/>
                <w:iCs/>
                <w:color w:val="404040"/>
                <w:sz w:val="22"/>
              </w:rPr>
            </w:pPr>
            <w:r w:rsidRPr="005367E0">
              <w:rPr>
                <w:rFonts w:ascii="Arial" w:hAnsi="Arial" w:cs="Arial"/>
                <w:iCs/>
                <w:color w:val="404040"/>
                <w:sz w:val="22"/>
              </w:rPr>
              <w:t xml:space="preserve">and takes responsibility </w:t>
            </w:r>
          </w:p>
          <w:p w14:paraId="0E0E4D94" w14:textId="77777777" w:rsidR="004F09FB" w:rsidRPr="005367E0" w:rsidRDefault="00795CED" w:rsidP="000B7228">
            <w:pPr>
              <w:pStyle w:val="BulletedList"/>
              <w:numPr>
                <w:ilvl w:val="0"/>
                <w:numId w:val="0"/>
              </w:numPr>
              <w:spacing w:before="0" w:after="0"/>
              <w:ind w:left="359" w:hanging="359"/>
              <w:rPr>
                <w:rFonts w:ascii="Arial" w:hAnsi="Arial" w:cs="Arial"/>
                <w:iCs/>
                <w:color w:val="404040"/>
                <w:sz w:val="22"/>
              </w:rPr>
            </w:pPr>
            <w:r w:rsidRPr="005367E0">
              <w:rPr>
                <w:rFonts w:ascii="Arial" w:hAnsi="Arial" w:cs="Arial"/>
                <w:iCs/>
                <w:color w:val="404040"/>
                <w:sz w:val="22"/>
              </w:rPr>
              <w:t xml:space="preserve">for identifying and </w:t>
            </w:r>
          </w:p>
          <w:p w14:paraId="7E842533" w14:textId="52E58C0E" w:rsidR="00726F91" w:rsidRPr="005367E0" w:rsidRDefault="00795CED" w:rsidP="000B7228">
            <w:pPr>
              <w:pStyle w:val="BulletedList"/>
              <w:numPr>
                <w:ilvl w:val="0"/>
                <w:numId w:val="0"/>
              </w:numPr>
              <w:spacing w:before="0" w:after="0"/>
              <w:rPr>
                <w:rStyle w:val="DetailsChar"/>
                <w:rFonts w:ascii="Arial" w:hAnsi="Arial" w:cs="Arial"/>
                <w:sz w:val="22"/>
              </w:rPr>
            </w:pPr>
            <w:r w:rsidRPr="005367E0">
              <w:rPr>
                <w:rFonts w:ascii="Arial" w:hAnsi="Arial" w:cs="Arial"/>
                <w:iCs/>
                <w:color w:val="404040"/>
                <w:sz w:val="22"/>
              </w:rPr>
              <w:t>addressing personal</w:t>
            </w:r>
            <w:r w:rsidR="000B7228">
              <w:rPr>
                <w:rFonts w:ascii="Arial" w:hAnsi="Arial" w:cs="Arial"/>
                <w:iCs/>
                <w:color w:val="404040"/>
                <w:sz w:val="22"/>
              </w:rPr>
              <w:t xml:space="preserve"> </w:t>
            </w:r>
            <w:r w:rsidRPr="005367E0">
              <w:rPr>
                <w:rFonts w:ascii="Arial" w:hAnsi="Arial" w:cs="Arial"/>
                <w:iCs/>
                <w:color w:val="404040"/>
                <w:sz w:val="22"/>
              </w:rPr>
              <w:t>development needs.</w:t>
            </w:r>
          </w:p>
        </w:tc>
        <w:tc>
          <w:tcPr>
            <w:tcW w:w="1276" w:type="dxa"/>
            <w:tcBorders>
              <w:bottom w:val="single" w:sz="12" w:space="0" w:color="auto"/>
            </w:tcBorders>
          </w:tcPr>
          <w:p w14:paraId="2E940D1D" w14:textId="1CCB9C80" w:rsidR="00726F91" w:rsidRPr="005367E0" w:rsidRDefault="004F09FB" w:rsidP="00C76D6A">
            <w:pPr>
              <w:pStyle w:val="BulletedList"/>
              <w:numPr>
                <w:ilvl w:val="0"/>
                <w:numId w:val="0"/>
              </w:numPr>
              <w:spacing w:after="0"/>
              <w:ind w:left="64"/>
              <w:jc w:val="center"/>
              <w:rPr>
                <w:rStyle w:val="DetailsChar"/>
                <w:rFonts w:ascii="Arial" w:hAnsi="Arial" w:cs="Arial"/>
                <w:b/>
                <w:color w:val="auto"/>
                <w:sz w:val="22"/>
              </w:rPr>
            </w:pPr>
            <w:r w:rsidRPr="005367E0">
              <w:rPr>
                <w:rStyle w:val="BulletedListChar"/>
                <w:rFonts w:ascii="Arial" w:hAnsi="Arial" w:cs="Arial"/>
                <w:b/>
                <w:sz w:val="22"/>
              </w:rPr>
              <w:t>A/I</w:t>
            </w:r>
          </w:p>
        </w:tc>
        <w:tc>
          <w:tcPr>
            <w:tcW w:w="2693" w:type="dxa"/>
            <w:tcBorders>
              <w:bottom w:val="single" w:sz="12" w:space="0" w:color="auto"/>
            </w:tcBorders>
          </w:tcPr>
          <w:p w14:paraId="00C7E77B" w14:textId="77777777" w:rsidR="00726F91" w:rsidRPr="005367E0" w:rsidRDefault="00726F91" w:rsidP="000B7228">
            <w:pPr>
              <w:pStyle w:val="BulletedList"/>
              <w:numPr>
                <w:ilvl w:val="0"/>
                <w:numId w:val="0"/>
              </w:numPr>
              <w:spacing w:after="0"/>
              <w:ind w:left="109"/>
              <w:rPr>
                <w:rStyle w:val="DetailsChar"/>
                <w:rFonts w:ascii="Arial" w:hAnsi="Arial" w:cs="Arial"/>
                <w:color w:val="auto"/>
                <w:sz w:val="22"/>
              </w:rPr>
            </w:pPr>
          </w:p>
        </w:tc>
        <w:tc>
          <w:tcPr>
            <w:tcW w:w="1134" w:type="dxa"/>
            <w:tcBorders>
              <w:bottom w:val="single" w:sz="12" w:space="0" w:color="auto"/>
            </w:tcBorders>
          </w:tcPr>
          <w:p w14:paraId="10081A46" w14:textId="77777777" w:rsidR="00726F91" w:rsidRPr="005367E0" w:rsidRDefault="00726F91" w:rsidP="000B7228">
            <w:pPr>
              <w:pStyle w:val="BulletedList"/>
              <w:numPr>
                <w:ilvl w:val="0"/>
                <w:numId w:val="0"/>
              </w:numPr>
              <w:spacing w:after="0"/>
              <w:ind w:left="41"/>
              <w:rPr>
                <w:rStyle w:val="DetailsChar"/>
                <w:rFonts w:ascii="Arial" w:hAnsi="Arial" w:cs="Arial"/>
                <w:b/>
                <w:color w:val="auto"/>
                <w:sz w:val="22"/>
              </w:rPr>
            </w:pPr>
          </w:p>
        </w:tc>
      </w:tr>
    </w:tbl>
    <w:p w14:paraId="2B831059" w14:textId="77777777" w:rsidR="00F367C0" w:rsidRDefault="00F367C0">
      <w:r>
        <w:rPr>
          <w:b/>
          <w:smallCaps/>
        </w:rPr>
        <w:br w:type="page"/>
      </w:r>
    </w:p>
    <w:tbl>
      <w:tblPr>
        <w:tblStyle w:val="TableGrid"/>
        <w:tblW w:w="10065" w:type="dxa"/>
        <w:tblInd w:w="-289" w:type="dxa"/>
        <w:tblLayout w:type="fixed"/>
        <w:tblLook w:val="04A0" w:firstRow="1" w:lastRow="0" w:firstColumn="1" w:lastColumn="0" w:noHBand="0" w:noVBand="1"/>
      </w:tblPr>
      <w:tblGrid>
        <w:gridCol w:w="2029"/>
        <w:gridCol w:w="2933"/>
        <w:gridCol w:w="1276"/>
        <w:gridCol w:w="2693"/>
        <w:gridCol w:w="1134"/>
      </w:tblGrid>
      <w:tr w:rsidR="00726F91" w:rsidRPr="005D6AD4" w14:paraId="3D17DF66" w14:textId="3822CF2E" w:rsidTr="00E45CC9">
        <w:trPr>
          <w:trHeight w:val="519"/>
        </w:trPr>
        <w:tc>
          <w:tcPr>
            <w:tcW w:w="2029" w:type="dxa"/>
            <w:vMerge w:val="restart"/>
            <w:tcBorders>
              <w:top w:val="single" w:sz="12" w:space="0" w:color="auto"/>
            </w:tcBorders>
          </w:tcPr>
          <w:p w14:paraId="10C40A40" w14:textId="747E4752" w:rsidR="00726F91" w:rsidRPr="005367E0" w:rsidRDefault="00726F91" w:rsidP="00726F91">
            <w:pPr>
              <w:pStyle w:val="Descriptionlabels"/>
              <w:rPr>
                <w:rStyle w:val="DetailsChar"/>
                <w:rFonts w:ascii="Arial" w:hAnsi="Arial" w:cs="Arial"/>
                <w:sz w:val="22"/>
              </w:rPr>
            </w:pPr>
            <w:r w:rsidRPr="005367E0">
              <w:rPr>
                <w:rFonts w:eastAsia="Times New Roman" w:cs="Arial"/>
                <w:smallCaps w:val="0"/>
                <w:color w:val="auto"/>
                <w:sz w:val="22"/>
                <w:lang w:val="en-GB" w:eastAsia="en-US"/>
              </w:rPr>
              <w:lastRenderedPageBreak/>
              <w:t>ADDITIONAL SPECIFIC</w:t>
            </w:r>
            <w:r w:rsidRPr="005367E0">
              <w:rPr>
                <w:rStyle w:val="DetailsChar"/>
                <w:rFonts w:ascii="Arial" w:hAnsi="Arial" w:cs="Arial"/>
                <w:sz w:val="22"/>
              </w:rPr>
              <w:t xml:space="preserve"> REQUIREMENTS FOR THIS POST</w:t>
            </w:r>
            <w:r w:rsidRPr="005367E0">
              <w:rPr>
                <w:rStyle w:val="BulletedListChar"/>
                <w:rFonts w:ascii="Arial" w:hAnsi="Arial" w:cs="Arial"/>
                <w:sz w:val="22"/>
              </w:rPr>
              <w:t>*</w:t>
            </w:r>
          </w:p>
          <w:p w14:paraId="4BC9EC2A" w14:textId="77777777" w:rsidR="00726F91" w:rsidRPr="005367E0" w:rsidRDefault="00726F91" w:rsidP="00726F91">
            <w:pPr>
              <w:pStyle w:val="Descriptionlabels"/>
              <w:rPr>
                <w:rStyle w:val="DetailsChar"/>
                <w:rFonts w:ascii="Arial" w:hAnsi="Arial" w:cs="Arial"/>
                <w:sz w:val="22"/>
              </w:rPr>
            </w:pPr>
          </w:p>
          <w:p w14:paraId="1C75DE37" w14:textId="77777777" w:rsidR="00726F91" w:rsidRPr="005367E0" w:rsidRDefault="00726F91" w:rsidP="00726F91">
            <w:pPr>
              <w:pStyle w:val="Descriptionlabels"/>
              <w:rPr>
                <w:rStyle w:val="DetailsChar"/>
                <w:rFonts w:ascii="Arial" w:hAnsi="Arial" w:cs="Arial"/>
                <w:sz w:val="22"/>
              </w:rPr>
            </w:pPr>
          </w:p>
        </w:tc>
        <w:tc>
          <w:tcPr>
            <w:tcW w:w="2933" w:type="dxa"/>
            <w:tcBorders>
              <w:top w:val="single" w:sz="12" w:space="0" w:color="auto"/>
            </w:tcBorders>
          </w:tcPr>
          <w:p w14:paraId="143AC760" w14:textId="5676A121" w:rsidR="00F367C0" w:rsidRPr="005367E0" w:rsidRDefault="00726F91" w:rsidP="00801204">
            <w:pPr>
              <w:pStyle w:val="BulletedList"/>
              <w:numPr>
                <w:ilvl w:val="0"/>
                <w:numId w:val="0"/>
              </w:numPr>
              <w:ind w:left="-1"/>
              <w:rPr>
                <w:rStyle w:val="DetailsChar"/>
                <w:rFonts w:ascii="Arial" w:hAnsi="Arial" w:cs="Arial"/>
                <w:sz w:val="22"/>
              </w:rPr>
            </w:pPr>
            <w:r w:rsidRPr="005367E0">
              <w:rPr>
                <w:rStyle w:val="BulletedListChar"/>
                <w:rFonts w:ascii="Arial" w:hAnsi="Arial" w:cs="Arial"/>
                <w:sz w:val="22"/>
              </w:rPr>
              <w:t>For business continuity purposes you are required to have access to the internet at home via broadband on a PC, laptop or tablet.</w:t>
            </w:r>
          </w:p>
        </w:tc>
        <w:tc>
          <w:tcPr>
            <w:tcW w:w="1276" w:type="dxa"/>
            <w:tcBorders>
              <w:top w:val="single" w:sz="12" w:space="0" w:color="auto"/>
            </w:tcBorders>
          </w:tcPr>
          <w:p w14:paraId="1129D3AF" w14:textId="48265FED" w:rsidR="00726F91" w:rsidRPr="005367E0" w:rsidRDefault="00726F91" w:rsidP="002D220B">
            <w:pPr>
              <w:pStyle w:val="BulletedList"/>
              <w:numPr>
                <w:ilvl w:val="0"/>
                <w:numId w:val="0"/>
              </w:numPr>
              <w:ind w:left="64"/>
              <w:jc w:val="center"/>
              <w:rPr>
                <w:rStyle w:val="DetailsChar"/>
                <w:rFonts w:ascii="Arial" w:hAnsi="Arial" w:cs="Arial"/>
                <w:b/>
                <w:sz w:val="22"/>
              </w:rPr>
            </w:pPr>
            <w:r w:rsidRPr="005367E0">
              <w:rPr>
                <w:rStyle w:val="DetailsChar"/>
                <w:rFonts w:ascii="Arial" w:hAnsi="Arial" w:cs="Arial"/>
                <w:b/>
                <w:sz w:val="22"/>
              </w:rPr>
              <w:t>A</w:t>
            </w:r>
          </w:p>
        </w:tc>
        <w:tc>
          <w:tcPr>
            <w:tcW w:w="2693" w:type="dxa"/>
            <w:tcBorders>
              <w:top w:val="single" w:sz="12" w:space="0" w:color="auto"/>
            </w:tcBorders>
          </w:tcPr>
          <w:p w14:paraId="2DFF7AD4" w14:textId="759285F4" w:rsidR="00726F91" w:rsidRPr="005367E0" w:rsidRDefault="00726F91" w:rsidP="00726F91">
            <w:pPr>
              <w:pStyle w:val="BulletedList"/>
              <w:numPr>
                <w:ilvl w:val="0"/>
                <w:numId w:val="0"/>
              </w:numPr>
              <w:ind w:left="109"/>
              <w:rPr>
                <w:rStyle w:val="DetailsChar"/>
                <w:rFonts w:ascii="Arial" w:hAnsi="Arial" w:cs="Arial"/>
                <w:sz w:val="22"/>
              </w:rPr>
            </w:pPr>
          </w:p>
        </w:tc>
        <w:tc>
          <w:tcPr>
            <w:tcW w:w="1134" w:type="dxa"/>
            <w:tcBorders>
              <w:top w:val="single" w:sz="12" w:space="0" w:color="auto"/>
            </w:tcBorders>
          </w:tcPr>
          <w:p w14:paraId="2A72D7B4" w14:textId="77777777" w:rsidR="00726F91" w:rsidRPr="005367E0" w:rsidRDefault="00726F91" w:rsidP="00726F91">
            <w:pPr>
              <w:pStyle w:val="BulletedList"/>
              <w:numPr>
                <w:ilvl w:val="0"/>
                <w:numId w:val="0"/>
              </w:numPr>
              <w:ind w:left="41"/>
              <w:rPr>
                <w:rStyle w:val="DetailsChar"/>
                <w:rFonts w:ascii="Arial" w:hAnsi="Arial" w:cs="Arial"/>
                <w:b/>
                <w:sz w:val="22"/>
              </w:rPr>
            </w:pPr>
          </w:p>
        </w:tc>
      </w:tr>
      <w:tr w:rsidR="00726F91" w:rsidRPr="005D6AD4" w14:paraId="7EEE43CB" w14:textId="77777777" w:rsidTr="00E45CC9">
        <w:trPr>
          <w:trHeight w:val="517"/>
        </w:trPr>
        <w:tc>
          <w:tcPr>
            <w:tcW w:w="2029" w:type="dxa"/>
            <w:vMerge/>
          </w:tcPr>
          <w:p w14:paraId="6286BD9E" w14:textId="77777777" w:rsidR="00726F91" w:rsidRPr="005367E0" w:rsidRDefault="00726F91" w:rsidP="00726F91">
            <w:pPr>
              <w:pStyle w:val="Descriptionlabels"/>
              <w:rPr>
                <w:rFonts w:eastAsia="Times New Roman" w:cs="Arial"/>
                <w:b w:val="0"/>
                <w:smallCaps w:val="0"/>
                <w:color w:val="auto"/>
                <w:sz w:val="22"/>
                <w:lang w:val="en-GB"/>
              </w:rPr>
            </w:pPr>
          </w:p>
        </w:tc>
        <w:tc>
          <w:tcPr>
            <w:tcW w:w="2933" w:type="dxa"/>
          </w:tcPr>
          <w:p w14:paraId="6625321C" w14:textId="30B6C8F4" w:rsidR="00726F91" w:rsidRPr="005367E0" w:rsidRDefault="00726F91" w:rsidP="00726F91">
            <w:pPr>
              <w:pStyle w:val="BulletedList"/>
              <w:numPr>
                <w:ilvl w:val="0"/>
                <w:numId w:val="0"/>
              </w:numPr>
              <w:ind w:left="-1"/>
              <w:rPr>
                <w:rStyle w:val="BulletedListChar"/>
                <w:rFonts w:ascii="Arial" w:hAnsi="Arial" w:cs="Arial"/>
                <w:sz w:val="22"/>
              </w:rPr>
            </w:pPr>
            <w:r w:rsidRPr="005367E0">
              <w:rPr>
                <w:rStyle w:val="BulletedListChar"/>
                <w:rFonts w:ascii="Arial" w:hAnsi="Arial" w:cs="Arial"/>
                <w:sz w:val="22"/>
              </w:rPr>
              <w:t>Full and valid driving licence</w:t>
            </w:r>
            <w:r w:rsidR="00F367C0">
              <w:rPr>
                <w:rStyle w:val="BulletedListChar"/>
                <w:rFonts w:ascii="Arial" w:hAnsi="Arial" w:cs="Arial"/>
                <w:sz w:val="22"/>
              </w:rPr>
              <w:t>.</w:t>
            </w:r>
          </w:p>
        </w:tc>
        <w:tc>
          <w:tcPr>
            <w:tcW w:w="1276" w:type="dxa"/>
          </w:tcPr>
          <w:p w14:paraId="3C004299" w14:textId="15B7CB1A" w:rsidR="00726F91" w:rsidRPr="005367E0" w:rsidRDefault="00872584" w:rsidP="002D220B">
            <w:pPr>
              <w:pStyle w:val="BulletedList"/>
              <w:numPr>
                <w:ilvl w:val="0"/>
                <w:numId w:val="0"/>
              </w:numPr>
              <w:ind w:left="64"/>
              <w:jc w:val="center"/>
              <w:rPr>
                <w:rStyle w:val="DetailsChar"/>
                <w:rFonts w:ascii="Arial" w:hAnsi="Arial" w:cs="Arial"/>
                <w:b/>
                <w:sz w:val="22"/>
              </w:rPr>
            </w:pPr>
            <w:r w:rsidRPr="005367E0">
              <w:rPr>
                <w:rStyle w:val="BulletedListChar"/>
                <w:rFonts w:ascii="Arial" w:hAnsi="Arial" w:cs="Arial"/>
                <w:b/>
                <w:sz w:val="22"/>
              </w:rPr>
              <w:t>A</w:t>
            </w:r>
          </w:p>
        </w:tc>
        <w:tc>
          <w:tcPr>
            <w:tcW w:w="2693" w:type="dxa"/>
          </w:tcPr>
          <w:p w14:paraId="7107CD08" w14:textId="77777777" w:rsidR="00726F91" w:rsidRPr="005367E0" w:rsidRDefault="00726F91" w:rsidP="00726F91">
            <w:pPr>
              <w:pStyle w:val="BulletedList"/>
              <w:numPr>
                <w:ilvl w:val="0"/>
                <w:numId w:val="0"/>
              </w:numPr>
              <w:ind w:left="109"/>
              <w:rPr>
                <w:rStyle w:val="DetailsChar"/>
                <w:rFonts w:ascii="Arial" w:hAnsi="Arial" w:cs="Arial"/>
                <w:sz w:val="22"/>
              </w:rPr>
            </w:pPr>
          </w:p>
        </w:tc>
        <w:tc>
          <w:tcPr>
            <w:tcW w:w="1134" w:type="dxa"/>
          </w:tcPr>
          <w:p w14:paraId="5351A9DC" w14:textId="77777777" w:rsidR="00726F91" w:rsidRPr="005367E0" w:rsidRDefault="00726F91" w:rsidP="00726F91">
            <w:pPr>
              <w:pStyle w:val="BulletedList"/>
              <w:numPr>
                <w:ilvl w:val="0"/>
                <w:numId w:val="0"/>
              </w:numPr>
              <w:ind w:left="41"/>
              <w:rPr>
                <w:rStyle w:val="DetailsChar"/>
                <w:rFonts w:ascii="Arial" w:hAnsi="Arial" w:cs="Arial"/>
                <w:b/>
                <w:sz w:val="22"/>
              </w:rPr>
            </w:pPr>
          </w:p>
        </w:tc>
      </w:tr>
      <w:tr w:rsidR="00977048" w:rsidRPr="005D6AD4" w14:paraId="40A38F5D" w14:textId="77777777" w:rsidTr="00E45CC9">
        <w:trPr>
          <w:trHeight w:val="517"/>
        </w:trPr>
        <w:tc>
          <w:tcPr>
            <w:tcW w:w="2029" w:type="dxa"/>
            <w:vMerge/>
          </w:tcPr>
          <w:p w14:paraId="4B9B8E58" w14:textId="77777777" w:rsidR="00977048" w:rsidRPr="005367E0" w:rsidRDefault="00977048" w:rsidP="00977048">
            <w:pPr>
              <w:pStyle w:val="Descriptionlabels"/>
              <w:rPr>
                <w:rFonts w:eastAsia="Times New Roman" w:cs="Arial"/>
                <w:b w:val="0"/>
                <w:smallCaps w:val="0"/>
                <w:color w:val="auto"/>
                <w:sz w:val="22"/>
                <w:lang w:val="en-GB"/>
              </w:rPr>
            </w:pPr>
          </w:p>
        </w:tc>
        <w:tc>
          <w:tcPr>
            <w:tcW w:w="2933" w:type="dxa"/>
          </w:tcPr>
          <w:p w14:paraId="29B0B1DE" w14:textId="61A1EB1E" w:rsidR="00977048" w:rsidRPr="005367E0" w:rsidRDefault="00977048" w:rsidP="00977048">
            <w:pPr>
              <w:pStyle w:val="BulletedList"/>
              <w:numPr>
                <w:ilvl w:val="0"/>
                <w:numId w:val="0"/>
              </w:numPr>
              <w:ind w:left="-1"/>
              <w:rPr>
                <w:rStyle w:val="BulletedListChar"/>
                <w:rFonts w:ascii="Arial" w:hAnsi="Arial" w:cs="Arial"/>
                <w:sz w:val="22"/>
              </w:rPr>
            </w:pPr>
            <w:r w:rsidRPr="00C43545">
              <w:rPr>
                <w:rStyle w:val="normaltextrun"/>
                <w:rFonts w:ascii="Arial" w:hAnsi="Arial" w:cs="Arial"/>
                <w:color w:val="000000"/>
                <w:sz w:val="22"/>
                <w:shd w:val="clear" w:color="auto" w:fill="FFFFFF"/>
              </w:rPr>
              <w:t>Flexibility in undertaking a diverse range of duties.</w:t>
            </w:r>
            <w:r w:rsidRPr="00C43545">
              <w:rPr>
                <w:rStyle w:val="eop"/>
                <w:rFonts w:ascii="Arial" w:hAnsi="Arial" w:cs="Arial"/>
                <w:color w:val="000000"/>
                <w:sz w:val="22"/>
                <w:shd w:val="clear" w:color="auto" w:fill="FFFFFF"/>
              </w:rPr>
              <w:t> </w:t>
            </w:r>
          </w:p>
        </w:tc>
        <w:tc>
          <w:tcPr>
            <w:tcW w:w="1276" w:type="dxa"/>
          </w:tcPr>
          <w:p w14:paraId="7AA45AB3" w14:textId="4CA161A5" w:rsidR="00977048" w:rsidRPr="005367E0" w:rsidRDefault="00977048" w:rsidP="00977048">
            <w:pPr>
              <w:pStyle w:val="BulletedList"/>
              <w:numPr>
                <w:ilvl w:val="0"/>
                <w:numId w:val="0"/>
              </w:numPr>
              <w:ind w:left="64"/>
              <w:jc w:val="center"/>
              <w:rPr>
                <w:rStyle w:val="BulletedListChar"/>
                <w:rFonts w:ascii="Arial" w:hAnsi="Arial" w:cs="Arial"/>
                <w:b/>
                <w:sz w:val="22"/>
              </w:rPr>
            </w:pPr>
            <w:r>
              <w:rPr>
                <w:rStyle w:val="BulletedListChar"/>
                <w:rFonts w:ascii="Arial" w:hAnsi="Arial" w:cs="Arial"/>
                <w:b/>
                <w:sz w:val="22"/>
              </w:rPr>
              <w:t>A/I</w:t>
            </w:r>
          </w:p>
        </w:tc>
        <w:tc>
          <w:tcPr>
            <w:tcW w:w="2693" w:type="dxa"/>
          </w:tcPr>
          <w:p w14:paraId="0E38890E" w14:textId="41C3EE87" w:rsidR="00977048" w:rsidRPr="005367E0" w:rsidRDefault="00977048" w:rsidP="00977048">
            <w:pPr>
              <w:pStyle w:val="BulletedList"/>
              <w:numPr>
                <w:ilvl w:val="0"/>
                <w:numId w:val="0"/>
              </w:numPr>
              <w:ind w:left="109"/>
              <w:rPr>
                <w:rStyle w:val="DetailsChar"/>
                <w:rFonts w:ascii="Arial" w:hAnsi="Arial" w:cs="Arial"/>
                <w:sz w:val="22"/>
              </w:rPr>
            </w:pPr>
          </w:p>
        </w:tc>
        <w:tc>
          <w:tcPr>
            <w:tcW w:w="1134" w:type="dxa"/>
          </w:tcPr>
          <w:p w14:paraId="29EE93A9" w14:textId="78D941F3" w:rsidR="00977048" w:rsidRPr="005367E0" w:rsidRDefault="00977048" w:rsidP="00977048">
            <w:pPr>
              <w:pStyle w:val="BulletedList"/>
              <w:numPr>
                <w:ilvl w:val="0"/>
                <w:numId w:val="0"/>
              </w:numPr>
              <w:ind w:left="41"/>
              <w:rPr>
                <w:rStyle w:val="DetailsChar"/>
                <w:rFonts w:ascii="Arial" w:hAnsi="Arial" w:cs="Arial"/>
                <w:b/>
                <w:sz w:val="22"/>
              </w:rPr>
            </w:pPr>
          </w:p>
        </w:tc>
      </w:tr>
      <w:tr w:rsidR="00977048" w:rsidRPr="005D6AD4" w14:paraId="33F3F3ED" w14:textId="77777777" w:rsidTr="00E45CC9">
        <w:trPr>
          <w:trHeight w:val="517"/>
        </w:trPr>
        <w:tc>
          <w:tcPr>
            <w:tcW w:w="2029" w:type="dxa"/>
            <w:vMerge/>
          </w:tcPr>
          <w:p w14:paraId="1118FAB2" w14:textId="77777777" w:rsidR="00977048" w:rsidRPr="005367E0" w:rsidRDefault="00977048" w:rsidP="00977048">
            <w:pPr>
              <w:pStyle w:val="Descriptionlabels"/>
              <w:rPr>
                <w:rFonts w:eastAsia="Times New Roman" w:cs="Arial"/>
                <w:b w:val="0"/>
                <w:smallCaps w:val="0"/>
                <w:color w:val="auto"/>
                <w:sz w:val="22"/>
                <w:lang w:val="en-GB"/>
              </w:rPr>
            </w:pPr>
          </w:p>
        </w:tc>
        <w:tc>
          <w:tcPr>
            <w:tcW w:w="2933" w:type="dxa"/>
          </w:tcPr>
          <w:p w14:paraId="065640A4" w14:textId="7C952ED1" w:rsidR="00977048" w:rsidRPr="00C43545" w:rsidRDefault="00801204" w:rsidP="00977048">
            <w:pPr>
              <w:pStyle w:val="BulletedList"/>
              <w:numPr>
                <w:ilvl w:val="0"/>
                <w:numId w:val="0"/>
              </w:numPr>
              <w:ind w:left="-1"/>
              <w:rPr>
                <w:rStyle w:val="normaltextrun"/>
                <w:rFonts w:ascii="Arial" w:hAnsi="Arial" w:cs="Arial"/>
                <w:color w:val="000000"/>
                <w:sz w:val="22"/>
                <w:shd w:val="clear" w:color="auto" w:fill="FFFFFF"/>
              </w:rPr>
            </w:pPr>
            <w:r w:rsidRPr="00801204">
              <w:rPr>
                <w:rFonts w:ascii="Arial" w:hAnsi="Arial" w:cs="Arial"/>
                <w:color w:val="000000"/>
                <w:sz w:val="22"/>
                <w:shd w:val="clear" w:color="auto" w:fill="FFFFFF"/>
                <w:lang w:val="en-GB"/>
              </w:rPr>
              <w:t>Able to visit sites and have sufficient mobility to carry out detailed inspections in a variety of premises. </w:t>
            </w:r>
          </w:p>
        </w:tc>
        <w:tc>
          <w:tcPr>
            <w:tcW w:w="1276" w:type="dxa"/>
          </w:tcPr>
          <w:p w14:paraId="35FA97BA" w14:textId="086C29C0" w:rsidR="00977048" w:rsidRDefault="00801204" w:rsidP="00977048">
            <w:pPr>
              <w:pStyle w:val="BulletedList"/>
              <w:numPr>
                <w:ilvl w:val="0"/>
                <w:numId w:val="0"/>
              </w:numPr>
              <w:ind w:left="64"/>
              <w:jc w:val="center"/>
              <w:rPr>
                <w:rStyle w:val="BulletedListChar"/>
                <w:rFonts w:ascii="Arial" w:hAnsi="Arial" w:cs="Arial"/>
                <w:b/>
                <w:sz w:val="22"/>
              </w:rPr>
            </w:pPr>
            <w:r>
              <w:rPr>
                <w:rStyle w:val="BulletedListChar"/>
                <w:rFonts w:ascii="Arial" w:hAnsi="Arial" w:cs="Arial"/>
                <w:b/>
                <w:sz w:val="22"/>
              </w:rPr>
              <w:t>A/I</w:t>
            </w:r>
          </w:p>
        </w:tc>
        <w:tc>
          <w:tcPr>
            <w:tcW w:w="2693" w:type="dxa"/>
          </w:tcPr>
          <w:p w14:paraId="699B88FB" w14:textId="77777777" w:rsidR="00977048" w:rsidRPr="005367E0" w:rsidRDefault="00977048" w:rsidP="00977048">
            <w:pPr>
              <w:pStyle w:val="BulletedList"/>
              <w:numPr>
                <w:ilvl w:val="0"/>
                <w:numId w:val="0"/>
              </w:numPr>
              <w:ind w:left="109"/>
              <w:rPr>
                <w:rStyle w:val="DetailsChar"/>
                <w:rFonts w:ascii="Arial" w:hAnsi="Arial" w:cs="Arial"/>
                <w:sz w:val="22"/>
              </w:rPr>
            </w:pPr>
          </w:p>
        </w:tc>
        <w:tc>
          <w:tcPr>
            <w:tcW w:w="1134" w:type="dxa"/>
          </w:tcPr>
          <w:p w14:paraId="0EE2F594" w14:textId="77777777" w:rsidR="00977048" w:rsidRPr="005367E0" w:rsidRDefault="00977048" w:rsidP="00977048">
            <w:pPr>
              <w:pStyle w:val="BulletedList"/>
              <w:numPr>
                <w:ilvl w:val="0"/>
                <w:numId w:val="0"/>
              </w:numPr>
              <w:ind w:left="41"/>
              <w:rPr>
                <w:rStyle w:val="DetailsChar"/>
                <w:rFonts w:ascii="Arial" w:hAnsi="Arial" w:cs="Arial"/>
                <w:b/>
                <w:sz w:val="22"/>
              </w:rPr>
            </w:pPr>
          </w:p>
        </w:tc>
      </w:tr>
      <w:tr w:rsidR="00977048" w:rsidRPr="005D6AD4" w14:paraId="0D8BBD01" w14:textId="77777777" w:rsidTr="00E45CC9">
        <w:trPr>
          <w:trHeight w:val="517"/>
        </w:trPr>
        <w:tc>
          <w:tcPr>
            <w:tcW w:w="2029" w:type="dxa"/>
            <w:vMerge/>
          </w:tcPr>
          <w:p w14:paraId="4FCDA4E7" w14:textId="77777777" w:rsidR="00977048" w:rsidRPr="005367E0" w:rsidRDefault="00977048" w:rsidP="00977048">
            <w:pPr>
              <w:pStyle w:val="Descriptionlabels"/>
              <w:rPr>
                <w:rFonts w:eastAsia="Times New Roman" w:cs="Arial"/>
                <w:b w:val="0"/>
                <w:smallCaps w:val="0"/>
                <w:color w:val="auto"/>
                <w:sz w:val="22"/>
                <w:lang w:val="en-GB"/>
              </w:rPr>
            </w:pPr>
          </w:p>
        </w:tc>
        <w:tc>
          <w:tcPr>
            <w:tcW w:w="2933" w:type="dxa"/>
          </w:tcPr>
          <w:p w14:paraId="1F3C0816" w14:textId="4C05B3B2" w:rsidR="00977048" w:rsidRPr="00C43545" w:rsidRDefault="00801204" w:rsidP="00977048">
            <w:pPr>
              <w:pStyle w:val="BulletedList"/>
              <w:numPr>
                <w:ilvl w:val="0"/>
                <w:numId w:val="0"/>
              </w:numPr>
              <w:ind w:left="-1"/>
              <w:rPr>
                <w:rStyle w:val="normaltextrun"/>
                <w:rFonts w:ascii="Arial" w:hAnsi="Arial" w:cs="Arial"/>
                <w:color w:val="000000"/>
                <w:sz w:val="22"/>
                <w:shd w:val="clear" w:color="auto" w:fill="FFFFFF"/>
              </w:rPr>
            </w:pPr>
            <w:r w:rsidRPr="00801204">
              <w:rPr>
                <w:rFonts w:ascii="Arial" w:hAnsi="Arial" w:cs="Arial"/>
                <w:color w:val="000000"/>
                <w:sz w:val="22"/>
                <w:shd w:val="clear" w:color="auto" w:fill="FFFFFF"/>
                <w:lang w:val="en-GB"/>
              </w:rPr>
              <w:t>Willing to undertake work outside of normal office hours as required.</w:t>
            </w:r>
          </w:p>
        </w:tc>
        <w:tc>
          <w:tcPr>
            <w:tcW w:w="1276" w:type="dxa"/>
          </w:tcPr>
          <w:p w14:paraId="5D0F097C" w14:textId="388A638C" w:rsidR="00977048" w:rsidRDefault="00801204" w:rsidP="00977048">
            <w:pPr>
              <w:pStyle w:val="BulletedList"/>
              <w:numPr>
                <w:ilvl w:val="0"/>
                <w:numId w:val="0"/>
              </w:numPr>
              <w:ind w:left="64"/>
              <w:jc w:val="center"/>
              <w:rPr>
                <w:rStyle w:val="BulletedListChar"/>
                <w:rFonts w:ascii="Arial" w:hAnsi="Arial" w:cs="Arial"/>
                <w:b/>
                <w:sz w:val="22"/>
              </w:rPr>
            </w:pPr>
            <w:r>
              <w:rPr>
                <w:rStyle w:val="BulletedListChar"/>
                <w:rFonts w:ascii="Arial" w:hAnsi="Arial" w:cs="Arial"/>
                <w:b/>
                <w:sz w:val="22"/>
              </w:rPr>
              <w:t>A/I</w:t>
            </w:r>
          </w:p>
        </w:tc>
        <w:tc>
          <w:tcPr>
            <w:tcW w:w="2693" w:type="dxa"/>
          </w:tcPr>
          <w:p w14:paraId="24EBBD8E" w14:textId="77777777" w:rsidR="00977048" w:rsidRPr="005367E0" w:rsidRDefault="00977048" w:rsidP="00977048">
            <w:pPr>
              <w:pStyle w:val="BulletedList"/>
              <w:numPr>
                <w:ilvl w:val="0"/>
                <w:numId w:val="0"/>
              </w:numPr>
              <w:ind w:left="109"/>
              <w:rPr>
                <w:rStyle w:val="DetailsChar"/>
                <w:rFonts w:ascii="Arial" w:hAnsi="Arial" w:cs="Arial"/>
                <w:sz w:val="22"/>
              </w:rPr>
            </w:pPr>
          </w:p>
        </w:tc>
        <w:tc>
          <w:tcPr>
            <w:tcW w:w="1134" w:type="dxa"/>
          </w:tcPr>
          <w:p w14:paraId="02D3AC75" w14:textId="77777777" w:rsidR="00977048" w:rsidRPr="005367E0" w:rsidRDefault="00977048" w:rsidP="00977048">
            <w:pPr>
              <w:pStyle w:val="BulletedList"/>
              <w:numPr>
                <w:ilvl w:val="0"/>
                <w:numId w:val="0"/>
              </w:numPr>
              <w:ind w:left="41"/>
              <w:rPr>
                <w:rStyle w:val="DetailsChar"/>
                <w:rFonts w:ascii="Arial" w:hAnsi="Arial" w:cs="Arial"/>
                <w:b/>
                <w:sz w:val="22"/>
              </w:rPr>
            </w:pPr>
          </w:p>
        </w:tc>
      </w:tr>
      <w:tr w:rsidR="00726F91" w:rsidRPr="005D6AD4" w14:paraId="6FEE4221" w14:textId="77777777" w:rsidTr="00E45CC9">
        <w:trPr>
          <w:trHeight w:val="517"/>
        </w:trPr>
        <w:tc>
          <w:tcPr>
            <w:tcW w:w="2029" w:type="dxa"/>
            <w:vMerge/>
          </w:tcPr>
          <w:p w14:paraId="5C676B51" w14:textId="64C41BCE" w:rsidR="00726F91" w:rsidRPr="005367E0" w:rsidRDefault="00726F91" w:rsidP="00726F91">
            <w:pPr>
              <w:pStyle w:val="Descriptionlabels"/>
              <w:rPr>
                <w:rFonts w:eastAsia="Times New Roman" w:cs="Arial"/>
                <w:b w:val="0"/>
                <w:smallCaps w:val="0"/>
                <w:color w:val="auto"/>
                <w:sz w:val="22"/>
                <w:lang w:val="en-GB"/>
              </w:rPr>
            </w:pPr>
          </w:p>
        </w:tc>
        <w:tc>
          <w:tcPr>
            <w:tcW w:w="2933" w:type="dxa"/>
          </w:tcPr>
          <w:p w14:paraId="068CECE7" w14:textId="5E16EE09" w:rsidR="00726F91" w:rsidRPr="005367E0" w:rsidRDefault="00E54CD0" w:rsidP="00E54CD0">
            <w:pPr>
              <w:pStyle w:val="BulletedList"/>
              <w:numPr>
                <w:ilvl w:val="0"/>
                <w:numId w:val="0"/>
              </w:numPr>
              <w:ind w:left="-1"/>
              <w:rPr>
                <w:rStyle w:val="BulletedListChar"/>
                <w:rFonts w:ascii="Arial" w:hAnsi="Arial" w:cs="Arial"/>
                <w:sz w:val="22"/>
              </w:rPr>
            </w:pPr>
            <w:r w:rsidRPr="005367E0">
              <w:rPr>
                <w:rStyle w:val="BulletedListChar"/>
                <w:rFonts w:ascii="Arial" w:hAnsi="Arial" w:cs="Arial"/>
                <w:sz w:val="22"/>
              </w:rPr>
              <w:t>Carries out</w:t>
            </w:r>
            <w:r w:rsidR="00726F91" w:rsidRPr="005367E0">
              <w:rPr>
                <w:rStyle w:val="BulletedListChar"/>
                <w:rFonts w:ascii="Arial" w:hAnsi="Arial" w:cs="Arial"/>
                <w:sz w:val="22"/>
              </w:rPr>
              <w:t xml:space="preserve"> site inspections as required in the role and in accordance with the Business Travel Policy</w:t>
            </w:r>
            <w:r w:rsidR="00F367C0">
              <w:rPr>
                <w:rStyle w:val="BulletedListChar"/>
                <w:rFonts w:ascii="Arial" w:hAnsi="Arial" w:cs="Arial"/>
                <w:sz w:val="22"/>
              </w:rPr>
              <w:t>.</w:t>
            </w:r>
          </w:p>
        </w:tc>
        <w:tc>
          <w:tcPr>
            <w:tcW w:w="1276" w:type="dxa"/>
          </w:tcPr>
          <w:p w14:paraId="676911AA" w14:textId="7D596A6F" w:rsidR="00726F91" w:rsidRPr="005367E0" w:rsidRDefault="00872584" w:rsidP="002D220B">
            <w:pPr>
              <w:pStyle w:val="BulletedList"/>
              <w:numPr>
                <w:ilvl w:val="0"/>
                <w:numId w:val="0"/>
              </w:numPr>
              <w:ind w:left="64"/>
              <w:jc w:val="center"/>
              <w:rPr>
                <w:rStyle w:val="DetailsChar"/>
                <w:rFonts w:ascii="Arial" w:hAnsi="Arial" w:cs="Arial"/>
                <w:b/>
                <w:sz w:val="22"/>
              </w:rPr>
            </w:pPr>
            <w:r w:rsidRPr="005367E0">
              <w:rPr>
                <w:rStyle w:val="BulletedListChar"/>
                <w:rFonts w:ascii="Arial" w:hAnsi="Arial" w:cs="Arial"/>
                <w:b/>
                <w:sz w:val="22"/>
              </w:rPr>
              <w:t>A/I</w:t>
            </w:r>
          </w:p>
        </w:tc>
        <w:tc>
          <w:tcPr>
            <w:tcW w:w="2693" w:type="dxa"/>
          </w:tcPr>
          <w:p w14:paraId="44D785FE" w14:textId="77777777" w:rsidR="00726F91" w:rsidRPr="005367E0" w:rsidRDefault="00726F91" w:rsidP="00726F91">
            <w:pPr>
              <w:pStyle w:val="BulletedList"/>
              <w:numPr>
                <w:ilvl w:val="0"/>
                <w:numId w:val="0"/>
              </w:numPr>
              <w:ind w:left="109"/>
              <w:rPr>
                <w:rStyle w:val="DetailsChar"/>
                <w:rFonts w:ascii="Arial" w:hAnsi="Arial" w:cs="Arial"/>
                <w:sz w:val="22"/>
              </w:rPr>
            </w:pPr>
          </w:p>
        </w:tc>
        <w:tc>
          <w:tcPr>
            <w:tcW w:w="1134" w:type="dxa"/>
          </w:tcPr>
          <w:p w14:paraId="1B3C35F2" w14:textId="77777777" w:rsidR="00726F91" w:rsidRPr="005367E0" w:rsidRDefault="00726F91" w:rsidP="00726F91">
            <w:pPr>
              <w:pStyle w:val="BulletedList"/>
              <w:numPr>
                <w:ilvl w:val="0"/>
                <w:numId w:val="0"/>
              </w:numPr>
              <w:ind w:left="41"/>
              <w:rPr>
                <w:rStyle w:val="DetailsChar"/>
                <w:rFonts w:ascii="Arial" w:hAnsi="Arial" w:cs="Arial"/>
                <w:b/>
                <w:sz w:val="22"/>
              </w:rPr>
            </w:pPr>
          </w:p>
        </w:tc>
      </w:tr>
    </w:tbl>
    <w:p w14:paraId="57E2115D" w14:textId="77777777" w:rsidR="00042B15" w:rsidRPr="008540D7" w:rsidRDefault="00042B15" w:rsidP="00042B15">
      <w:pPr>
        <w:rPr>
          <w:rFonts w:cs="Arial"/>
          <w:b/>
          <w:szCs w:val="22"/>
        </w:rPr>
      </w:pPr>
    </w:p>
    <w:p w14:paraId="5ED8DB6B" w14:textId="50C5139D" w:rsidR="00042B15" w:rsidRPr="008540D7" w:rsidRDefault="006C259A" w:rsidP="36DA2204">
      <w:pPr>
        <w:pStyle w:val="BulletedList"/>
        <w:numPr>
          <w:ilvl w:val="0"/>
          <w:numId w:val="0"/>
        </w:numPr>
        <w:rPr>
          <w:rFonts w:ascii="Arial" w:hAnsi="Arial" w:cs="Arial"/>
          <w:sz w:val="22"/>
        </w:rPr>
      </w:pPr>
      <w:r w:rsidRPr="36DA2204">
        <w:rPr>
          <w:rFonts w:ascii="Arial" w:hAnsi="Arial" w:cs="Arial"/>
          <w:sz w:val="22"/>
        </w:rPr>
        <w:t>*</w:t>
      </w:r>
      <w:r w:rsidR="008540D7" w:rsidRPr="36DA2204">
        <w:rPr>
          <w:rFonts w:ascii="Arial" w:hAnsi="Arial" w:cs="Arial"/>
          <w:sz w:val="22"/>
        </w:rPr>
        <w:t xml:space="preserve"> </w:t>
      </w:r>
      <w:r w:rsidR="0D9B1B8C" w:rsidRPr="36DA2204">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How assesed:</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719EC64D" w14:textId="7803E633" w:rsidR="00D24952" w:rsidRPr="00D24952" w:rsidRDefault="00D24952" w:rsidP="00D24952">
      <w:pPr>
        <w:rPr>
          <w:b/>
          <w:sz w:val="24"/>
        </w:rPr>
      </w:pPr>
      <w:r w:rsidRPr="00D24952">
        <w:rPr>
          <w:b/>
          <w:sz w:val="24"/>
        </w:rPr>
        <w:t>Disclosure and Barring Service</w:t>
      </w:r>
    </w:p>
    <w:p w14:paraId="22B74C6B" w14:textId="77777777" w:rsidR="00F367C0" w:rsidRDefault="00F367C0" w:rsidP="00D24952">
      <w:pPr>
        <w:rPr>
          <w:sz w:val="24"/>
        </w:rPr>
      </w:pPr>
    </w:p>
    <w:p w14:paraId="732A594D" w14:textId="597CC5A6" w:rsidR="00D24952" w:rsidRDefault="00D24952" w:rsidP="00D24952">
      <w:pPr>
        <w:rPr>
          <w:sz w:val="24"/>
        </w:rPr>
      </w:pPr>
      <w:r w:rsidRPr="00D24952">
        <w:rPr>
          <w:sz w:val="24"/>
        </w:rPr>
        <w:t>Due to the nature of the work, this post involves a check on an individual’s criminal background. The check is carried out through the Disclosure and Barring Service (DBS, previously CRB). Any offer of employment will be subject to receiving satisfactory clearance from the Disclosure and Barring Service.</w:t>
      </w:r>
    </w:p>
    <w:p w14:paraId="5C0BF7EA" w14:textId="77777777" w:rsidR="00D858BE" w:rsidRDefault="00D858BE" w:rsidP="00FB7A11">
      <w:pPr>
        <w:rPr>
          <w:sz w:val="24"/>
        </w:rPr>
      </w:pPr>
    </w:p>
    <w:p w14:paraId="5B9DC7E3" w14:textId="77777777" w:rsidR="0060505D" w:rsidRDefault="0060505D">
      <w: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582E0D41">
        <w:trPr>
          <w:trHeight w:val="140"/>
        </w:trPr>
        <w:tc>
          <w:tcPr>
            <w:tcW w:w="9606" w:type="dxa"/>
            <w:gridSpan w:val="4"/>
            <w:tcMar>
              <w:top w:w="0" w:type="dxa"/>
              <w:left w:w="108" w:type="dxa"/>
              <w:bottom w:w="0" w:type="dxa"/>
              <w:right w:w="108" w:type="dxa"/>
            </w:tcMar>
          </w:tcPr>
          <w:p w14:paraId="6EBF76FA" w14:textId="220958BB" w:rsidR="00CB3FE4" w:rsidRPr="00554609" w:rsidRDefault="00F367C0" w:rsidP="005031C7">
            <w:pPr>
              <w:spacing w:before="60" w:after="60"/>
              <w:rPr>
                <w:rStyle w:val="PlaceholderText"/>
                <w:color w:val="262626"/>
                <w:sz w:val="20"/>
                <w:szCs w:val="20"/>
              </w:rPr>
            </w:pPr>
            <w:r>
              <w:lastRenderedPageBreak/>
              <w:br w:type="page"/>
            </w:r>
            <w:r w:rsidR="00CB3FE4" w:rsidRPr="00554609">
              <w:rPr>
                <w:rStyle w:val="PlaceholderText"/>
                <w:color w:val="262626"/>
                <w:sz w:val="20"/>
                <w:szCs w:val="20"/>
              </w:rPr>
              <w:t>For Official Use only</w:t>
            </w:r>
          </w:p>
        </w:tc>
      </w:tr>
      <w:tr w:rsidR="006C129C" w:rsidRPr="00D2103E" w14:paraId="2990425F" w14:textId="77777777" w:rsidTr="582E0D41">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2694" w:type="dxa"/>
          </w:tcPr>
          <w:p w14:paraId="4539B73C" w14:textId="046F2967" w:rsidR="006C129C" w:rsidRPr="00554609" w:rsidRDefault="09FE4112" w:rsidP="003777DD">
            <w:pPr>
              <w:rPr>
                <w:rFonts w:cs="Arial"/>
                <w:sz w:val="20"/>
                <w:szCs w:val="20"/>
              </w:rPr>
            </w:pPr>
            <w:r w:rsidRPr="582E0D41">
              <w:rPr>
                <w:rFonts w:cs="Arial"/>
                <w:sz w:val="20"/>
                <w:szCs w:val="20"/>
              </w:rPr>
              <w:t>Private Sector Housing Enforcement Officer</w:t>
            </w: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582E0D41">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2694" w:type="dxa"/>
          </w:tcPr>
          <w:p w14:paraId="27DD2710" w14:textId="7C411AA8" w:rsidR="006C129C" w:rsidRPr="00554609" w:rsidRDefault="6E79391D" w:rsidP="000C2C40">
            <w:pPr>
              <w:rPr>
                <w:rFonts w:cs="Arial"/>
                <w:sz w:val="20"/>
                <w:szCs w:val="20"/>
              </w:rPr>
            </w:pPr>
            <w:r w:rsidRPr="582E0D41">
              <w:rPr>
                <w:rFonts w:cs="Arial"/>
                <w:sz w:val="20"/>
                <w:szCs w:val="20"/>
              </w:rPr>
              <w:t>Regulatory Services</w:t>
            </w: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231F69B4" w:rsidR="006C129C" w:rsidRPr="00554609" w:rsidRDefault="006C129C" w:rsidP="000C2C40">
            <w:pPr>
              <w:rPr>
                <w:rFonts w:cs="Arial"/>
                <w:sz w:val="20"/>
                <w:szCs w:val="20"/>
              </w:rPr>
            </w:pPr>
          </w:p>
        </w:tc>
      </w:tr>
      <w:tr w:rsidR="006C129C" w:rsidRPr="00D2103E" w14:paraId="16FDFAB3" w14:textId="77777777" w:rsidTr="582E0D41">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2694" w:type="dxa"/>
          </w:tcPr>
          <w:p w14:paraId="28EFE98D" w14:textId="601A89EC" w:rsidR="006C129C" w:rsidRPr="00554609" w:rsidRDefault="033AEA8B" w:rsidP="000C2C40">
            <w:pPr>
              <w:rPr>
                <w:rFonts w:cs="Arial"/>
                <w:sz w:val="20"/>
                <w:szCs w:val="20"/>
              </w:rPr>
            </w:pPr>
            <w:r w:rsidRPr="582E0D41">
              <w:rPr>
                <w:rFonts w:cs="Arial"/>
                <w:sz w:val="20"/>
                <w:szCs w:val="20"/>
              </w:rPr>
              <w:t>Private Sector Housing</w:t>
            </w: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27000622" w:rsidR="006C129C" w:rsidRPr="00554609" w:rsidRDefault="00140CB0" w:rsidP="000C2C40">
            <w:pPr>
              <w:rPr>
                <w:rFonts w:cs="Arial"/>
                <w:sz w:val="20"/>
                <w:szCs w:val="20"/>
              </w:rPr>
            </w:pPr>
            <w:r>
              <w:rPr>
                <w:rFonts w:asciiTheme="minorHAnsi" w:hAnsiTheme="minorHAnsi" w:cstheme="minorHAnsi"/>
                <w:sz w:val="20"/>
                <w:szCs w:val="20"/>
              </w:rPr>
              <w:t>Band 7/Scale point (d)</w:t>
            </w:r>
          </w:p>
        </w:tc>
      </w:tr>
      <w:tr w:rsidR="006C129C" w:rsidRPr="00D2103E" w14:paraId="713CAC21" w14:textId="77777777" w:rsidTr="582E0D41">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2DDFBD18" w14:textId="48922E46" w:rsidR="006C129C" w:rsidRPr="00554609" w:rsidRDefault="6CFCB49C" w:rsidP="582E0D41">
            <w:pPr>
              <w:spacing w:before="60"/>
              <w:rPr>
                <w:rFonts w:eastAsia="Arial" w:cs="Arial"/>
                <w:sz w:val="20"/>
                <w:szCs w:val="20"/>
              </w:rPr>
            </w:pPr>
            <w:r w:rsidRPr="582E0D41">
              <w:rPr>
                <w:rFonts w:eastAsia="Arial" w:cs="Arial"/>
                <w:color w:val="000000" w:themeColor="text1"/>
                <w:sz w:val="20"/>
                <w:szCs w:val="20"/>
              </w:rPr>
              <w:t>The Burys, Godalming, Surrey, GU7 1HR and Millmead House,</w:t>
            </w:r>
            <w:r w:rsidRPr="582E0D41">
              <w:rPr>
                <w:rFonts w:eastAsia="Arial" w:cs="Arial"/>
                <w:color w:val="000000" w:themeColor="text1"/>
                <w:sz w:val="24"/>
              </w:rPr>
              <w:t xml:space="preserve"> </w:t>
            </w:r>
            <w:r w:rsidRPr="582E0D41">
              <w:rPr>
                <w:rFonts w:eastAsia="Arial" w:cs="Arial"/>
                <w:color w:val="000000" w:themeColor="text1"/>
                <w:sz w:val="20"/>
                <w:szCs w:val="20"/>
              </w:rPr>
              <w:t>Guildford, GU2 4BB</w:t>
            </w:r>
          </w:p>
          <w:p w14:paraId="1F8A28E2" w14:textId="7572443F" w:rsidR="006C129C" w:rsidRPr="00554609" w:rsidRDefault="006C129C" w:rsidP="005031C7">
            <w:pPr>
              <w:spacing w:before="60" w:after="60"/>
              <w:ind w:left="170"/>
              <w:rPr>
                <w:rFonts w:cs="Arial"/>
                <w:sz w:val="20"/>
                <w:szCs w:val="20"/>
              </w:rPr>
            </w:pP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1F29A410" w:rsidR="006C129C" w:rsidRPr="00554609" w:rsidRDefault="0054262F" w:rsidP="00AF38C2">
            <w:pPr>
              <w:ind w:left="170" w:right="170"/>
              <w:rPr>
                <w:rFonts w:cs="Arial"/>
                <w:sz w:val="20"/>
                <w:szCs w:val="20"/>
              </w:rPr>
            </w:pPr>
            <w:r>
              <w:rPr>
                <w:rFonts w:cs="Arial"/>
                <w:sz w:val="20"/>
                <w:szCs w:val="20"/>
              </w:rPr>
              <w:t xml:space="preserve">37 Hours/ </w:t>
            </w:r>
            <w:r w:rsidR="00483557">
              <w:rPr>
                <w:rFonts w:cs="Arial"/>
                <w:sz w:val="20"/>
                <w:szCs w:val="20"/>
              </w:rPr>
              <w:t>Five-day</w:t>
            </w:r>
            <w:r>
              <w:rPr>
                <w:rFonts w:cs="Arial"/>
                <w:sz w:val="20"/>
                <w:szCs w:val="20"/>
              </w:rPr>
              <w:t xml:space="preserve"> week</w:t>
            </w:r>
          </w:p>
          <w:p w14:paraId="14E35B92" w14:textId="77777777" w:rsidR="006C129C" w:rsidRPr="00554609" w:rsidRDefault="006C129C" w:rsidP="000C2C40">
            <w:pPr>
              <w:rPr>
                <w:rFonts w:cs="Arial"/>
                <w:sz w:val="20"/>
                <w:szCs w:val="20"/>
              </w:rPr>
            </w:pPr>
          </w:p>
        </w:tc>
      </w:tr>
      <w:tr w:rsidR="00F11E00" w:rsidRPr="00D2103E" w14:paraId="7421696A" w14:textId="77777777" w:rsidTr="582E0D41">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031C7" w:rsidRDefault="00F11E00" w:rsidP="005031C7">
            <w:pPr>
              <w:spacing w:before="60" w:after="60"/>
              <w:ind w:left="170"/>
              <w:rPr>
                <w:rFonts w:cs="Arial"/>
                <w:b/>
                <w:sz w:val="20"/>
                <w:szCs w:val="20"/>
              </w:rPr>
            </w:pPr>
            <w:r w:rsidRPr="005031C7">
              <w:rPr>
                <w:rFonts w:cs="Arial"/>
                <w:b/>
                <w:sz w:val="20"/>
                <w:szCs w:val="20"/>
              </w:rPr>
              <w:t>Communication:</w:t>
            </w:r>
          </w:p>
        </w:tc>
        <w:tc>
          <w:tcPr>
            <w:tcW w:w="1842" w:type="dxa"/>
            <w:tcBorders>
              <w:left w:val="single" w:sz="4" w:space="0" w:color="auto"/>
            </w:tcBorders>
          </w:tcPr>
          <w:p w14:paraId="73A712C9" w14:textId="5F15A1CD" w:rsidR="00F11E00" w:rsidRPr="00554609" w:rsidRDefault="00257C8D" w:rsidP="005031C7">
            <w:pPr>
              <w:spacing w:before="60" w:after="60"/>
              <w:jc w:val="center"/>
              <w:rPr>
                <w:rFonts w:cs="Arial"/>
                <w:b/>
                <w:sz w:val="20"/>
                <w:szCs w:val="20"/>
              </w:rPr>
            </w:pPr>
            <w:r>
              <w:rPr>
                <w:rFonts w:cs="Arial"/>
                <w:b/>
                <w:sz w:val="20"/>
                <w:szCs w:val="20"/>
              </w:rPr>
              <w:t>2</w:t>
            </w:r>
          </w:p>
        </w:tc>
        <w:tc>
          <w:tcPr>
            <w:tcW w:w="2694" w:type="dxa"/>
            <w:vMerge w:val="restart"/>
          </w:tcPr>
          <w:p w14:paraId="6B88A4A6" w14:textId="50586658" w:rsidR="00F11E00" w:rsidRPr="00554609" w:rsidRDefault="00064D28" w:rsidP="00342408">
            <w:pPr>
              <w:rPr>
                <w:rFonts w:cs="Arial"/>
                <w:sz w:val="20"/>
                <w:szCs w:val="20"/>
              </w:rPr>
            </w:pPr>
            <w:r>
              <w:rPr>
                <w:rFonts w:cs="Arial"/>
                <w:sz w:val="20"/>
                <w:szCs w:val="20"/>
              </w:rPr>
              <w:t xml:space="preserve"> </w:t>
            </w:r>
          </w:p>
        </w:tc>
      </w:tr>
      <w:tr w:rsidR="00F11E00" w:rsidRPr="00D2103E" w14:paraId="2BA684EB" w14:textId="77777777" w:rsidTr="582E0D41">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031C7" w:rsidRDefault="00F11E00" w:rsidP="005031C7">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53148284" w14:textId="5BED2F3B" w:rsidR="00F11E00" w:rsidRPr="00554609" w:rsidRDefault="00257C8D" w:rsidP="005031C7">
            <w:pPr>
              <w:spacing w:before="60" w:after="60"/>
              <w:jc w:val="center"/>
              <w:rPr>
                <w:rFonts w:cs="Arial"/>
                <w:b/>
                <w:sz w:val="20"/>
                <w:szCs w:val="20"/>
              </w:rPr>
            </w:pPr>
            <w:r>
              <w:rPr>
                <w:rFonts w:cs="Arial"/>
                <w:b/>
                <w:sz w:val="20"/>
                <w:szCs w:val="20"/>
              </w:rPr>
              <w:t>2</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582E0D41">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031C7" w:rsidRDefault="00F11E00" w:rsidP="005031C7">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48C0CD66" w14:textId="3539CAA4" w:rsidR="00F11E00" w:rsidRPr="00554609" w:rsidRDefault="00257C8D" w:rsidP="005031C7">
            <w:pPr>
              <w:spacing w:before="60" w:after="60"/>
              <w:jc w:val="center"/>
              <w:rPr>
                <w:rFonts w:cs="Arial"/>
                <w:b/>
                <w:sz w:val="20"/>
                <w:szCs w:val="20"/>
              </w:rPr>
            </w:pPr>
            <w:r>
              <w:rPr>
                <w:rFonts w:cs="Arial"/>
                <w:b/>
                <w:sz w:val="20"/>
                <w:szCs w:val="20"/>
              </w:rPr>
              <w:t>2</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582E0D41">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031C7" w:rsidRDefault="00F11E00" w:rsidP="005031C7">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6C5C9297" w14:textId="051FD81D" w:rsidR="00F11E00" w:rsidRPr="00554609" w:rsidRDefault="00257C8D" w:rsidP="005031C7">
            <w:pPr>
              <w:spacing w:before="60" w:after="60"/>
              <w:jc w:val="center"/>
              <w:rPr>
                <w:rFonts w:cs="Arial"/>
                <w:b/>
                <w:sz w:val="20"/>
                <w:szCs w:val="20"/>
              </w:rPr>
            </w:pPr>
            <w:r>
              <w:rPr>
                <w:rFonts w:cs="Arial"/>
                <w:b/>
                <w:sz w:val="20"/>
                <w:szCs w:val="20"/>
              </w:rPr>
              <w:t>2</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582E0D41">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5031C7" w:rsidRDefault="00F11E00" w:rsidP="005031C7">
            <w:pPr>
              <w:spacing w:before="60" w:after="60"/>
              <w:ind w:left="170"/>
              <w:rPr>
                <w:rFonts w:cs="Arial"/>
                <w:b/>
                <w:sz w:val="20"/>
                <w:szCs w:val="20"/>
              </w:rPr>
            </w:pPr>
            <w:r w:rsidRPr="005031C7">
              <w:rPr>
                <w:rFonts w:cs="Arial"/>
                <w:b/>
                <w:sz w:val="20"/>
                <w:szCs w:val="20"/>
              </w:rPr>
              <w:t>Can do approach/Results</w:t>
            </w:r>
            <w:r w:rsidR="005031C7">
              <w:rPr>
                <w:rFonts w:cs="Arial"/>
                <w:b/>
                <w:sz w:val="20"/>
                <w:szCs w:val="20"/>
              </w:rPr>
              <w:t>:</w:t>
            </w:r>
          </w:p>
        </w:tc>
        <w:tc>
          <w:tcPr>
            <w:tcW w:w="1842" w:type="dxa"/>
            <w:tcBorders>
              <w:left w:val="single" w:sz="4" w:space="0" w:color="auto"/>
            </w:tcBorders>
          </w:tcPr>
          <w:p w14:paraId="54B6D6E7" w14:textId="31B27E8B" w:rsidR="00F11E00" w:rsidRPr="00554609" w:rsidRDefault="00257C8D" w:rsidP="005031C7">
            <w:pPr>
              <w:spacing w:before="60" w:after="60"/>
              <w:jc w:val="center"/>
              <w:rPr>
                <w:rFonts w:cs="Arial"/>
                <w:b/>
                <w:sz w:val="20"/>
                <w:szCs w:val="20"/>
              </w:rPr>
            </w:pPr>
            <w:r>
              <w:rPr>
                <w:rFonts w:cs="Arial"/>
                <w:b/>
                <w:sz w:val="20"/>
                <w:szCs w:val="20"/>
              </w:rPr>
              <w:t>2</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582E0D41">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1D66F48F" w:rsidR="00042B15" w:rsidRPr="00F367C0" w:rsidRDefault="7544AE33" w:rsidP="582E0D41">
            <w:r w:rsidRPr="00F367C0">
              <w:t>Richard Homewood</w:t>
            </w: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5D4C0E47" w:rsidR="00042B15" w:rsidRPr="007E6A0C" w:rsidRDefault="00F367C0" w:rsidP="000C2C40">
            <w:r>
              <w:t>January 2026</w:t>
            </w:r>
          </w:p>
        </w:tc>
      </w:tr>
      <w:tr w:rsidR="00042B15" w14:paraId="22C1E518" w14:textId="77777777" w:rsidTr="582E0D41">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26FAC597" w:rsidR="00042B15" w:rsidRPr="00275A2A" w:rsidRDefault="00275A2A" w:rsidP="00275A2A">
            <w:pPr>
              <w:spacing w:before="60"/>
              <w:ind w:left="170"/>
              <w:rPr>
                <w:rFonts w:cs="Arial"/>
                <w:szCs w:val="20"/>
              </w:rPr>
            </w:pPr>
            <w:r>
              <w:rPr>
                <w:rFonts w:cs="Arial"/>
                <w:szCs w:val="20"/>
              </w:rPr>
              <w:t>HR</w:t>
            </w:r>
            <w:r w:rsidR="00342408" w:rsidRPr="00275A2A">
              <w:rPr>
                <w:rFonts w:cs="Arial"/>
                <w:szCs w:val="20"/>
              </w:rPr>
              <w:t xml:space="preserve"> </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582E0D41">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01E80E66" w:rsidR="00042B15" w:rsidRPr="00275A2A" w:rsidRDefault="003777DD" w:rsidP="00275A2A">
            <w:pPr>
              <w:spacing w:before="60"/>
              <w:ind w:left="170"/>
              <w:rPr>
                <w:rFonts w:cs="Arial"/>
                <w:szCs w:val="20"/>
              </w:rPr>
            </w:pPr>
            <w:r w:rsidRPr="00275A2A">
              <w:rPr>
                <w:rFonts w:cs="Arial"/>
                <w:szCs w:val="20"/>
              </w:rPr>
              <w:t>Add date</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2034F7">
      <w:footerReference w:type="default" r:id="rId19"/>
      <w:pgSz w:w="11906" w:h="16838"/>
      <w:pgMar w:top="709"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AEE2" w14:textId="77777777" w:rsidR="00411684" w:rsidRDefault="00411684" w:rsidP="001E1F95">
      <w:r>
        <w:separator/>
      </w:r>
    </w:p>
  </w:endnote>
  <w:endnote w:type="continuationSeparator" w:id="0">
    <w:p w14:paraId="697A9739" w14:textId="77777777" w:rsidR="00411684" w:rsidRDefault="00411684"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5BC0A" w14:textId="77777777" w:rsidR="00411684" w:rsidRDefault="00411684" w:rsidP="001E1F95">
      <w:r>
        <w:separator/>
      </w:r>
    </w:p>
  </w:footnote>
  <w:footnote w:type="continuationSeparator" w:id="0">
    <w:p w14:paraId="612A77F5" w14:textId="77777777" w:rsidR="00411684" w:rsidRDefault="00411684" w:rsidP="001E1F95">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m/C6mGJeQTWOW1" int2:id="2gQkN6iA">
      <int2:state int2:value="Rejected" int2:type="spell"/>
    </int2:textHash>
    <int2:textHash int2:hashCode="FPRZ1yFnCPrzsl" int2:id="K5BH0NTu">
      <int2:state int2:value="Rejected" int2:type="spell"/>
    </int2:textHash>
    <int2:textHash int2:hashCode="DfFG05gpKgeKun" int2:id="MvuIHDOY">
      <int2:state int2:value="Rejected" int2:type="spell"/>
    </int2:textHash>
    <int2:textHash int2:hashCode="oR8dZDzZP0Px5P" int2:id="USevZvog">
      <int2:state int2:value="Rejected" int2:type="spell"/>
    </int2:textHash>
    <int2:textHash int2:hashCode="qj7CEapvonOYtZ" int2:id="akiVOqyU">
      <int2:state int2:value="Rejected" int2:type="spell"/>
    </int2:textHash>
    <int2:textHash int2:hashCode="v3jXqOAVqWKVSe" int2:id="qUmX6mu4">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A1306"/>
    <w:multiLevelType w:val="multilevel"/>
    <w:tmpl w:val="F9D4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61FE9"/>
    <w:multiLevelType w:val="hybridMultilevel"/>
    <w:tmpl w:val="CA5A51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810042"/>
    <w:multiLevelType w:val="multilevel"/>
    <w:tmpl w:val="44EC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0761C"/>
    <w:multiLevelType w:val="multilevel"/>
    <w:tmpl w:val="A248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EE08D1"/>
    <w:multiLevelType w:val="multilevel"/>
    <w:tmpl w:val="CCA4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3C0023"/>
    <w:multiLevelType w:val="multilevel"/>
    <w:tmpl w:val="CE8A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2609FF"/>
    <w:multiLevelType w:val="multilevel"/>
    <w:tmpl w:val="7DF0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7A338D"/>
    <w:multiLevelType w:val="multilevel"/>
    <w:tmpl w:val="A850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605B3F"/>
    <w:multiLevelType w:val="hybridMultilevel"/>
    <w:tmpl w:val="EA80E120"/>
    <w:lvl w:ilvl="0" w:tplc="08090001">
      <w:start w:val="1"/>
      <w:numFmt w:val="bullet"/>
      <w:lvlText w:val=""/>
      <w:lvlJc w:val="left"/>
      <w:pPr>
        <w:ind w:left="720" w:hanging="360"/>
      </w:pPr>
      <w:rPr>
        <w:rFonts w:ascii="Symbol" w:hAnsi="Symbol" w:hint="default"/>
      </w:rPr>
    </w:lvl>
    <w:lvl w:ilvl="1" w:tplc="FB4C319A">
      <w:numFmt w:val="bullet"/>
      <w:lvlText w:val="•"/>
      <w:lvlJc w:val="left"/>
      <w:pPr>
        <w:ind w:left="1800" w:hanging="720"/>
      </w:pPr>
      <w:rPr>
        <w:rFonts w:ascii="Arial" w:eastAsia="MS ??"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2811C7"/>
    <w:multiLevelType w:val="multilevel"/>
    <w:tmpl w:val="68EC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3F62BE"/>
    <w:multiLevelType w:val="multilevel"/>
    <w:tmpl w:val="DD00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42507F"/>
    <w:multiLevelType w:val="multilevel"/>
    <w:tmpl w:val="9B4C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DE5603"/>
    <w:multiLevelType w:val="multilevel"/>
    <w:tmpl w:val="FCA2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CB57D1"/>
    <w:multiLevelType w:val="multilevel"/>
    <w:tmpl w:val="7A36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7412B0"/>
    <w:multiLevelType w:val="multilevel"/>
    <w:tmpl w:val="2CD4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3D6150"/>
    <w:multiLevelType w:val="multilevel"/>
    <w:tmpl w:val="1D7E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5776560">
    <w:abstractNumId w:val="15"/>
  </w:num>
  <w:num w:numId="2" w16cid:durableId="303658612">
    <w:abstractNumId w:val="0"/>
  </w:num>
  <w:num w:numId="3" w16cid:durableId="693923806">
    <w:abstractNumId w:val="9"/>
  </w:num>
  <w:num w:numId="4" w16cid:durableId="1704089952">
    <w:abstractNumId w:val="2"/>
  </w:num>
  <w:num w:numId="5" w16cid:durableId="263265591">
    <w:abstractNumId w:val="10"/>
  </w:num>
  <w:num w:numId="6" w16cid:durableId="1307785944">
    <w:abstractNumId w:val="7"/>
  </w:num>
  <w:num w:numId="7" w16cid:durableId="577904964">
    <w:abstractNumId w:val="6"/>
  </w:num>
  <w:num w:numId="8" w16cid:durableId="1006597981">
    <w:abstractNumId w:val="14"/>
  </w:num>
  <w:num w:numId="9" w16cid:durableId="630012269">
    <w:abstractNumId w:val="18"/>
  </w:num>
  <w:num w:numId="10" w16cid:durableId="1256279778">
    <w:abstractNumId w:val="13"/>
  </w:num>
  <w:num w:numId="11" w16cid:durableId="1293709663">
    <w:abstractNumId w:val="16"/>
  </w:num>
  <w:num w:numId="12" w16cid:durableId="1053043944">
    <w:abstractNumId w:val="5"/>
  </w:num>
  <w:num w:numId="13" w16cid:durableId="132452109">
    <w:abstractNumId w:val="1"/>
  </w:num>
  <w:num w:numId="14" w16cid:durableId="624851683">
    <w:abstractNumId w:val="4"/>
  </w:num>
  <w:num w:numId="15" w16cid:durableId="719669716">
    <w:abstractNumId w:val="11"/>
  </w:num>
  <w:num w:numId="16" w16cid:durableId="512577592">
    <w:abstractNumId w:val="12"/>
  </w:num>
  <w:num w:numId="17" w16cid:durableId="829490105">
    <w:abstractNumId w:val="8"/>
  </w:num>
  <w:num w:numId="18" w16cid:durableId="1501693918">
    <w:abstractNumId w:val="17"/>
  </w:num>
  <w:num w:numId="19" w16cid:durableId="16068841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70A7"/>
    <w:rsid w:val="000140F0"/>
    <w:rsid w:val="00023983"/>
    <w:rsid w:val="000246A3"/>
    <w:rsid w:val="00024D1D"/>
    <w:rsid w:val="00025C01"/>
    <w:rsid w:val="00035684"/>
    <w:rsid w:val="00040BFC"/>
    <w:rsid w:val="00042B15"/>
    <w:rsid w:val="00045FC5"/>
    <w:rsid w:val="000463ED"/>
    <w:rsid w:val="00047E74"/>
    <w:rsid w:val="00062713"/>
    <w:rsid w:val="00064D28"/>
    <w:rsid w:val="000951A8"/>
    <w:rsid w:val="000A1F20"/>
    <w:rsid w:val="000B7228"/>
    <w:rsid w:val="000C2C40"/>
    <w:rsid w:val="000C5620"/>
    <w:rsid w:val="000D1E39"/>
    <w:rsid w:val="000D25D5"/>
    <w:rsid w:val="000D5DAA"/>
    <w:rsid w:val="000E6B18"/>
    <w:rsid w:val="000F1443"/>
    <w:rsid w:val="00102FA7"/>
    <w:rsid w:val="0010545E"/>
    <w:rsid w:val="00110E8A"/>
    <w:rsid w:val="00111C61"/>
    <w:rsid w:val="00115066"/>
    <w:rsid w:val="00116F94"/>
    <w:rsid w:val="00130194"/>
    <w:rsid w:val="00140CB0"/>
    <w:rsid w:val="001517EC"/>
    <w:rsid w:val="001537B3"/>
    <w:rsid w:val="00153FB2"/>
    <w:rsid w:val="00174F1A"/>
    <w:rsid w:val="00176AAA"/>
    <w:rsid w:val="001806AA"/>
    <w:rsid w:val="00191112"/>
    <w:rsid w:val="00192B63"/>
    <w:rsid w:val="001B565D"/>
    <w:rsid w:val="001B73FC"/>
    <w:rsid w:val="001C0515"/>
    <w:rsid w:val="001C282C"/>
    <w:rsid w:val="001D3A80"/>
    <w:rsid w:val="001E1F95"/>
    <w:rsid w:val="002034F7"/>
    <w:rsid w:val="0021794E"/>
    <w:rsid w:val="00217A48"/>
    <w:rsid w:val="002247AE"/>
    <w:rsid w:val="00231047"/>
    <w:rsid w:val="00235238"/>
    <w:rsid w:val="002452E0"/>
    <w:rsid w:val="00252C69"/>
    <w:rsid w:val="0025317B"/>
    <w:rsid w:val="00257C8D"/>
    <w:rsid w:val="00262B74"/>
    <w:rsid w:val="00263CF7"/>
    <w:rsid w:val="00275A2A"/>
    <w:rsid w:val="002771CD"/>
    <w:rsid w:val="00283E98"/>
    <w:rsid w:val="00284077"/>
    <w:rsid w:val="00287829"/>
    <w:rsid w:val="002A3886"/>
    <w:rsid w:val="002B01BE"/>
    <w:rsid w:val="002B500E"/>
    <w:rsid w:val="002D1848"/>
    <w:rsid w:val="002D220B"/>
    <w:rsid w:val="002D7056"/>
    <w:rsid w:val="002E7496"/>
    <w:rsid w:val="002F1EAD"/>
    <w:rsid w:val="002F6676"/>
    <w:rsid w:val="003017F0"/>
    <w:rsid w:val="003045F1"/>
    <w:rsid w:val="00304C8C"/>
    <w:rsid w:val="0030753A"/>
    <w:rsid w:val="0031676B"/>
    <w:rsid w:val="00336F7F"/>
    <w:rsid w:val="003377E4"/>
    <w:rsid w:val="003420EB"/>
    <w:rsid w:val="00342408"/>
    <w:rsid w:val="0034701D"/>
    <w:rsid w:val="00356C22"/>
    <w:rsid w:val="00375086"/>
    <w:rsid w:val="003777DD"/>
    <w:rsid w:val="00392199"/>
    <w:rsid w:val="00392393"/>
    <w:rsid w:val="00392766"/>
    <w:rsid w:val="003A3F10"/>
    <w:rsid w:val="003A5236"/>
    <w:rsid w:val="003B30EA"/>
    <w:rsid w:val="003B7C35"/>
    <w:rsid w:val="003D5A6B"/>
    <w:rsid w:val="003F10C5"/>
    <w:rsid w:val="003F30CB"/>
    <w:rsid w:val="004101D7"/>
    <w:rsid w:val="00411684"/>
    <w:rsid w:val="0044554F"/>
    <w:rsid w:val="00463530"/>
    <w:rsid w:val="00473EF7"/>
    <w:rsid w:val="0047712B"/>
    <w:rsid w:val="004779C4"/>
    <w:rsid w:val="00483006"/>
    <w:rsid w:val="00483557"/>
    <w:rsid w:val="00497EC5"/>
    <w:rsid w:val="004A1E7B"/>
    <w:rsid w:val="004A4B0B"/>
    <w:rsid w:val="004B33B9"/>
    <w:rsid w:val="004C0CA7"/>
    <w:rsid w:val="004C3F4E"/>
    <w:rsid w:val="004C50B8"/>
    <w:rsid w:val="004C5E0D"/>
    <w:rsid w:val="004D4A6A"/>
    <w:rsid w:val="004E02CA"/>
    <w:rsid w:val="004E63EC"/>
    <w:rsid w:val="004E7FD3"/>
    <w:rsid w:val="004F09FB"/>
    <w:rsid w:val="004F3F6E"/>
    <w:rsid w:val="004F6FF7"/>
    <w:rsid w:val="005015B1"/>
    <w:rsid w:val="005030D2"/>
    <w:rsid w:val="005031C7"/>
    <w:rsid w:val="00506B8B"/>
    <w:rsid w:val="00517769"/>
    <w:rsid w:val="005332D0"/>
    <w:rsid w:val="0053524B"/>
    <w:rsid w:val="005367E0"/>
    <w:rsid w:val="0054262F"/>
    <w:rsid w:val="00546F92"/>
    <w:rsid w:val="005506EE"/>
    <w:rsid w:val="00554609"/>
    <w:rsid w:val="00560E96"/>
    <w:rsid w:val="00562FC3"/>
    <w:rsid w:val="005676F4"/>
    <w:rsid w:val="0057701B"/>
    <w:rsid w:val="00584739"/>
    <w:rsid w:val="00587C81"/>
    <w:rsid w:val="005945D6"/>
    <w:rsid w:val="005968C1"/>
    <w:rsid w:val="005B396E"/>
    <w:rsid w:val="005C412F"/>
    <w:rsid w:val="005D1194"/>
    <w:rsid w:val="005D344C"/>
    <w:rsid w:val="005D6AD4"/>
    <w:rsid w:val="005E77E3"/>
    <w:rsid w:val="005F2884"/>
    <w:rsid w:val="005F2C89"/>
    <w:rsid w:val="005F65A9"/>
    <w:rsid w:val="005F7BB6"/>
    <w:rsid w:val="0060505D"/>
    <w:rsid w:val="006154A0"/>
    <w:rsid w:val="0062625A"/>
    <w:rsid w:val="00631EE1"/>
    <w:rsid w:val="00634A91"/>
    <w:rsid w:val="00643C4E"/>
    <w:rsid w:val="006503AC"/>
    <w:rsid w:val="00652B94"/>
    <w:rsid w:val="00653E81"/>
    <w:rsid w:val="00655D8D"/>
    <w:rsid w:val="006713B1"/>
    <w:rsid w:val="00671717"/>
    <w:rsid w:val="00681D55"/>
    <w:rsid w:val="0069580A"/>
    <w:rsid w:val="006A1D62"/>
    <w:rsid w:val="006B5B42"/>
    <w:rsid w:val="006C129C"/>
    <w:rsid w:val="006C1743"/>
    <w:rsid w:val="006C259A"/>
    <w:rsid w:val="006E360E"/>
    <w:rsid w:val="006E6DFE"/>
    <w:rsid w:val="007027D9"/>
    <w:rsid w:val="00703C5C"/>
    <w:rsid w:val="007046F1"/>
    <w:rsid w:val="00720D77"/>
    <w:rsid w:val="00726F91"/>
    <w:rsid w:val="00735713"/>
    <w:rsid w:val="007574A6"/>
    <w:rsid w:val="007729BD"/>
    <w:rsid w:val="00773608"/>
    <w:rsid w:val="00776A23"/>
    <w:rsid w:val="00780E41"/>
    <w:rsid w:val="00792F54"/>
    <w:rsid w:val="00795CED"/>
    <w:rsid w:val="007A40AD"/>
    <w:rsid w:val="007C3731"/>
    <w:rsid w:val="007C4A1E"/>
    <w:rsid w:val="007D1C14"/>
    <w:rsid w:val="007E04D8"/>
    <w:rsid w:val="007E0649"/>
    <w:rsid w:val="007E0FB1"/>
    <w:rsid w:val="007E2661"/>
    <w:rsid w:val="007E3759"/>
    <w:rsid w:val="007E6A0C"/>
    <w:rsid w:val="007F4179"/>
    <w:rsid w:val="007F450F"/>
    <w:rsid w:val="007F4673"/>
    <w:rsid w:val="00801204"/>
    <w:rsid w:val="008065EF"/>
    <w:rsid w:val="00812408"/>
    <w:rsid w:val="00817058"/>
    <w:rsid w:val="00820913"/>
    <w:rsid w:val="00820F4C"/>
    <w:rsid w:val="00821E87"/>
    <w:rsid w:val="00835A60"/>
    <w:rsid w:val="00845799"/>
    <w:rsid w:val="008540D7"/>
    <w:rsid w:val="008546A0"/>
    <w:rsid w:val="00872584"/>
    <w:rsid w:val="00875199"/>
    <w:rsid w:val="00883012"/>
    <w:rsid w:val="008855F4"/>
    <w:rsid w:val="00887AE9"/>
    <w:rsid w:val="00890CA4"/>
    <w:rsid w:val="008A1581"/>
    <w:rsid w:val="008A1CA2"/>
    <w:rsid w:val="008A6D46"/>
    <w:rsid w:val="008C314F"/>
    <w:rsid w:val="008C6B4B"/>
    <w:rsid w:val="008D25D9"/>
    <w:rsid w:val="008E55AB"/>
    <w:rsid w:val="008F6C5D"/>
    <w:rsid w:val="00900389"/>
    <w:rsid w:val="00900F45"/>
    <w:rsid w:val="009302CB"/>
    <w:rsid w:val="00931187"/>
    <w:rsid w:val="009472F0"/>
    <w:rsid w:val="009525BF"/>
    <w:rsid w:val="00954B8B"/>
    <w:rsid w:val="00956996"/>
    <w:rsid w:val="0096646D"/>
    <w:rsid w:val="00972A94"/>
    <w:rsid w:val="009746D0"/>
    <w:rsid w:val="00977048"/>
    <w:rsid w:val="00980BB6"/>
    <w:rsid w:val="00984BD7"/>
    <w:rsid w:val="00987568"/>
    <w:rsid w:val="009A5E36"/>
    <w:rsid w:val="009B126F"/>
    <w:rsid w:val="009C52D7"/>
    <w:rsid w:val="009F007D"/>
    <w:rsid w:val="009F7940"/>
    <w:rsid w:val="00A11ABD"/>
    <w:rsid w:val="00A142C8"/>
    <w:rsid w:val="00A16D1E"/>
    <w:rsid w:val="00A24BC7"/>
    <w:rsid w:val="00A25813"/>
    <w:rsid w:val="00A4395A"/>
    <w:rsid w:val="00A50905"/>
    <w:rsid w:val="00A52851"/>
    <w:rsid w:val="00A54ECE"/>
    <w:rsid w:val="00A54EE0"/>
    <w:rsid w:val="00A65405"/>
    <w:rsid w:val="00A66054"/>
    <w:rsid w:val="00AA09B9"/>
    <w:rsid w:val="00AA0B2B"/>
    <w:rsid w:val="00AA3433"/>
    <w:rsid w:val="00AC3495"/>
    <w:rsid w:val="00AD3C84"/>
    <w:rsid w:val="00AE2DE3"/>
    <w:rsid w:val="00AE519D"/>
    <w:rsid w:val="00AF017E"/>
    <w:rsid w:val="00AF20D3"/>
    <w:rsid w:val="00AF2309"/>
    <w:rsid w:val="00AF38C2"/>
    <w:rsid w:val="00B01353"/>
    <w:rsid w:val="00B27E3C"/>
    <w:rsid w:val="00B476EF"/>
    <w:rsid w:val="00B5407F"/>
    <w:rsid w:val="00B57128"/>
    <w:rsid w:val="00B62EAA"/>
    <w:rsid w:val="00B67AF8"/>
    <w:rsid w:val="00B67D26"/>
    <w:rsid w:val="00B74FC9"/>
    <w:rsid w:val="00B775C4"/>
    <w:rsid w:val="00B83210"/>
    <w:rsid w:val="00B83D7F"/>
    <w:rsid w:val="00B902DD"/>
    <w:rsid w:val="00B90A88"/>
    <w:rsid w:val="00BB3543"/>
    <w:rsid w:val="00BC053B"/>
    <w:rsid w:val="00BC1BD5"/>
    <w:rsid w:val="00BE0AC4"/>
    <w:rsid w:val="00BE0FB7"/>
    <w:rsid w:val="00BE3465"/>
    <w:rsid w:val="00BF4242"/>
    <w:rsid w:val="00BF52A5"/>
    <w:rsid w:val="00C106AD"/>
    <w:rsid w:val="00C1077B"/>
    <w:rsid w:val="00C111D3"/>
    <w:rsid w:val="00C1594E"/>
    <w:rsid w:val="00C162EF"/>
    <w:rsid w:val="00C1769B"/>
    <w:rsid w:val="00C334A6"/>
    <w:rsid w:val="00C3624E"/>
    <w:rsid w:val="00C37D35"/>
    <w:rsid w:val="00C4010E"/>
    <w:rsid w:val="00C41663"/>
    <w:rsid w:val="00C47808"/>
    <w:rsid w:val="00C70243"/>
    <w:rsid w:val="00C71C59"/>
    <w:rsid w:val="00C71CFD"/>
    <w:rsid w:val="00C71F99"/>
    <w:rsid w:val="00C766D7"/>
    <w:rsid w:val="00C76D6A"/>
    <w:rsid w:val="00C76EAF"/>
    <w:rsid w:val="00C85670"/>
    <w:rsid w:val="00C86FBE"/>
    <w:rsid w:val="00C925C3"/>
    <w:rsid w:val="00C92764"/>
    <w:rsid w:val="00C96A01"/>
    <w:rsid w:val="00CA610A"/>
    <w:rsid w:val="00CB3FE4"/>
    <w:rsid w:val="00CD6C10"/>
    <w:rsid w:val="00D03693"/>
    <w:rsid w:val="00D125E1"/>
    <w:rsid w:val="00D1501D"/>
    <w:rsid w:val="00D2103E"/>
    <w:rsid w:val="00D24952"/>
    <w:rsid w:val="00D33FB8"/>
    <w:rsid w:val="00D34E01"/>
    <w:rsid w:val="00D437AB"/>
    <w:rsid w:val="00D43D9A"/>
    <w:rsid w:val="00D6566D"/>
    <w:rsid w:val="00D700E5"/>
    <w:rsid w:val="00D708BE"/>
    <w:rsid w:val="00D8394E"/>
    <w:rsid w:val="00D858BE"/>
    <w:rsid w:val="00D86C9B"/>
    <w:rsid w:val="00D90291"/>
    <w:rsid w:val="00DA0391"/>
    <w:rsid w:val="00DA1DEF"/>
    <w:rsid w:val="00DA2691"/>
    <w:rsid w:val="00DA293C"/>
    <w:rsid w:val="00DB142D"/>
    <w:rsid w:val="00DB78B8"/>
    <w:rsid w:val="00DC4D2C"/>
    <w:rsid w:val="00DD589E"/>
    <w:rsid w:val="00DD7C97"/>
    <w:rsid w:val="00DE5FE3"/>
    <w:rsid w:val="00DE6B3D"/>
    <w:rsid w:val="00DF3BCC"/>
    <w:rsid w:val="00DF497B"/>
    <w:rsid w:val="00DF67BA"/>
    <w:rsid w:val="00E0244F"/>
    <w:rsid w:val="00E07B14"/>
    <w:rsid w:val="00E10A1E"/>
    <w:rsid w:val="00E15D04"/>
    <w:rsid w:val="00E17028"/>
    <w:rsid w:val="00E27656"/>
    <w:rsid w:val="00E33522"/>
    <w:rsid w:val="00E45CC9"/>
    <w:rsid w:val="00E465D1"/>
    <w:rsid w:val="00E54CD0"/>
    <w:rsid w:val="00E64154"/>
    <w:rsid w:val="00E66023"/>
    <w:rsid w:val="00E66458"/>
    <w:rsid w:val="00E7026C"/>
    <w:rsid w:val="00E72632"/>
    <w:rsid w:val="00E77527"/>
    <w:rsid w:val="00E828F1"/>
    <w:rsid w:val="00E94865"/>
    <w:rsid w:val="00EA5BFD"/>
    <w:rsid w:val="00EC326A"/>
    <w:rsid w:val="00ED14E9"/>
    <w:rsid w:val="00ED2069"/>
    <w:rsid w:val="00ED3D46"/>
    <w:rsid w:val="00EE0CDC"/>
    <w:rsid w:val="00EF2EE4"/>
    <w:rsid w:val="00F02BFD"/>
    <w:rsid w:val="00F119C2"/>
    <w:rsid w:val="00F11E00"/>
    <w:rsid w:val="00F2450E"/>
    <w:rsid w:val="00F31549"/>
    <w:rsid w:val="00F367C0"/>
    <w:rsid w:val="00F44E8C"/>
    <w:rsid w:val="00F510FC"/>
    <w:rsid w:val="00F555AC"/>
    <w:rsid w:val="00F60966"/>
    <w:rsid w:val="00F644EF"/>
    <w:rsid w:val="00F67A21"/>
    <w:rsid w:val="00F7668F"/>
    <w:rsid w:val="00F80816"/>
    <w:rsid w:val="00F80822"/>
    <w:rsid w:val="00F813EA"/>
    <w:rsid w:val="00FA0ADD"/>
    <w:rsid w:val="00FA7355"/>
    <w:rsid w:val="00FB5CD5"/>
    <w:rsid w:val="00FB7A11"/>
    <w:rsid w:val="00FE011C"/>
    <w:rsid w:val="00FE593B"/>
    <w:rsid w:val="00FF1AF0"/>
    <w:rsid w:val="00FF409E"/>
    <w:rsid w:val="00FF4919"/>
    <w:rsid w:val="00FF5E59"/>
    <w:rsid w:val="033AEA8B"/>
    <w:rsid w:val="088D4069"/>
    <w:rsid w:val="09B4F3B5"/>
    <w:rsid w:val="09FE4112"/>
    <w:rsid w:val="0D52C389"/>
    <w:rsid w:val="0D9B1B8C"/>
    <w:rsid w:val="0F071B56"/>
    <w:rsid w:val="0FC05985"/>
    <w:rsid w:val="1A4B45BC"/>
    <w:rsid w:val="1D27DFDF"/>
    <w:rsid w:val="1FF89185"/>
    <w:rsid w:val="248FA65C"/>
    <w:rsid w:val="27E86EF9"/>
    <w:rsid w:val="29864B6E"/>
    <w:rsid w:val="29BD1DA6"/>
    <w:rsid w:val="29F8EFA3"/>
    <w:rsid w:val="2F6AE6D9"/>
    <w:rsid w:val="2F8F960D"/>
    <w:rsid w:val="316FCAC0"/>
    <w:rsid w:val="36DA2204"/>
    <w:rsid w:val="3857BFEC"/>
    <w:rsid w:val="4404A743"/>
    <w:rsid w:val="45733148"/>
    <w:rsid w:val="47E785F4"/>
    <w:rsid w:val="492ECA27"/>
    <w:rsid w:val="5543A0D5"/>
    <w:rsid w:val="5694290F"/>
    <w:rsid w:val="57EF0E9A"/>
    <w:rsid w:val="582E0D41"/>
    <w:rsid w:val="59CB9D7F"/>
    <w:rsid w:val="62107757"/>
    <w:rsid w:val="63F8DA88"/>
    <w:rsid w:val="696799C8"/>
    <w:rsid w:val="6AE60116"/>
    <w:rsid w:val="6B680C88"/>
    <w:rsid w:val="6CFCB49C"/>
    <w:rsid w:val="6E79391D"/>
    <w:rsid w:val="6ED2F024"/>
    <w:rsid w:val="70CE59EB"/>
    <w:rsid w:val="70DFBADA"/>
    <w:rsid w:val="71AAA3A7"/>
    <w:rsid w:val="73B456AB"/>
    <w:rsid w:val="747425CD"/>
    <w:rsid w:val="753E6FC7"/>
    <w:rsid w:val="7544AE33"/>
    <w:rsid w:val="780B7C09"/>
    <w:rsid w:val="7E0F4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12D272D-E13F-4089-90A4-46A8BB96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paragraph" w:styleId="Heading2">
    <w:name w:val="heading 2"/>
    <w:basedOn w:val="Normal"/>
    <w:next w:val="Normal"/>
    <w:link w:val="Heading2Char"/>
    <w:uiPriority w:val="9"/>
    <w:semiHidden/>
    <w:unhideWhenUsed/>
    <w:qFormat/>
    <w:rsid w:val="007E04D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047E74"/>
    <w:pPr>
      <w:ind w:left="720"/>
    </w:pPr>
    <w:rPr>
      <w:rFonts w:eastAsiaTheme="minorHAnsi"/>
      <w:szCs w:val="22"/>
    </w:rPr>
  </w:style>
  <w:style w:type="paragraph" w:customStyle="1" w:styleId="Default">
    <w:name w:val="Default"/>
    <w:rsid w:val="002771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F60966"/>
  </w:style>
  <w:style w:type="character" w:customStyle="1" w:styleId="wacimagecontainer">
    <w:name w:val="wacimagecontainer"/>
    <w:basedOn w:val="DefaultParagraphFont"/>
    <w:rsid w:val="00F60966"/>
  </w:style>
  <w:style w:type="character" w:customStyle="1" w:styleId="Heading2Char">
    <w:name w:val="Heading 2 Char"/>
    <w:basedOn w:val="DefaultParagraphFont"/>
    <w:link w:val="Heading2"/>
    <w:uiPriority w:val="9"/>
    <w:rsid w:val="007E04D8"/>
    <w:rPr>
      <w:rFonts w:asciiTheme="majorHAnsi" w:eastAsiaTheme="majorEastAsia" w:hAnsiTheme="majorHAnsi" w:cstheme="majorBidi"/>
      <w:color w:val="365F91" w:themeColor="accent1" w:themeShade="BF"/>
      <w:sz w:val="26"/>
      <w:szCs w:val="26"/>
    </w:rPr>
  </w:style>
  <w:style w:type="character" w:customStyle="1" w:styleId="eop">
    <w:name w:val="eop"/>
    <w:basedOn w:val="DefaultParagraphFont"/>
    <w:rsid w:val="007E04D8"/>
  </w:style>
  <w:style w:type="paragraph" w:customStyle="1" w:styleId="paragraph">
    <w:name w:val="paragraph"/>
    <w:basedOn w:val="Normal"/>
    <w:rsid w:val="007E04D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78966734">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2.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3.xml><?xml version="1.0" encoding="utf-8"?>
<ds:datastoreItem xmlns:ds="http://schemas.openxmlformats.org/officeDocument/2006/customXml" ds:itemID="{E38D5CF4-2C96-46A1-9C95-C341B3EB0C16}"/>
</file>

<file path=customXml/itemProps4.xml><?xml version="1.0" encoding="utf-8"?>
<ds:datastoreItem xmlns:ds="http://schemas.openxmlformats.org/officeDocument/2006/customXml" ds:itemID="{76B62F60-A845-4976-BA61-2E991308AC41}">
  <ds:schemaRefs>
    <ds:schemaRef ds:uri="http://schemas.openxmlformats.org/package/2006/metadata/core-properties"/>
    <ds:schemaRef ds:uri="http://www.w3.org/XML/1998/namespace"/>
    <ds:schemaRef ds:uri="http://schemas.microsoft.com/office/2006/documentManagement/types"/>
    <ds:schemaRef ds:uri="c0bb595f-5ccb-44d3-910d-689e0970baa1"/>
    <ds:schemaRef ds:uri="http://schemas.microsoft.com/office/2006/metadata/properties"/>
    <ds:schemaRef ds:uri="http://schemas.microsoft.com/office/infopath/2007/PartnerControls"/>
    <ds:schemaRef ds:uri="http://purl.org/dc/elements/1.1/"/>
    <ds:schemaRef ds:uri="770ba738-4905-49f3-bf3f-10f9fce61888"/>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2117</Words>
  <Characters>12069</Characters>
  <Application>Microsoft Office Word</Application>
  <DocSecurity>2</DocSecurity>
  <Lines>100</Lines>
  <Paragraphs>28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ctest4</dc:creator>
  <cp:lastModifiedBy>Dympna Sanders</cp:lastModifiedBy>
  <cp:revision>68</cp:revision>
  <cp:lastPrinted>2015-11-19T15:10:00Z</cp:lastPrinted>
  <dcterms:created xsi:type="dcterms:W3CDTF">2026-01-19T11:22:00Z</dcterms:created>
  <dcterms:modified xsi:type="dcterms:W3CDTF">2026-05-12T14:27:00Z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