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1F6" w14:textId="373D473B" w:rsidR="001E1F95" w:rsidRDefault="001E1F95" w:rsidP="001E1F95">
      <w:pPr>
        <w:pStyle w:val="Heading1"/>
        <w:jc w:val="left"/>
        <w:rPr>
          <w:rFonts w:ascii="Arial" w:hAnsi="Arial" w:cs="Arial"/>
          <w:b/>
          <w:bCs/>
          <w:sz w:val="24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2416378" wp14:editId="670F3134">
            <wp:simplePos x="0" y="0"/>
            <wp:positionH relativeFrom="column">
              <wp:posOffset>3740785</wp:posOffset>
            </wp:positionH>
            <wp:positionV relativeFrom="paragraph">
              <wp:posOffset>45720</wp:posOffset>
            </wp:positionV>
            <wp:extent cx="211709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380" y="21221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50B">
        <w:rPr>
          <w:rFonts w:ascii="Arial" w:hAnsi="Arial" w:cs="Arial"/>
          <w:b/>
          <w:bCs/>
          <w:sz w:val="24"/>
          <w:szCs w:val="22"/>
        </w:rPr>
        <w:t xml:space="preserve"> </w:t>
      </w:r>
    </w:p>
    <w:p w14:paraId="46635752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6C19AD2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015364B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38D0B5D6" w14:textId="77777777" w:rsidR="00ED3D46" w:rsidRDefault="00ED3D46" w:rsidP="001E1F95">
      <w:pPr>
        <w:pStyle w:val="Heading1"/>
        <w:jc w:val="left"/>
        <w:rPr>
          <w:rFonts w:ascii="Arial" w:hAnsi="Arial" w:cs="Arial"/>
          <w:b/>
          <w:bCs/>
          <w:color w:val="1F497D"/>
        </w:rPr>
      </w:pPr>
    </w:p>
    <w:p w14:paraId="7B9C6958" w14:textId="77777777" w:rsidR="001E1F95" w:rsidRPr="00181E33" w:rsidRDefault="001E1F95" w:rsidP="001E1F95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3A825F70" w14:textId="77777777" w:rsidR="001E1F95" w:rsidRDefault="001E1F95" w:rsidP="001E1F95">
      <w:pPr>
        <w:pStyle w:val="Heading1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Waverley is an ambitious authority, committed to being one of the leading Councils in the country at a time of major change by developing a high performing, highly engaged staff team to share the organisation’s values and deliver our corporate objectives.</w:t>
      </w:r>
    </w:p>
    <w:p w14:paraId="369418F1" w14:textId="77777777" w:rsidR="001E1F95" w:rsidRDefault="001E1F95" w:rsidP="001E1F95">
      <w:pPr>
        <w:rPr>
          <w:b/>
          <w:color w:val="1F497D"/>
          <w:sz w:val="24"/>
          <w:u w:val="single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6"/>
        <w:gridCol w:w="7000"/>
      </w:tblGrid>
      <w:tr w:rsidR="00392766" w:rsidRPr="00D2103E" w14:paraId="545E313D" w14:textId="77777777" w:rsidTr="00473EF7">
        <w:trPr>
          <w:trHeight w:val="14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9370" w14:textId="77777777" w:rsidR="00392766" w:rsidRPr="000D5DAA" w:rsidRDefault="00835A60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t>Job Description</w:t>
            </w:r>
          </w:p>
        </w:tc>
      </w:tr>
      <w:tr w:rsidR="00CB3FE4" w:rsidRPr="00D2103E" w14:paraId="2C4D487B" w14:textId="77777777" w:rsidTr="00473EF7">
        <w:trPr>
          <w:trHeight w:val="140"/>
        </w:trPr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3CD2C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Job title: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625324" w14:textId="644A5832" w:rsidR="00CB3FE4" w:rsidRPr="005506EE" w:rsidRDefault="00096F2F" w:rsidP="001E1F9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 </w:t>
            </w:r>
            <w:r w:rsidRPr="00025459">
              <w:rPr>
                <w:rFonts w:cs="Arial"/>
                <w:b/>
                <w:color w:val="1F497D" w:themeColor="text2"/>
                <w:sz w:val="24"/>
              </w:rPr>
              <w:t xml:space="preserve">Planning Enforcement Technician </w:t>
            </w:r>
          </w:p>
          <w:p w14:paraId="75B7EEB3" w14:textId="77777777" w:rsidR="00BE3465" w:rsidRPr="00D2103E" w:rsidRDefault="00BE3465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71C7BB60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26F7A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Service: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1E5A85" w14:textId="506F98EB" w:rsidR="00BE3465" w:rsidRDefault="00096F2F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Planning</w:t>
            </w:r>
          </w:p>
          <w:p w14:paraId="01D2099F" w14:textId="77777777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30D249E9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C4EEF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Team: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B17749" w14:textId="6E5510BA" w:rsidR="00984BD7" w:rsidRDefault="00096F2F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Planning Enforcement</w:t>
            </w:r>
          </w:p>
          <w:p w14:paraId="764ADB77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28C375E6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35D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Location: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0CD9B" w14:textId="49C6E53C" w:rsidR="00CB3FE4" w:rsidRDefault="00096F2F" w:rsidP="001E1F9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CB3FE4">
              <w:rPr>
                <w:rFonts w:cs="Arial"/>
                <w:sz w:val="24"/>
              </w:rPr>
              <w:t>The Burys</w:t>
            </w:r>
            <w:r w:rsidR="00984BD7">
              <w:rPr>
                <w:rFonts w:cs="Arial"/>
                <w:sz w:val="24"/>
              </w:rPr>
              <w:t>, Godalming, Surrey, GU7 1HR</w:t>
            </w:r>
          </w:p>
          <w:p w14:paraId="02FC6BE2" w14:textId="1EB3C974" w:rsidR="00CB3FE4" w:rsidRPr="00D2103E" w:rsidRDefault="00CB3FE4" w:rsidP="001E1F95">
            <w:pPr>
              <w:rPr>
                <w:rFonts w:cs="Arial"/>
                <w:sz w:val="24"/>
              </w:rPr>
            </w:pPr>
          </w:p>
        </w:tc>
      </w:tr>
      <w:tr w:rsidR="00CB3FE4" w:rsidRPr="00D2103E" w14:paraId="5BBE5B07" w14:textId="77777777" w:rsidTr="00554609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C641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Reporting to: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139EB5C" w14:textId="15BCCB60" w:rsidR="00CB3FE4" w:rsidRDefault="00096F2F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025459">
              <w:rPr>
                <w:rFonts w:cs="Arial"/>
                <w:sz w:val="24"/>
              </w:rPr>
              <w:t>Planning Enforc</w:t>
            </w:r>
            <w:r w:rsidR="005674A8">
              <w:rPr>
                <w:rFonts w:cs="Arial"/>
                <w:sz w:val="24"/>
              </w:rPr>
              <w:t>e</w:t>
            </w:r>
            <w:r w:rsidR="00025459">
              <w:rPr>
                <w:rFonts w:cs="Arial"/>
                <w:sz w:val="24"/>
              </w:rPr>
              <w:t>ment Team Leader</w:t>
            </w:r>
          </w:p>
          <w:p w14:paraId="798AC542" w14:textId="6A28285F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CB3FE4" w:rsidRPr="00D2103E" w14:paraId="57DB90DA" w14:textId="77777777" w:rsidTr="00473EF7">
        <w:trPr>
          <w:trHeight w:val="137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704AB" w14:textId="77777777" w:rsidR="00CB3FE4" w:rsidRPr="00A25813" w:rsidRDefault="00CB3FE4" w:rsidP="001E1F95">
            <w:pPr>
              <w:rPr>
                <w:rFonts w:cs="Arial"/>
                <w:b/>
                <w:sz w:val="24"/>
              </w:rPr>
            </w:pPr>
            <w:r w:rsidRPr="00A25813">
              <w:rPr>
                <w:rFonts w:cs="Arial"/>
                <w:b/>
                <w:sz w:val="24"/>
              </w:rPr>
              <w:t>Responsible for:</w:t>
            </w:r>
          </w:p>
        </w:tc>
        <w:tc>
          <w:tcPr>
            <w:tcW w:w="7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06F8F9" w14:textId="1326546D" w:rsidR="00CB3FE4" w:rsidRDefault="00096F2F" w:rsidP="00BE34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N/A</w:t>
            </w:r>
          </w:p>
          <w:p w14:paraId="320A7FF4" w14:textId="77777777" w:rsidR="00BE3465" w:rsidRPr="00D2103E" w:rsidRDefault="00BE3465" w:rsidP="00BE3465">
            <w:pPr>
              <w:rPr>
                <w:rFonts w:cs="Arial"/>
                <w:sz w:val="24"/>
              </w:rPr>
            </w:pPr>
          </w:p>
        </w:tc>
      </w:tr>
      <w:tr w:rsidR="00115066" w:rsidRPr="00D2103E" w14:paraId="40D00E87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D38A" w14:textId="0B3AF70D" w:rsidR="00115066" w:rsidRPr="00DE5FE3" w:rsidRDefault="00DE5FE3" w:rsidP="00473EF7">
            <w:pPr>
              <w:pStyle w:val="Descriptionlabels"/>
              <w:rPr>
                <w:rStyle w:val="PlaceholderText"/>
                <w:b w:val="0"/>
                <w:i/>
                <w:color w:val="262626"/>
              </w:rPr>
            </w:pPr>
            <w:r w:rsidRPr="00473EF7">
              <w:rPr>
                <w:color w:val="FFFFFF" w:themeColor="background1"/>
              </w:rPr>
              <w:t xml:space="preserve">Our </w:t>
            </w:r>
            <w:proofErr w:type="spellStart"/>
            <w:r w:rsidRPr="00473EF7">
              <w:rPr>
                <w:color w:val="FFFFFF" w:themeColor="background1"/>
              </w:rPr>
              <w:t>Organisational</w:t>
            </w:r>
            <w:proofErr w:type="spellEnd"/>
            <w:r w:rsidR="00473EF7">
              <w:rPr>
                <w:color w:val="FFFFFF" w:themeColor="background1"/>
              </w:rPr>
              <w:t xml:space="preserve"> Values</w:t>
            </w:r>
            <w:r w:rsidRPr="00473EF7">
              <w:rPr>
                <w:color w:val="FFFFFF" w:themeColor="background1"/>
              </w:rPr>
              <w:t xml:space="preserve"> </w:t>
            </w:r>
          </w:p>
        </w:tc>
      </w:tr>
      <w:tr w:rsidR="00115066" w:rsidRPr="00D2103E" w14:paraId="0E1806AB" w14:textId="77777777" w:rsidTr="00473EF7">
        <w:trPr>
          <w:trHeight w:val="669"/>
        </w:trPr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A30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70C0"/>
                <w:sz w:val="24"/>
              </w:rPr>
            </w:pPr>
            <w:r w:rsidRPr="000E6B18">
              <w:rPr>
                <w:rFonts w:cs="Arial"/>
                <w:b/>
                <w:bCs/>
                <w:color w:val="0070C0"/>
                <w:sz w:val="24"/>
              </w:rPr>
              <w:t>Openness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28B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openness and honesty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where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communication</w:t>
            </w:r>
            <w:r w:rsidRPr="00D2103E">
              <w:rPr>
                <w:rFonts w:cs="Arial"/>
                <w:sz w:val="24"/>
              </w:rPr>
              <w:t xml:space="preserve"> is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clear and constructive</w:t>
            </w:r>
            <w:r w:rsidRPr="00D2103E">
              <w:rPr>
                <w:rFonts w:cs="Arial"/>
                <w:color w:val="0070C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and actions are </w:t>
            </w:r>
            <w:r w:rsidRPr="00D2103E">
              <w:rPr>
                <w:rFonts w:cs="Arial"/>
                <w:b/>
                <w:bCs/>
                <w:color w:val="0070C0"/>
                <w:sz w:val="24"/>
              </w:rPr>
              <w:t>transparent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4B95EBAF" w14:textId="77777777" w:rsidTr="00CB3FE4">
        <w:trPr>
          <w:trHeight w:val="834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9035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sz w:val="24"/>
              </w:rPr>
            </w:pP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2308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excellence</w:t>
            </w:r>
            <w:r w:rsidRPr="00D2103E">
              <w:rPr>
                <w:rFonts w:cs="Arial"/>
                <w:sz w:val="24"/>
              </w:rPr>
              <w:t xml:space="preserve">, working in a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consistent</w:t>
            </w:r>
            <w:r w:rsidRPr="00D2103E">
              <w:rPr>
                <w:rFonts w:cs="Arial"/>
                <w:sz w:val="24"/>
              </w:rPr>
              <w:t xml:space="preserve">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professional</w:t>
            </w:r>
            <w:r w:rsidRPr="00D2103E">
              <w:rPr>
                <w:rFonts w:cs="Arial"/>
                <w:sz w:val="24"/>
              </w:rPr>
              <w:t xml:space="preserve"> way to achieve the highest standards possible, taking the time to recognise and </w:t>
            </w:r>
            <w:r w:rsidRPr="00D2103E">
              <w:rPr>
                <w:rFonts w:cs="Arial"/>
                <w:b/>
                <w:bCs/>
                <w:color w:val="FF0000"/>
                <w:sz w:val="24"/>
              </w:rPr>
              <w:t>celebrate success</w:t>
            </w:r>
            <w:r w:rsidRPr="00D2103E">
              <w:rPr>
                <w:rFonts w:cs="Arial"/>
                <w:sz w:val="24"/>
              </w:rPr>
              <w:t>.</w:t>
            </w:r>
          </w:p>
        </w:tc>
      </w:tr>
      <w:tr w:rsidR="00115066" w:rsidRPr="00D2103E" w14:paraId="239B5E4F" w14:textId="77777777" w:rsidTr="00CB3FE4">
        <w:trPr>
          <w:trHeight w:val="833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F6321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00B050"/>
                <w:sz w:val="24"/>
              </w:rPr>
            </w:pP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AB891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fairness and respect</w:t>
            </w:r>
            <w:r w:rsidRPr="00D2103E">
              <w:rPr>
                <w:rFonts w:cs="Arial"/>
                <w:sz w:val="24"/>
              </w:rPr>
              <w:t xml:space="preserve">, working with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integrity</w:t>
            </w:r>
            <w:r w:rsidRPr="00D2103E">
              <w:rPr>
                <w:rFonts w:cs="Arial"/>
                <w:sz w:val="24"/>
              </w:rPr>
              <w:t xml:space="preserve"> to ensure that everyone is treated well and has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equal access</w:t>
            </w:r>
            <w:r w:rsidRPr="00D2103E">
              <w:rPr>
                <w:rFonts w:cs="Arial"/>
                <w:color w:val="00B05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 xml:space="preserve">to the </w:t>
            </w:r>
            <w:r w:rsidRPr="00D2103E">
              <w:rPr>
                <w:rFonts w:cs="Arial"/>
                <w:b/>
                <w:bCs/>
                <w:color w:val="00B050"/>
                <w:sz w:val="24"/>
              </w:rPr>
              <w:t>opportunities</w:t>
            </w:r>
            <w:r w:rsidRPr="00D2103E">
              <w:rPr>
                <w:rFonts w:cs="Arial"/>
                <w:sz w:val="24"/>
              </w:rPr>
              <w:t xml:space="preserve"> available. </w:t>
            </w:r>
          </w:p>
          <w:p w14:paraId="79574267" w14:textId="77777777" w:rsidR="00115066" w:rsidRPr="00D2103E" w:rsidRDefault="00115066" w:rsidP="000C2C40">
            <w:pPr>
              <w:rPr>
                <w:rFonts w:eastAsia="Calibri" w:cs="Arial"/>
                <w:sz w:val="24"/>
              </w:rPr>
            </w:pPr>
          </w:p>
        </w:tc>
      </w:tr>
      <w:tr w:rsidR="00115066" w:rsidRPr="00D2103E" w14:paraId="3C3579CA" w14:textId="77777777" w:rsidTr="00CB3FE4">
        <w:trPr>
          <w:trHeight w:val="819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DBDF7" w14:textId="77777777" w:rsidR="00115066" w:rsidRPr="00D2103E" w:rsidRDefault="00115066" w:rsidP="000C2C40">
            <w:pPr>
              <w:jc w:val="center"/>
              <w:rPr>
                <w:rFonts w:eastAsia="Calibri" w:cs="Arial"/>
                <w:b/>
                <w:bCs/>
                <w:color w:val="7030A0"/>
                <w:sz w:val="24"/>
              </w:rPr>
            </w:pP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5809" w14:textId="77777777" w:rsidR="00115066" w:rsidRDefault="00115066" w:rsidP="00040BFC">
            <w:pPr>
              <w:rPr>
                <w:rFonts w:cs="Arial"/>
                <w:sz w:val="24"/>
              </w:rPr>
            </w:pPr>
            <w:r w:rsidRPr="00D2103E">
              <w:rPr>
                <w:rFonts w:cs="Arial"/>
                <w:sz w:val="24"/>
              </w:rPr>
              <w:t xml:space="preserve">In Waverley we value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team work and collaboration</w:t>
            </w:r>
            <w:r w:rsidRPr="00D2103E">
              <w:rPr>
                <w:rFonts w:cs="Arial"/>
                <w:sz w:val="24"/>
              </w:rPr>
              <w:t xml:space="preserve">, with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approachable</w:t>
            </w:r>
            <w:r w:rsidRPr="00D2103E">
              <w:rPr>
                <w:rFonts w:cs="Arial"/>
                <w:sz w:val="24"/>
              </w:rPr>
              <w:t xml:space="preserve"> staff </w:t>
            </w:r>
            <w:r w:rsidRPr="00D2103E">
              <w:rPr>
                <w:rFonts w:cs="Arial"/>
                <w:b/>
                <w:bCs/>
                <w:color w:val="7030A0"/>
                <w:sz w:val="24"/>
              </w:rPr>
              <w:t>actively contributing</w:t>
            </w:r>
            <w:r w:rsidRPr="00D2103E">
              <w:rPr>
                <w:rFonts w:cs="Arial"/>
                <w:color w:val="7030A0"/>
                <w:sz w:val="24"/>
              </w:rPr>
              <w:t xml:space="preserve"> </w:t>
            </w:r>
            <w:r w:rsidRPr="00D2103E">
              <w:rPr>
                <w:rFonts w:cs="Arial"/>
                <w:sz w:val="24"/>
              </w:rPr>
              <w:t>to our shared corporate goals.</w:t>
            </w:r>
          </w:p>
          <w:p w14:paraId="02C43518" w14:textId="4A9926C6" w:rsidR="00040BFC" w:rsidRPr="00D2103E" w:rsidRDefault="00040BFC" w:rsidP="00040BFC">
            <w:pPr>
              <w:rPr>
                <w:rFonts w:eastAsia="Calibri" w:cs="Arial"/>
                <w:sz w:val="24"/>
              </w:rPr>
            </w:pPr>
          </w:p>
        </w:tc>
      </w:tr>
      <w:tr w:rsidR="00040BFC" w:rsidRPr="00D2103E" w14:paraId="1F14B6A1" w14:textId="77777777" w:rsidTr="00B94401">
        <w:trPr>
          <w:trHeight w:val="819"/>
        </w:trPr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7AE7" w14:textId="77777777" w:rsidR="00040BFC" w:rsidRDefault="00040BFC" w:rsidP="000C2C40">
            <w:pPr>
              <w:jc w:val="center"/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</w:p>
          <w:p w14:paraId="464F9C55" w14:textId="162E60A9" w:rsidR="00040BFC" w:rsidRPr="00D2103E" w:rsidRDefault="00040BFC" w:rsidP="000C2C40">
            <w:pPr>
              <w:jc w:val="center"/>
              <w:rPr>
                <w:rFonts w:cs="Arial"/>
                <w:b/>
                <w:bCs/>
                <w:color w:val="7030A0"/>
                <w:sz w:val="24"/>
              </w:rPr>
            </w:pP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Taking Ownership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56DE" w14:textId="77777777" w:rsidR="00040BFC" w:rsidRDefault="00040BFC" w:rsidP="00040BFC">
            <w:pPr>
              <w:rPr>
                <w:rFonts w:cs="Arial"/>
                <w:b/>
                <w:bCs/>
                <w:color w:val="E36C0A"/>
                <w:sz w:val="24"/>
                <w:lang w:eastAsia="en-GB"/>
              </w:rPr>
            </w:pP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In Waverley we value taking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ownership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, where everyone feels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personally committed</w:t>
            </w:r>
            <w:r w:rsidRPr="00CE0056">
              <w:rPr>
                <w:rFonts w:cs="Arial"/>
                <w:color w:val="363636"/>
                <w:sz w:val="24"/>
                <w:lang w:eastAsia="en-GB"/>
              </w:rPr>
              <w:t xml:space="preserve"> to issues at hand and is working towards a </w:t>
            </w:r>
            <w:r w:rsidRPr="00CE0056">
              <w:rPr>
                <w:rFonts w:cs="Arial"/>
                <w:b/>
                <w:bCs/>
                <w:color w:val="E36C0A"/>
                <w:sz w:val="24"/>
                <w:lang w:eastAsia="en-GB"/>
              </w:rPr>
              <w:t>positive outcome</w:t>
            </w:r>
            <w:r>
              <w:rPr>
                <w:rFonts w:cs="Arial"/>
                <w:b/>
                <w:bCs/>
                <w:color w:val="E36C0A"/>
                <w:sz w:val="24"/>
                <w:lang w:eastAsia="en-GB"/>
              </w:rPr>
              <w:t>.</w:t>
            </w:r>
          </w:p>
          <w:p w14:paraId="772D4749" w14:textId="07F12EB2" w:rsidR="00040BFC" w:rsidRPr="00D2103E" w:rsidRDefault="00040BFC" w:rsidP="00040BFC">
            <w:pPr>
              <w:rPr>
                <w:rFonts w:cs="Arial"/>
                <w:sz w:val="24"/>
              </w:rPr>
            </w:pPr>
          </w:p>
        </w:tc>
      </w:tr>
      <w:tr w:rsidR="00040BFC" w:rsidRPr="00D2103E" w14:paraId="662F4873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0A55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Pr="000E6B18">
              <w:rPr>
                <w:color w:val="FFFFFF" w:themeColor="background1"/>
              </w:rPr>
              <w:t>Principal purpose of the role</w:t>
            </w:r>
          </w:p>
        </w:tc>
      </w:tr>
      <w:tr w:rsidR="00040BFC" w:rsidRPr="00D2103E" w14:paraId="1322B2A7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3B02" w14:textId="6E90EFD6" w:rsidR="00096F2F" w:rsidRPr="00025459" w:rsidRDefault="00096F2F" w:rsidP="00025459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</w:rPr>
            </w:pPr>
            <w:r w:rsidRPr="00025459">
              <w:rPr>
                <w:sz w:val="24"/>
              </w:rPr>
              <w:t>To assist in the efficient and effective operation of the Development Control Section by providing administrative and technical support to the Enforcement Officers, particularly in respect of enforc</w:t>
            </w:r>
            <w:r w:rsidR="00732F5E">
              <w:rPr>
                <w:sz w:val="24"/>
              </w:rPr>
              <w:t>e</w:t>
            </w:r>
            <w:r w:rsidRPr="00025459">
              <w:rPr>
                <w:sz w:val="24"/>
              </w:rPr>
              <w:t>ment and compliance issues.</w:t>
            </w:r>
          </w:p>
          <w:p w14:paraId="294AEA81" w14:textId="77777777" w:rsidR="00096F2F" w:rsidRDefault="00096F2F" w:rsidP="00096F2F">
            <w:pPr>
              <w:jc w:val="both"/>
              <w:rPr>
                <w:sz w:val="24"/>
              </w:rPr>
            </w:pPr>
          </w:p>
          <w:p w14:paraId="10A9655B" w14:textId="3A132251" w:rsidR="00096F2F" w:rsidRDefault="00096F2F" w:rsidP="00025459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</w:rPr>
            </w:pPr>
            <w:r w:rsidRPr="00025459">
              <w:rPr>
                <w:sz w:val="24"/>
              </w:rPr>
              <w:t xml:space="preserve">The job is critical in managing an important work area for the authority, which is key to the Council in delivering its vision by remedying harm to the environment. </w:t>
            </w:r>
          </w:p>
          <w:p w14:paraId="411D5FD8" w14:textId="77777777" w:rsidR="00522E40" w:rsidRPr="00522E40" w:rsidRDefault="00522E40" w:rsidP="00522E40">
            <w:pPr>
              <w:pStyle w:val="ListParagraph"/>
              <w:rPr>
                <w:sz w:val="24"/>
              </w:rPr>
            </w:pPr>
          </w:p>
          <w:p w14:paraId="5AEC9502" w14:textId="0088B872" w:rsidR="00522E40" w:rsidRPr="00025459" w:rsidRDefault="00AB4D1E" w:rsidP="00025459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To assist in the provision of an efficient, effective and professional Planning Service</w:t>
            </w:r>
          </w:p>
          <w:p w14:paraId="4DAD79B3" w14:textId="0B1853E6" w:rsidR="00040BFC" w:rsidRPr="00096F2F" w:rsidRDefault="00096F2F" w:rsidP="00096F2F">
            <w:pPr>
              <w:ind w:left="720" w:hanging="720"/>
              <w:jc w:val="both"/>
              <w:rPr>
                <w:rStyle w:val="PlaceholderText"/>
                <w:color w:val="auto"/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040BFC" w:rsidRPr="00D2103E" w14:paraId="05C531B1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765A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 w:rsidRPr="000E6B18">
              <w:rPr>
                <w:color w:val="FFFFFF" w:themeColor="background1"/>
              </w:rPr>
              <w:lastRenderedPageBreak/>
              <w:t>Main duties and accountabilities</w:t>
            </w:r>
          </w:p>
        </w:tc>
      </w:tr>
      <w:tr w:rsidR="00040BFC" w:rsidRPr="00D2103E" w14:paraId="35FD6FD3" w14:textId="77777777" w:rsidTr="00115066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F31C" w14:textId="77777777" w:rsidR="00512CFD" w:rsidRDefault="00512CFD" w:rsidP="00512CFD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13A66B9B" w14:textId="77777777" w:rsidR="003D5EC6" w:rsidRDefault="003D5EC6" w:rsidP="00AB4D1E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331E9B06" w14:textId="63E9992E" w:rsidR="00512CFD" w:rsidRDefault="00AB4D1E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Timely and accurate management of the planning enforcement in box, undertaking inquiries relating to alleged breaches of planning control together with associated work and production of relevant documents.</w:t>
            </w:r>
          </w:p>
          <w:p w14:paraId="55D444A9" w14:textId="67B601F3" w:rsidR="00512CFD" w:rsidRDefault="00A847A0" w:rsidP="003D5EC6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17D299" w14:textId="6DED6B93" w:rsidR="00512CFD" w:rsidRDefault="00512CFD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Respond to </w:t>
            </w:r>
            <w:r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telephone calls, particularly in respect of routine enforcement issues.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8A16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Explanation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to the public</w:t>
            </w:r>
            <w:r w:rsidR="00EE6E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,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8A16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colleagues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Councillors</w:t>
            </w:r>
            <w:proofErr w:type="spellEnd"/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EE6E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o</w:t>
            </w:r>
            <w:r w:rsidR="00EE6EB7" w:rsidRPr="00B33558">
              <w:rPr>
                <w:rStyle w:val="BulletedListChar"/>
                <w:rFonts w:ascii="Arial" w:hAnsi="Arial" w:cs="Arial"/>
                <w:sz w:val="24"/>
                <w:szCs w:val="24"/>
              </w:rPr>
              <w:t>f</w:t>
            </w:r>
            <w:r w:rsidR="00EE6E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enforcement </w:t>
            </w:r>
            <w:r w:rsidR="00EE6EB7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>p</w:t>
            </w:r>
            <w:r w:rsidR="00EE6EB7" w:rsidRPr="00B33558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rocedures and </w:t>
            </w:r>
            <w:r w:rsidR="00AB4D1E" w:rsidRPr="0091628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administration. </w:t>
            </w:r>
          </w:p>
          <w:p w14:paraId="7A16D764" w14:textId="77777777" w:rsidR="000E353C" w:rsidRDefault="000E353C" w:rsidP="000E353C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61A7B6A6" w14:textId="40BA2D21" w:rsidR="000E353C" w:rsidRPr="00916286" w:rsidRDefault="000E353C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Giving explanation to the public, colleagues and </w:t>
            </w:r>
            <w:proofErr w:type="spellStart"/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Councillors</w:t>
            </w:r>
            <w:proofErr w:type="spellEnd"/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of planning enforcement procedures and requests for information regarding all matters in planning enforcement. </w:t>
            </w:r>
          </w:p>
          <w:p w14:paraId="33060493" w14:textId="77777777" w:rsidR="00CC51C1" w:rsidRDefault="00CC51C1" w:rsidP="00CC51C1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0771C7AE" w14:textId="7E284C68" w:rsidR="00CC51C1" w:rsidRDefault="00CC51C1" w:rsidP="007640FC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BB5BB9">
              <w:rPr>
                <w:rStyle w:val="BulletedListChar"/>
                <w:rFonts w:ascii="Arial" w:hAnsi="Arial" w:cs="Arial"/>
                <w:sz w:val="24"/>
                <w:szCs w:val="24"/>
              </w:rPr>
              <w:t>Administer, record</w:t>
            </w:r>
            <w:r w:rsidR="00A847A0">
              <w:rPr>
                <w:rStyle w:val="BulletedListChar"/>
                <w:rFonts w:ascii="Arial" w:hAnsi="Arial" w:cs="Arial"/>
                <w:sz w:val="24"/>
                <w:szCs w:val="24"/>
              </w:rPr>
              <w:t>, acknowledge</w:t>
            </w:r>
            <w:r w:rsidR="00966F9B">
              <w:rPr>
                <w:rStyle w:val="BulletedListChar"/>
                <w:rFonts w:ascii="Arial" w:hAnsi="Arial" w:cs="Arial"/>
                <w:sz w:val="24"/>
                <w:szCs w:val="24"/>
              </w:rPr>
              <w:t>, triage</w:t>
            </w:r>
            <w:r w:rsidRPr="00BB5BB9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and </w:t>
            </w:r>
            <w:r w:rsidR="00BE6A6A" w:rsidRPr="00BB5BB9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allocate </w:t>
            </w:r>
            <w:r w:rsidR="00BE6A6A">
              <w:rPr>
                <w:rStyle w:val="BulletedListChar"/>
                <w:rFonts w:ascii="Arial" w:hAnsi="Arial" w:cs="Arial"/>
                <w:sz w:val="24"/>
                <w:szCs w:val="24"/>
              </w:rPr>
              <w:t>new</w:t>
            </w:r>
            <w:r w:rsidR="00A847A0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Pr="00BB5BB9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planning enforcement </w:t>
            </w:r>
            <w:r w:rsidR="00BB5BB9" w:rsidRPr="00BB5BB9">
              <w:rPr>
                <w:rStyle w:val="BulletedListChar"/>
                <w:rFonts w:ascii="Arial" w:hAnsi="Arial" w:cs="Arial"/>
                <w:sz w:val="24"/>
                <w:szCs w:val="24"/>
              </w:rPr>
              <w:t>cases on the instruction of the Enforcement Team Leader and Senior Planning Enforcement Officer</w:t>
            </w:r>
            <w:r w:rsidR="00B33558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. </w:t>
            </w:r>
            <w:r w:rsidR="00A847A0">
              <w:rPr>
                <w:rStyle w:val="BulletedListChar"/>
                <w:rFonts w:ascii="Arial" w:hAnsi="Arial" w:cs="Arial"/>
                <w:sz w:val="24"/>
                <w:szCs w:val="24"/>
              </w:rPr>
              <w:t>Ensure all relevant documentation is recorded</w:t>
            </w:r>
            <w:r w:rsidR="00EE6EB7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accuratel</w:t>
            </w:r>
            <w:r w:rsidR="00EE6EB7" w:rsidRPr="007640FC">
              <w:rPr>
                <w:rStyle w:val="BulletedListChar"/>
                <w:rFonts w:ascii="Arial" w:hAnsi="Arial" w:cs="Arial"/>
                <w:sz w:val="24"/>
                <w:szCs w:val="24"/>
              </w:rPr>
              <w:t>y</w:t>
            </w:r>
            <w:r w:rsidR="00A847A0" w:rsidRPr="007640FC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</w:p>
          <w:p w14:paraId="033115C2" w14:textId="77777777" w:rsidR="007640FC" w:rsidRDefault="007640FC" w:rsidP="00B33558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58850C2E" w14:textId="48A64A7E" w:rsidR="007640FC" w:rsidRPr="007640FC" w:rsidRDefault="007640FC" w:rsidP="007640FC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Advise internal teams as necessary regarding new demolition notices, address requests and licenses and potentially conflicting planning consent</w:t>
            </w:r>
          </w:p>
          <w:p w14:paraId="2B9D12F8" w14:textId="77777777" w:rsidR="003D5EC6" w:rsidRDefault="003D5EC6" w:rsidP="003D5EC6">
            <w:pPr>
              <w:pStyle w:val="BulletedList"/>
              <w:numPr>
                <w:ilvl w:val="0"/>
                <w:numId w:val="0"/>
              </w:numPr>
              <w:ind w:left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4124D6F5" w14:textId="77777777" w:rsidR="003D5EC6" w:rsidRDefault="003D5EC6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On instruction from planning enforcement team members, draft letters or other correspondence, particularly in connection with enforcement issues.</w:t>
            </w:r>
          </w:p>
          <w:p w14:paraId="7B624B3B" w14:textId="77777777" w:rsidR="00512CFD" w:rsidRDefault="00512CFD" w:rsidP="003D5EC6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04C441BC" w14:textId="75D26686" w:rsidR="00512CFD" w:rsidRDefault="00AB4D1E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Timely and accurate handling, receipt, notification, together with related work and production of associated documents for planning enforcement appeals. </w:t>
            </w:r>
          </w:p>
          <w:p w14:paraId="16059806" w14:textId="77777777" w:rsidR="00EE6EB7" w:rsidRDefault="00EE6EB7" w:rsidP="00B33558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50BA4C15" w14:textId="7FD7A9F0" w:rsidR="00EE6EB7" w:rsidRDefault="00EE6EB7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Ensure payments for appeals and high hedge complaints are received and allocated to correct cost codes</w:t>
            </w:r>
          </w:p>
          <w:p w14:paraId="392C257B" w14:textId="77777777" w:rsidR="00020B26" w:rsidRDefault="00020B26" w:rsidP="003D5EC6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07B4ABB6" w14:textId="3D537099" w:rsidR="00020B26" w:rsidRDefault="00020B26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Act as liaison with Planning Inspectorate regarding appeals. </w:t>
            </w:r>
          </w:p>
          <w:p w14:paraId="7FBA356D" w14:textId="77777777" w:rsidR="00020B26" w:rsidRDefault="00020B26" w:rsidP="003D5EC6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28C1136B" w14:textId="471D98FD" w:rsidR="00512CFD" w:rsidRDefault="008A16B7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Maintenance</w:t>
            </w:r>
            <w:r w:rsidR="00EE6EB7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  <w:r w:rsidR="00AB4D1E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of planning enforcement database, records and personal data in line with Data protection legislation, Planning legislation and guidance. </w:t>
            </w:r>
          </w:p>
          <w:p w14:paraId="4D2CB4E5" w14:textId="77777777" w:rsidR="00020B26" w:rsidRDefault="00020B26" w:rsidP="003D5EC6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478B7C4F" w14:textId="350C06F4" w:rsidR="00020B26" w:rsidRDefault="00020B26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Update and maintain with accuracy all relevant computer records relating to planning enforcement and planning enforcement casework. Being proficient in the use of </w:t>
            </w:r>
            <w:r w:rsidR="008A16B7">
              <w:rPr>
                <w:rStyle w:val="BulletedListChar"/>
                <w:rFonts w:ascii="Arial" w:hAnsi="Arial" w:cs="Arial"/>
                <w:sz w:val="24"/>
                <w:szCs w:val="24"/>
              </w:rPr>
              <w:t>digital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mapping systems. Communicating via email, internet and other communications systems where appropriate. Use of historic records for research projects. </w:t>
            </w:r>
          </w:p>
          <w:p w14:paraId="1825E2B6" w14:textId="77777777" w:rsidR="00020B26" w:rsidRDefault="00020B26" w:rsidP="003D5EC6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74CE5497" w14:textId="06381CAB" w:rsidR="00020B26" w:rsidRDefault="00020B26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Prepare and present statistical reports from planning enforcement databases when required. </w:t>
            </w:r>
          </w:p>
          <w:p w14:paraId="6B030F04" w14:textId="77777777" w:rsidR="00A847A0" w:rsidRDefault="00A847A0" w:rsidP="00B33558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234337E7" w14:textId="5F4C3687" w:rsidR="00A847A0" w:rsidRPr="00B33558" w:rsidRDefault="00A847A0" w:rsidP="00A847A0">
            <w:pPr>
              <w:pStyle w:val="BulletedList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A847A0">
              <w:rPr>
                <w:rStyle w:val="BulletedListChar"/>
                <w:rFonts w:ascii="Arial" w:hAnsi="Arial" w:cs="Arial"/>
                <w:sz w:val="24"/>
                <w:szCs w:val="24"/>
              </w:rPr>
              <w:lastRenderedPageBreak/>
              <w:t xml:space="preserve">Lead on the </w:t>
            </w:r>
            <w:r w:rsidRPr="00B33558">
              <w:rPr>
                <w:rFonts w:ascii="Arial" w:hAnsi="Arial" w:cs="Arial"/>
                <w:sz w:val="24"/>
                <w:szCs w:val="24"/>
                <w:lang w:val="en-GB"/>
              </w:rPr>
              <w:t>maintenance of the planning enforcement website pa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g</w:t>
            </w:r>
            <w:r w:rsidRPr="00B33558">
              <w:rPr>
                <w:rFonts w:ascii="Arial" w:hAnsi="Arial" w:cs="Arial"/>
                <w:sz w:val="24"/>
                <w:szCs w:val="24"/>
                <w:lang w:val="en-GB"/>
              </w:rPr>
              <w:t>es, ensuring information</w:t>
            </w:r>
            <w:r w:rsidR="00916286" w:rsidRPr="00916286">
              <w:rPr>
                <w:rFonts w:ascii="Arial" w:hAnsi="Arial" w:cs="Arial"/>
                <w:sz w:val="24"/>
                <w:szCs w:val="24"/>
                <w:lang w:val="en-GB"/>
              </w:rPr>
              <w:t>,</w:t>
            </w:r>
            <w:r w:rsidR="00916286" w:rsidRPr="00B33558">
              <w:rPr>
                <w:rFonts w:ascii="Arial" w:hAnsi="Arial" w:cs="Arial"/>
                <w:sz w:val="24"/>
                <w:szCs w:val="24"/>
                <w:lang w:val="en-GB"/>
              </w:rPr>
              <w:t xml:space="preserve"> online forms</w:t>
            </w:r>
            <w:r w:rsidRPr="00B33558">
              <w:rPr>
                <w:rFonts w:ascii="Arial" w:hAnsi="Arial" w:cs="Arial"/>
                <w:sz w:val="24"/>
                <w:szCs w:val="24"/>
                <w:lang w:val="en-GB"/>
              </w:rPr>
              <w:t xml:space="preserve"> and records are up to date and accessible. Represent the team on the internal web</w:t>
            </w:r>
            <w:r w:rsidR="00916286" w:rsidRPr="00916286">
              <w:rPr>
                <w:rFonts w:ascii="Arial" w:hAnsi="Arial" w:cs="Arial"/>
                <w:sz w:val="24"/>
                <w:szCs w:val="24"/>
                <w:lang w:val="en-GB"/>
              </w:rPr>
              <w:t>s</w:t>
            </w:r>
            <w:r w:rsidR="00916286" w:rsidRPr="00B33558">
              <w:rPr>
                <w:rFonts w:ascii="Arial" w:hAnsi="Arial" w:cs="Arial"/>
                <w:sz w:val="24"/>
                <w:szCs w:val="24"/>
                <w:lang w:val="en-GB"/>
              </w:rPr>
              <w:t>ite</w:t>
            </w:r>
            <w:r w:rsidRPr="00B33558">
              <w:rPr>
                <w:rFonts w:ascii="Arial" w:hAnsi="Arial" w:cs="Arial"/>
                <w:sz w:val="24"/>
                <w:szCs w:val="24"/>
                <w:lang w:val="en-GB"/>
              </w:rPr>
              <w:t xml:space="preserve"> editorial group.</w:t>
            </w:r>
          </w:p>
          <w:p w14:paraId="25A2A62E" w14:textId="784F4A10" w:rsidR="00020B26" w:rsidRDefault="00020B26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Provide support for other teams tasks and Customer Service Team when appropriate.</w:t>
            </w:r>
          </w:p>
          <w:p w14:paraId="51FDB771" w14:textId="77777777" w:rsidR="00020B26" w:rsidRDefault="00020B26" w:rsidP="003D5EC6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620E4660" w14:textId="14691F91" w:rsidR="00020B26" w:rsidRDefault="00A847A0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Provide </w:t>
            </w:r>
            <w:r w:rsidR="00020B26" w:rsidRPr="00A847A0">
              <w:rPr>
                <w:rStyle w:val="BulletedListChar"/>
                <w:rFonts w:ascii="Arial" w:hAnsi="Arial" w:cs="Arial"/>
                <w:sz w:val="24"/>
                <w:szCs w:val="24"/>
              </w:rPr>
              <w:t>administrative support in the preparation and issuing of notices</w:t>
            </w:r>
            <w:r w:rsidR="008A16B7" w:rsidRPr="00A847A0">
              <w:rPr>
                <w:rStyle w:val="BulletedListChar"/>
                <w:rFonts w:ascii="Arial" w:hAnsi="Arial" w:cs="Arial"/>
                <w:sz w:val="24"/>
                <w:szCs w:val="24"/>
              </w:rPr>
              <w:t>,</w:t>
            </w:r>
            <w:r w:rsidR="008A16B7" w:rsidRPr="00B33558">
              <w:rPr>
                <w:rStyle w:val="BulletedListChar"/>
                <w:rFonts w:ascii="Arial" w:hAnsi="Arial"/>
                <w:sz w:val="24"/>
                <w:szCs w:val="24"/>
              </w:rPr>
              <w:t xml:space="preserve"> ensuring </w:t>
            </w:r>
            <w:r w:rsidRPr="00B33558">
              <w:rPr>
                <w:rStyle w:val="BulletedListChar"/>
                <w:rFonts w:ascii="Arial" w:hAnsi="Arial"/>
                <w:sz w:val="24"/>
                <w:szCs w:val="24"/>
              </w:rPr>
              <w:t>relevant records are publicly available within statutory timescales</w:t>
            </w:r>
            <w:r w:rsidR="00020B26" w:rsidRPr="00A847A0">
              <w:rPr>
                <w:rStyle w:val="BulletedListChar"/>
                <w:rFonts w:ascii="Arial" w:hAnsi="Arial" w:cs="Arial"/>
                <w:sz w:val="24"/>
                <w:szCs w:val="24"/>
              </w:rPr>
              <w:t>.</w:t>
            </w:r>
            <w:r w:rsidR="00020B26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7CCB74" w14:textId="77777777" w:rsidR="00B377C8" w:rsidRDefault="00B377C8" w:rsidP="00B377C8">
            <w:pPr>
              <w:pStyle w:val="ListParagraph"/>
              <w:rPr>
                <w:rStyle w:val="BulletedListChar"/>
                <w:rFonts w:ascii="Arial" w:hAnsi="Arial" w:cs="Arial"/>
                <w:sz w:val="24"/>
              </w:rPr>
            </w:pPr>
          </w:p>
          <w:p w14:paraId="6E0D40D3" w14:textId="7939B806" w:rsidR="00B377C8" w:rsidRDefault="00B377C8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This is a hybrid role and there is an expectation that you will work in the office in person when required. </w:t>
            </w:r>
          </w:p>
          <w:p w14:paraId="3BE4884A" w14:textId="77777777" w:rsidR="00512CFD" w:rsidRDefault="00512CFD" w:rsidP="00512CFD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701A6DC2" w14:textId="52DDBEB5" w:rsidR="00512CFD" w:rsidRDefault="00BB5BB9" w:rsidP="00CC51C1">
            <w:pPr>
              <w:pStyle w:val="BulletedList"/>
              <w:numPr>
                <w:ilvl w:val="0"/>
                <w:numId w:val="41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</w:t>
            </w:r>
            <w:r w:rsidR="00512CFD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rovide cover and support for Administrative Assistants within the Development </w:t>
            </w:r>
            <w:r w:rsidR="00794DD1">
              <w:rPr>
                <w:rStyle w:val="BulletedListChar"/>
                <w:rFonts w:ascii="Arial" w:hAnsi="Arial" w:cs="Arial"/>
                <w:sz w:val="24"/>
                <w:szCs w:val="24"/>
              </w:rPr>
              <w:t>Ma</w:t>
            </w:r>
            <w:r w:rsidR="00585525">
              <w:rPr>
                <w:rStyle w:val="BulletedListChar"/>
                <w:rFonts w:ascii="Arial" w:hAnsi="Arial" w:cs="Arial"/>
                <w:sz w:val="24"/>
                <w:szCs w:val="24"/>
              </w:rPr>
              <w:t>nagement</w:t>
            </w:r>
            <w:r w:rsidR="00512CFD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System when required. This may include the following administration and technical assistance: </w:t>
            </w:r>
          </w:p>
          <w:p w14:paraId="7C62C258" w14:textId="77777777" w:rsid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>Discharging planning conditions.</w:t>
            </w:r>
          </w:p>
          <w:p w14:paraId="65500106" w14:textId="77777777" w:rsid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>Managing appeal processes.</w:t>
            </w:r>
          </w:p>
          <w:p w14:paraId="551CFA5C" w14:textId="1A5CE79A" w:rsid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 xml:space="preserve">Preparing general </w:t>
            </w:r>
            <w:r w:rsidR="003B0A08">
              <w:rPr>
                <w:rStyle w:val="BulletedListChar"/>
                <w:rFonts w:ascii="Arial" w:hAnsi="Arial" w:cs="Arial"/>
                <w:sz w:val="24"/>
              </w:rPr>
              <w:t>correspondence</w:t>
            </w:r>
            <w:r>
              <w:rPr>
                <w:rStyle w:val="BulletedListChar"/>
                <w:rFonts w:ascii="Arial" w:hAnsi="Arial" w:cs="Arial"/>
                <w:sz w:val="24"/>
              </w:rPr>
              <w:t>.</w:t>
            </w:r>
          </w:p>
          <w:p w14:paraId="7D86C189" w14:textId="1D74B461" w:rsid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>Developing and maintaining relevant IT systems.</w:t>
            </w:r>
          </w:p>
          <w:p w14:paraId="143E00DF" w14:textId="77777777" w:rsid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>Producing monitoring reports as required.</w:t>
            </w:r>
          </w:p>
          <w:p w14:paraId="5A476594" w14:textId="301DA1B8" w:rsidR="00512CFD" w:rsidRPr="00512CFD" w:rsidRDefault="00512CFD" w:rsidP="00512CFD">
            <w:pPr>
              <w:pStyle w:val="ListParagraph"/>
              <w:numPr>
                <w:ilvl w:val="0"/>
                <w:numId w:val="34"/>
              </w:numPr>
              <w:rPr>
                <w:rStyle w:val="BulletedListChar"/>
                <w:rFonts w:ascii="Arial" w:hAnsi="Arial" w:cs="Arial"/>
                <w:sz w:val="24"/>
              </w:rPr>
            </w:pPr>
            <w:r>
              <w:rPr>
                <w:rStyle w:val="BulletedListChar"/>
                <w:rFonts w:ascii="Arial" w:hAnsi="Arial" w:cs="Arial"/>
                <w:sz w:val="24"/>
              </w:rPr>
              <w:t>Working in co-operation with other Planning Technicians to ensure coverage.</w:t>
            </w:r>
          </w:p>
          <w:p w14:paraId="549019BA" w14:textId="77777777" w:rsidR="00512CFD" w:rsidRDefault="00512CFD" w:rsidP="00512CFD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7BD1E436" w14:textId="7C5ED240" w:rsidR="00512CFD" w:rsidRDefault="009E7311" w:rsidP="009E7311">
            <w:pPr>
              <w:pStyle w:val="BulletedList"/>
              <w:numPr>
                <w:ilvl w:val="0"/>
                <w:numId w:val="37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To carry out any duty reasonably required by the Head of Planning and Development Manager.</w:t>
            </w:r>
          </w:p>
          <w:p w14:paraId="53E54999" w14:textId="77777777" w:rsidR="009E7311" w:rsidRDefault="009E7311" w:rsidP="009E7311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5A1F152D" w14:textId="77777777" w:rsidR="00040BFC" w:rsidRDefault="00040BFC" w:rsidP="00512CFD">
            <w:pPr>
              <w:pStyle w:val="BulletedList"/>
              <w:numPr>
                <w:ilvl w:val="0"/>
                <w:numId w:val="32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 xml:space="preserve">Business Continuity </w:t>
            </w:r>
          </w:p>
          <w:p w14:paraId="757C4360" w14:textId="77777777" w:rsidR="00040BFC" w:rsidRDefault="00040BFC" w:rsidP="00512CFD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Play a pivotal role in business continuity planning and should the need arise assist in ensuring business recovery of key service provision in a 24 hour window.</w:t>
            </w:r>
          </w:p>
          <w:p w14:paraId="1330D843" w14:textId="77777777" w:rsidR="009E7311" w:rsidRDefault="009E7311" w:rsidP="00512CFD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56586204" w14:textId="77777777" w:rsidR="00040BFC" w:rsidRDefault="00040BFC" w:rsidP="00C1769B">
            <w:pPr>
              <w:pStyle w:val="BulletedList"/>
              <w:numPr>
                <w:ilvl w:val="0"/>
                <w:numId w:val="18"/>
              </w:numP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Health and Safety</w:t>
            </w:r>
          </w:p>
          <w:p w14:paraId="30212CFB" w14:textId="77777777" w:rsidR="00040BFC" w:rsidRDefault="00040BFC" w:rsidP="0047712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Comply with all Health and safety legislation for your area of work, ensuring that risks are identified, managed and monitored as required</w:t>
            </w:r>
          </w:p>
          <w:p w14:paraId="5CB4D5D6" w14:textId="77777777" w:rsidR="00025459" w:rsidRDefault="00025459" w:rsidP="0047712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02EC1565" w14:textId="17758BCD" w:rsidR="00794DD1" w:rsidRPr="0047712B" w:rsidRDefault="00794DD1" w:rsidP="0047712B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040BFC" w:rsidRPr="00D2103E" w14:paraId="63F26A5A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CAF8" w14:textId="77777777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lastRenderedPageBreak/>
              <w:br w:type="page"/>
            </w: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/>
              </w:rPr>
              <w:br w:type="page"/>
            </w:r>
            <w:r w:rsidRPr="000E6B18">
              <w:rPr>
                <w:color w:val="FFFFFF" w:themeColor="background1"/>
              </w:rPr>
              <w:t>Dimensions of the role</w:t>
            </w:r>
          </w:p>
        </w:tc>
      </w:tr>
      <w:tr w:rsidR="00040BFC" w:rsidRPr="00D2103E" w14:paraId="4DFE7DCE" w14:textId="77777777" w:rsidTr="009B126F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C59E" w14:textId="556A5DBC" w:rsidR="00CC51C1" w:rsidRPr="00CC51C1" w:rsidRDefault="00CC51C1" w:rsidP="00B95A93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C51C1">
              <w:rPr>
                <w:rFonts w:ascii="Arial" w:hAnsi="Arial" w:cs="Arial"/>
                <w:sz w:val="24"/>
                <w:szCs w:val="24"/>
              </w:rPr>
              <w:t xml:space="preserve">Managing the receipt of </w:t>
            </w:r>
            <w:r w:rsidR="003B0A08" w:rsidRPr="00CC51C1">
              <w:rPr>
                <w:rFonts w:ascii="Arial" w:hAnsi="Arial" w:cs="Arial"/>
                <w:sz w:val="24"/>
                <w:szCs w:val="24"/>
              </w:rPr>
              <w:t>ap</w:t>
            </w:r>
            <w:r w:rsidR="003B0A08">
              <w:rPr>
                <w:rFonts w:ascii="Arial" w:hAnsi="Arial" w:cs="Arial"/>
                <w:sz w:val="24"/>
                <w:szCs w:val="24"/>
              </w:rPr>
              <w:t>p</w:t>
            </w:r>
            <w:r w:rsidR="003B0A08" w:rsidRPr="00CC51C1">
              <w:rPr>
                <w:rFonts w:ascii="Arial" w:hAnsi="Arial" w:cs="Arial"/>
                <w:sz w:val="24"/>
                <w:szCs w:val="24"/>
              </w:rPr>
              <w:t>roximately</w:t>
            </w:r>
            <w:r w:rsidRPr="00CC51C1">
              <w:rPr>
                <w:rFonts w:ascii="Arial" w:hAnsi="Arial" w:cs="Arial"/>
                <w:sz w:val="24"/>
                <w:szCs w:val="24"/>
              </w:rPr>
              <w:t xml:space="preserve"> 20 emails per day into the planning enforcement in box. </w:t>
            </w:r>
          </w:p>
          <w:p w14:paraId="54AACE71" w14:textId="5D7E1B21" w:rsidR="00CC51C1" w:rsidRPr="00CC51C1" w:rsidRDefault="00CC51C1" w:rsidP="00B95A93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 in the preparation and service of </w:t>
            </w:r>
            <w:r w:rsidR="003B0A08">
              <w:rPr>
                <w:rFonts w:ascii="Arial" w:hAnsi="Arial" w:cs="Arial"/>
                <w:sz w:val="24"/>
                <w:szCs w:val="24"/>
              </w:rPr>
              <w:t>approximately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5192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notices per month.</w:t>
            </w:r>
          </w:p>
          <w:p w14:paraId="42C03E45" w14:textId="30EE7B37" w:rsidR="009E7311" w:rsidRPr="00CC51C1" w:rsidRDefault="003B0A08" w:rsidP="00536D47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CC51C1">
              <w:rPr>
                <w:rFonts w:ascii="Arial" w:hAnsi="Arial" w:cs="Arial"/>
                <w:sz w:val="24"/>
                <w:szCs w:val="24"/>
              </w:rPr>
              <w:t>Administration</w:t>
            </w:r>
            <w:r w:rsidR="00CC51C1" w:rsidRPr="00CC51C1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CC51C1">
              <w:rPr>
                <w:rFonts w:ascii="Arial" w:hAnsi="Arial" w:cs="Arial"/>
                <w:sz w:val="24"/>
                <w:szCs w:val="24"/>
              </w:rPr>
              <w:t>approximately</w:t>
            </w:r>
            <w:r w:rsidR="00CC51C1" w:rsidRPr="00CC51C1">
              <w:rPr>
                <w:rFonts w:ascii="Arial" w:hAnsi="Arial" w:cs="Arial"/>
                <w:sz w:val="24"/>
                <w:szCs w:val="24"/>
              </w:rPr>
              <w:t xml:space="preserve"> 2 planning appeals per month. </w:t>
            </w:r>
          </w:p>
          <w:p w14:paraId="7BA97D01" w14:textId="6401C377" w:rsidR="009E7311" w:rsidRPr="00B95A93" w:rsidRDefault="009E7311" w:rsidP="00B95A93">
            <w:pPr>
              <w:pStyle w:val="BulletedLi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Updating computer records </w:t>
            </w:r>
            <w:r w:rsidR="00CC51C1">
              <w:rPr>
                <w:rFonts w:ascii="Arial" w:hAnsi="Arial" w:cs="Arial"/>
                <w:sz w:val="24"/>
                <w:szCs w:val="24"/>
              </w:rPr>
              <w:t xml:space="preserve">and databases </w:t>
            </w:r>
            <w:r>
              <w:rPr>
                <w:rFonts w:ascii="Arial" w:hAnsi="Arial" w:cs="Arial"/>
                <w:sz w:val="24"/>
                <w:szCs w:val="24"/>
              </w:rPr>
              <w:t>as required.</w:t>
            </w:r>
          </w:p>
          <w:p w14:paraId="5C152003" w14:textId="31DE5270" w:rsidR="009E7311" w:rsidRPr="00B95A93" w:rsidRDefault="009E7311" w:rsidP="00B95A93">
            <w:pPr>
              <w:pStyle w:val="BulletedLis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Responding to around</w:t>
            </w:r>
            <w:r w:rsidR="00CC51C1">
              <w:rPr>
                <w:rFonts w:ascii="Arial" w:hAnsi="Arial" w:cs="Arial"/>
                <w:sz w:val="24"/>
                <w:szCs w:val="24"/>
              </w:rPr>
              <w:t xml:space="preserve"> ten</w:t>
            </w:r>
            <w:r>
              <w:rPr>
                <w:rFonts w:ascii="Arial" w:hAnsi="Arial" w:cs="Arial"/>
                <w:sz w:val="24"/>
                <w:szCs w:val="24"/>
              </w:rPr>
              <w:t xml:space="preserve"> telephone calls a day.</w:t>
            </w:r>
          </w:p>
          <w:p w14:paraId="7CECF0FA" w14:textId="77777777" w:rsidR="00040BFC" w:rsidRDefault="003B0A08" w:rsidP="009E7311">
            <w:pPr>
              <w:pStyle w:val="BulletedList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  <w:t>Administer</w:t>
            </w:r>
            <w:r w:rsidR="00BB5BB9"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  <w:t xml:space="preserve"> the opening of </w:t>
            </w:r>
            <w:r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  <w:t>approximately</w:t>
            </w:r>
            <w:r w:rsidR="00BB5BB9"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  <w:t xml:space="preserve"> 5 cases per week.</w:t>
            </w:r>
          </w:p>
          <w:p w14:paraId="0EACB2B0" w14:textId="77777777" w:rsidR="00B377C8" w:rsidRDefault="00B377C8" w:rsidP="00B377C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</w:p>
          <w:p w14:paraId="65642579" w14:textId="417625D1" w:rsidR="00B377C8" w:rsidRPr="009E7311" w:rsidRDefault="00B377C8" w:rsidP="00B377C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40BFC" w:rsidRPr="00D2103E" w14:paraId="49F3D99D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7A3A" w14:textId="798B9218" w:rsidR="00040BFC" w:rsidRPr="000D5DAA" w:rsidRDefault="00040BFC" w:rsidP="000D5DAA">
            <w:pPr>
              <w:pStyle w:val="Descriptionlabels"/>
              <w:rPr>
                <w:rStyle w:val="Strong"/>
                <w:b/>
                <w:bCs w:val="0"/>
              </w:rPr>
            </w:pPr>
            <w:r>
              <w:lastRenderedPageBreak/>
              <w:br w:type="page"/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Areas of Accountability</w:t>
            </w: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/Problem Solving</w:t>
            </w: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 xml:space="preserve"> – Decision Making / Scope for Impact</w:t>
            </w:r>
          </w:p>
        </w:tc>
      </w:tr>
      <w:tr w:rsidR="00040BFC" w:rsidRPr="00D2103E" w14:paraId="482514D4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037FA" w14:textId="6A07BB64" w:rsidR="004B0138" w:rsidRPr="00B95A93" w:rsidRDefault="00025459" w:rsidP="004B0138">
            <w:pPr>
              <w:pStyle w:val="BulletedList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F75FDA">
              <w:rPr>
                <w:rStyle w:val="BulletedListChar"/>
                <w:rFonts w:ascii="Arial" w:hAnsi="Arial" w:cs="Arial"/>
                <w:sz w:val="24"/>
                <w:szCs w:val="24"/>
              </w:rPr>
              <w:t>The nature of the work means that the</w:t>
            </w:r>
            <w:r w:rsidR="00BA6D0A">
              <w:rPr>
                <w:rStyle w:val="BulletedListChar"/>
                <w:rFonts w:ascii="Arial" w:hAnsi="Arial" w:cs="Arial"/>
                <w:sz w:val="24"/>
                <w:szCs w:val="24"/>
              </w:rPr>
              <w:t>re</w:t>
            </w:r>
            <w:r w:rsidRPr="00F75FDA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can be no close supervision so you must be able to work </w:t>
            </w:r>
            <w:r w:rsidR="004C51D5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using your own initiative, </w:t>
            </w:r>
            <w:r w:rsidRPr="00F75FDA">
              <w:rPr>
                <w:rStyle w:val="BulletedListChar"/>
                <w:rFonts w:ascii="Arial" w:hAnsi="Arial" w:cs="Arial"/>
                <w:sz w:val="24"/>
                <w:szCs w:val="24"/>
              </w:rPr>
              <w:t>accurately and be self-motivated.</w:t>
            </w:r>
          </w:p>
          <w:p w14:paraId="5B35C8DF" w14:textId="5B8C886B" w:rsidR="00F75FDA" w:rsidRPr="00B95A93" w:rsidRDefault="004B0138" w:rsidP="00F75FDA">
            <w:pPr>
              <w:pStyle w:val="Default"/>
              <w:numPr>
                <w:ilvl w:val="0"/>
                <w:numId w:val="32"/>
              </w:numPr>
            </w:pPr>
            <w:r w:rsidRPr="00F75FDA">
              <w:t xml:space="preserve">You will have to use your judgement when assessing </w:t>
            </w:r>
            <w:r w:rsidR="00F75FDA" w:rsidRPr="00F75FDA">
              <w:t>complaints and queries that are received by the team.</w:t>
            </w:r>
            <w:r w:rsidRPr="00F75FDA">
              <w:t xml:space="preserve"> You will need to use Government legislation in forming these judgements (detailed training will be given). </w:t>
            </w:r>
          </w:p>
          <w:p w14:paraId="054AC923" w14:textId="77777777" w:rsidR="00F75FDA" w:rsidRDefault="00F75FDA" w:rsidP="00B95A93">
            <w:pPr>
              <w:pStyle w:val="Default"/>
              <w:numPr>
                <w:ilvl w:val="0"/>
                <w:numId w:val="32"/>
              </w:numPr>
            </w:pPr>
            <w:r w:rsidRPr="00F75FDA">
              <w:t xml:space="preserve">Achieving performance indicators is essential if the Service is to achieve its targets. </w:t>
            </w:r>
          </w:p>
          <w:p w14:paraId="4DEE12DF" w14:textId="58CD63FE" w:rsidR="00BB5BB9" w:rsidRDefault="00BB5BB9" w:rsidP="00B95A93">
            <w:pPr>
              <w:pStyle w:val="Default"/>
              <w:numPr>
                <w:ilvl w:val="0"/>
                <w:numId w:val="32"/>
              </w:numPr>
            </w:pPr>
            <w:r>
              <w:t>You will need tact and diplomacy when dealing with difficult callers in sensitive/</w:t>
            </w:r>
            <w:r w:rsidR="003B0A08">
              <w:t>emotive</w:t>
            </w:r>
            <w:r>
              <w:t xml:space="preserve"> situations</w:t>
            </w:r>
          </w:p>
          <w:p w14:paraId="73D634DB" w14:textId="77777777" w:rsidR="00BB5BB9" w:rsidRDefault="00BB5BB9" w:rsidP="00B95A93">
            <w:pPr>
              <w:pStyle w:val="Default"/>
              <w:numPr>
                <w:ilvl w:val="0"/>
                <w:numId w:val="32"/>
              </w:numPr>
            </w:pPr>
            <w:r>
              <w:t xml:space="preserve">There </w:t>
            </w:r>
            <w:r w:rsidR="00F81BD3">
              <w:t xml:space="preserve">is a requirement to readily adopt changes in work practices thus demonstrating </w:t>
            </w:r>
            <w:r w:rsidR="00FE2E98">
              <w:t xml:space="preserve">adaptability and flexibility. </w:t>
            </w:r>
          </w:p>
          <w:p w14:paraId="644863AF" w14:textId="13439E23" w:rsidR="00FE2E98" w:rsidRPr="00B95A93" w:rsidRDefault="00FE2E98" w:rsidP="00B95A93">
            <w:pPr>
              <w:pStyle w:val="Default"/>
              <w:numPr>
                <w:ilvl w:val="0"/>
                <w:numId w:val="32"/>
              </w:numPr>
            </w:pPr>
            <w:r>
              <w:t xml:space="preserve">Whilst the postholder will be expected to work accurately, to prioritise appropriately, there are parameters/templates to help. Whilst some of the procedure are high risk, there are Service wide procedures in place to support the process. </w:t>
            </w:r>
          </w:p>
        </w:tc>
      </w:tr>
      <w:tr w:rsidR="00040BFC" w:rsidRPr="00D2103E" w14:paraId="0AEB7AE8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CE434" w14:textId="77777777" w:rsidR="00040BFC" w:rsidRPr="003A5236" w:rsidRDefault="00040BFC" w:rsidP="00A54ECE">
            <w:pPr>
              <w:pStyle w:val="Descriptionlabels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Planning/</w:t>
            </w:r>
            <w:proofErr w:type="spellStart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Organising</w:t>
            </w:r>
            <w:proofErr w:type="spellEnd"/>
            <w:r>
              <w:rPr>
                <w:rStyle w:val="DetailsChar"/>
                <w:rFonts w:ascii="Arial" w:hAnsi="Arial"/>
                <w:color w:val="FFFFFF" w:themeColor="background1"/>
                <w:sz w:val="24"/>
              </w:rPr>
              <w:t>/Controlling</w:t>
            </w:r>
          </w:p>
        </w:tc>
      </w:tr>
      <w:tr w:rsidR="00040BFC" w:rsidRPr="00D2103E" w14:paraId="28DEC522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DC08" w14:textId="77777777" w:rsidR="00B95A93" w:rsidRDefault="00FE2E98" w:rsidP="00FE2E98">
            <w:pPr>
              <w:pStyle w:val="BulletedList"/>
              <w:numPr>
                <w:ilvl w:val="0"/>
                <w:numId w:val="4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Service</w:t>
            </w:r>
          </w:p>
          <w:p w14:paraId="06118E03" w14:textId="6A81C392" w:rsidR="00FE2E98" w:rsidRDefault="00FE2E98" w:rsidP="00FE2E98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Planning</w:t>
            </w:r>
          </w:p>
          <w:p w14:paraId="1AF69F83" w14:textId="77777777" w:rsidR="00FE2E98" w:rsidRDefault="00FE2E98" w:rsidP="00FE2E9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     Responsible for town planning, development control, policy preparation and building control throughout the borough</w:t>
            </w:r>
          </w:p>
          <w:p w14:paraId="24D93A2D" w14:textId="77777777" w:rsidR="00FE2E98" w:rsidRDefault="00FE2E98" w:rsidP="00FE2E98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  <w:p w14:paraId="15BE16EF" w14:textId="77777777" w:rsidR="00FE2E98" w:rsidRDefault="00FE2E98" w:rsidP="00FE2E98">
            <w:pPr>
              <w:pStyle w:val="BulletedList"/>
              <w:numPr>
                <w:ilvl w:val="0"/>
                <w:numId w:val="42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Section</w:t>
            </w:r>
          </w:p>
          <w:p w14:paraId="6472C776" w14:textId="77777777" w:rsidR="00FE2E98" w:rsidRDefault="00FE2E98" w:rsidP="00FE2E98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Development Control</w:t>
            </w:r>
          </w:p>
          <w:p w14:paraId="79576586" w14:textId="7BECDC3D" w:rsidR="00FE2E98" w:rsidRPr="007E0649" w:rsidRDefault="00FE2E98" w:rsidP="00FE2E98">
            <w:pPr>
              <w:pStyle w:val="BulletedList"/>
              <w:numPr>
                <w:ilvl w:val="0"/>
                <w:numId w:val="0"/>
              </w:numPr>
              <w:ind w:left="720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Responsible for giving town planning advice and processing planning enforcement inquiries, cases and appeals. </w:t>
            </w:r>
          </w:p>
        </w:tc>
      </w:tr>
      <w:tr w:rsidR="00040BFC" w:rsidRPr="00D2103E" w14:paraId="23B68249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8225" w14:textId="77777777" w:rsidR="00040BFC" w:rsidRPr="00A54ECE" w:rsidRDefault="00040BFC" w:rsidP="00A54ECE">
            <w:pPr>
              <w:pStyle w:val="Descriptionlabels"/>
              <w:rPr>
                <w:rStyle w:val="Strong"/>
                <w:b/>
                <w:bCs w:val="0"/>
              </w:rPr>
            </w:pPr>
            <w:r w:rsidRPr="00A54ECE">
              <w:rPr>
                <w:rStyle w:val="DetailsChar"/>
                <w:rFonts w:ascii="Arial" w:hAnsi="Arial"/>
                <w:color w:val="FFFFFF" w:themeColor="background1"/>
                <w:sz w:val="24"/>
              </w:rPr>
              <w:t>Customers and Contacts</w:t>
            </w:r>
          </w:p>
        </w:tc>
      </w:tr>
      <w:tr w:rsidR="00040BFC" w:rsidRPr="00D2103E" w14:paraId="22BF25DF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F0E1" w14:textId="77777777" w:rsidR="00040BFC" w:rsidRDefault="00040BFC" w:rsidP="003A5236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2461F2">
              <w:rPr>
                <w:rStyle w:val="DetailsChar"/>
                <w:rFonts w:ascii="Arial" w:hAnsi="Arial" w:cs="Arial"/>
                <w:sz w:val="24"/>
                <w:szCs w:val="24"/>
              </w:rPr>
              <w:t>Internal</w:t>
            </w:r>
          </w:p>
          <w:p w14:paraId="2236A6AD" w14:textId="04302F5C" w:rsidR="00040BFC" w:rsidRDefault="00B95A93" w:rsidP="00D700E5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All service staff and other services of the Council and Members of the Council.</w:t>
            </w:r>
          </w:p>
          <w:p w14:paraId="61295989" w14:textId="77777777" w:rsidR="00040BFC" w:rsidRPr="002461F2" w:rsidRDefault="00040BFC" w:rsidP="003A5236">
            <w:pPr>
              <w:pStyle w:val="Descriptionlabels"/>
              <w:rPr>
                <w:rFonts w:cs="Arial"/>
                <w:szCs w:val="24"/>
              </w:rPr>
            </w:pPr>
            <w:r w:rsidRPr="002461F2">
              <w:rPr>
                <w:rStyle w:val="BulletedListChar"/>
                <w:rFonts w:ascii="Arial" w:hAnsi="Arial" w:cs="Arial"/>
                <w:sz w:val="24"/>
                <w:szCs w:val="24"/>
              </w:rPr>
              <w:t>External</w:t>
            </w:r>
          </w:p>
          <w:p w14:paraId="699C43F8" w14:textId="5E5A74F9" w:rsidR="00040BFC" w:rsidRDefault="00FE2E98" w:rsidP="00B95A93">
            <w:pPr>
              <w:pStyle w:val="BulletedList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Members of the public, a</w:t>
            </w:r>
            <w:r w:rsidR="00B95A93"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pplicants and agents, consultees, 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MPs, </w:t>
            </w:r>
            <w:r w:rsidR="00B95A93">
              <w:rPr>
                <w:rStyle w:val="BulletedListChar"/>
                <w:rFonts w:ascii="Arial" w:hAnsi="Arial" w:cs="Arial"/>
                <w:sz w:val="24"/>
                <w:szCs w:val="24"/>
              </w:rPr>
              <w:t>Parish/Town Councils, Planning Inspectorate, County Council Officers</w:t>
            </w: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 xml:space="preserve">, </w:t>
            </w:r>
            <w:r w:rsidR="00B95A93">
              <w:rPr>
                <w:rStyle w:val="BulletedListChar"/>
                <w:rFonts w:ascii="Arial" w:hAnsi="Arial" w:cs="Arial"/>
                <w:sz w:val="24"/>
                <w:szCs w:val="24"/>
              </w:rPr>
              <w:t>Environment Agency, Police, Social Services.</w:t>
            </w:r>
          </w:p>
          <w:p w14:paraId="0A5CBCAE" w14:textId="6F4949AC" w:rsidR="00B95A93" w:rsidRPr="00B95A93" w:rsidRDefault="00B95A93" w:rsidP="00B95A93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BFC" w:rsidRPr="00D2103E" w14:paraId="56600D12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548DD4" w:themeFill="text2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9A81" w14:textId="77777777" w:rsidR="00040BFC" w:rsidRPr="000D5DAA" w:rsidRDefault="00040BFC" w:rsidP="000D5DAA">
            <w:pPr>
              <w:pStyle w:val="Descriptionlabels"/>
              <w:rPr>
                <w:rStyle w:val="DetailsChar"/>
                <w:rFonts w:ascii="Arial" w:hAnsi="Arial"/>
                <w:sz w:val="24"/>
              </w:rPr>
            </w:pPr>
            <w:r w:rsidRPr="000E6B18">
              <w:rPr>
                <w:rStyle w:val="DetailsChar"/>
                <w:rFonts w:ascii="Arial" w:hAnsi="Arial"/>
                <w:color w:val="FFFFFF" w:themeColor="background1"/>
                <w:sz w:val="24"/>
              </w:rPr>
              <w:t>Service/Team Structure</w:t>
            </w:r>
          </w:p>
        </w:tc>
      </w:tr>
      <w:tr w:rsidR="00040BFC" w:rsidRPr="00D2103E" w14:paraId="2227A29F" w14:textId="77777777" w:rsidTr="00473EF7">
        <w:trPr>
          <w:trHeight w:val="1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C207" w14:textId="406A6516" w:rsidR="00040BFC" w:rsidRDefault="00B95A93" w:rsidP="00B95A93">
            <w:pPr>
              <w:pStyle w:val="Descriptionlabels"/>
              <w:rPr>
                <w:rFonts w:cs="Arial"/>
                <w:noProof/>
                <w:szCs w:val="24"/>
                <w:lang w:val="en-GB" w:eastAsia="en-GB"/>
              </w:rPr>
            </w:pPr>
            <w:r>
              <w:rPr>
                <w:rFonts w:cs="Arial"/>
                <w:noProof/>
                <w:szCs w:val="24"/>
                <w:lang w:val="en-GB" w:eastAsia="en-GB"/>
              </w:rPr>
              <w:lastRenderedPageBreak/>
              <w:drawing>
                <wp:inline distT="0" distB="0" distL="0" distR="0" wp14:anchorId="4CB4DFF9" wp14:editId="275F116D">
                  <wp:extent cx="5486400" cy="3200400"/>
                  <wp:effectExtent l="0" t="0" r="19050" b="0"/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  <w:p w14:paraId="746D5A21" w14:textId="65941921" w:rsidR="00040BFC" w:rsidRPr="00B95A93" w:rsidRDefault="00040BFC" w:rsidP="00B95A93">
            <w:pPr>
              <w:pStyle w:val="Descriptionlabels"/>
              <w:ind w:left="720"/>
              <w:rPr>
                <w:rStyle w:val="DetailsChar"/>
                <w:rFonts w:ascii="Arial" w:hAnsi="Arial" w:cs="Arial"/>
                <w:noProof/>
                <w:sz w:val="24"/>
                <w:szCs w:val="24"/>
                <w:lang w:val="en-GB" w:eastAsia="en-GB"/>
              </w:rPr>
            </w:pPr>
          </w:p>
        </w:tc>
      </w:tr>
    </w:tbl>
    <w:p w14:paraId="65966BBA" w14:textId="77777777" w:rsidR="00042B15" w:rsidRDefault="00EF2EE4" w:rsidP="00E64154">
      <w:pPr>
        <w:rPr>
          <w:b/>
          <w:color w:val="1F497D"/>
          <w:sz w:val="28"/>
          <w:szCs w:val="28"/>
        </w:rPr>
      </w:pPr>
      <w:r>
        <w:br w:type="page"/>
      </w:r>
      <w:r w:rsidR="00042B15" w:rsidRPr="00863FBB">
        <w:rPr>
          <w:b/>
          <w:color w:val="1F497D"/>
          <w:sz w:val="28"/>
          <w:szCs w:val="28"/>
        </w:rPr>
        <w:lastRenderedPageBreak/>
        <w:t>PERSON SPECIFICATION</w:t>
      </w:r>
    </w:p>
    <w:p w14:paraId="56AFA0BA" w14:textId="77777777" w:rsidR="00554609" w:rsidRDefault="00554609" w:rsidP="00E64154">
      <w:pPr>
        <w:rPr>
          <w:b/>
          <w:color w:val="1F497D"/>
          <w:sz w:val="28"/>
          <w:szCs w:val="28"/>
        </w:rPr>
      </w:pPr>
    </w:p>
    <w:p w14:paraId="6D37011F" w14:textId="77777777" w:rsidR="007E618F" w:rsidRPr="005D6AD4" w:rsidRDefault="007E618F" w:rsidP="007E618F">
      <w:pPr>
        <w:rPr>
          <w:rFonts w:cs="Arial"/>
          <w:b/>
          <w:sz w:val="24"/>
        </w:rPr>
      </w:pPr>
      <w:r w:rsidRPr="005D6AD4">
        <w:rPr>
          <w:rFonts w:cs="Arial"/>
          <w:b/>
          <w:sz w:val="24"/>
        </w:rPr>
        <w:t>Candidates must be able to demonstrate</w:t>
      </w:r>
      <w:r>
        <w:rPr>
          <w:rFonts w:cs="Arial"/>
          <w:b/>
          <w:sz w:val="24"/>
        </w:rPr>
        <w:t>, giving examples,</w:t>
      </w:r>
      <w:r w:rsidRPr="005D6AD4">
        <w:rPr>
          <w:rFonts w:cs="Arial"/>
          <w:b/>
          <w:sz w:val="24"/>
        </w:rPr>
        <w:t xml:space="preserve"> </w:t>
      </w:r>
      <w:r w:rsidRPr="0096646D">
        <w:rPr>
          <w:rFonts w:cs="Arial"/>
          <w:b/>
          <w:color w:val="00B050"/>
          <w:sz w:val="24"/>
        </w:rPr>
        <w:t>all essential criteria</w:t>
      </w:r>
      <w:r w:rsidRPr="005D6AD4">
        <w:rPr>
          <w:rFonts w:cs="Arial"/>
          <w:b/>
          <w:sz w:val="24"/>
        </w:rPr>
        <w:t xml:space="preserve"> within their application form to be shortlisted for this role.</w:t>
      </w:r>
    </w:p>
    <w:p w14:paraId="1D17A62E" w14:textId="77777777" w:rsidR="00554609" w:rsidRPr="00863FBB" w:rsidRDefault="00554609" w:rsidP="00E64154">
      <w:pPr>
        <w:rPr>
          <w:b/>
          <w:color w:val="1F497D"/>
          <w:sz w:val="28"/>
          <w:szCs w:val="28"/>
        </w:rPr>
      </w:pPr>
    </w:p>
    <w:tbl>
      <w:tblPr>
        <w:tblStyle w:val="TableGrid"/>
        <w:tblW w:w="5101" w:type="pct"/>
        <w:tblLayout w:type="fixed"/>
        <w:tblLook w:val="04A0" w:firstRow="1" w:lastRow="0" w:firstColumn="1" w:lastColumn="0" w:noHBand="0" w:noVBand="1"/>
      </w:tblPr>
      <w:tblGrid>
        <w:gridCol w:w="1980"/>
        <w:gridCol w:w="2697"/>
        <w:gridCol w:w="1247"/>
        <w:gridCol w:w="2768"/>
        <w:gridCol w:w="1109"/>
      </w:tblGrid>
      <w:tr w:rsidR="005968C1" w:rsidRPr="005D6AD4" w14:paraId="055F5D62" w14:textId="7E915172" w:rsidTr="001221C5">
        <w:tc>
          <w:tcPr>
            <w:tcW w:w="1010" w:type="pct"/>
            <w:tcBorders>
              <w:top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666ED4B7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2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F81BD" w:themeFill="accent1"/>
          </w:tcPr>
          <w:p w14:paraId="2F4F0429" w14:textId="16C6DF3D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Person Specification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shd w:val="clear" w:color="auto" w:fill="4F81BD" w:themeFill="accent1"/>
          </w:tcPr>
          <w:p w14:paraId="27EE71AF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  <w:tr w:rsidR="00DA2691" w:rsidRPr="005D6AD4" w14:paraId="5EDADA04" w14:textId="018C1661" w:rsidTr="001221C5">
        <w:tc>
          <w:tcPr>
            <w:tcW w:w="1010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368E2CD4" w14:textId="77777777" w:rsidR="005968C1" w:rsidRPr="005D6AD4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075A8BA6" w14:textId="77777777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Essential criteria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612AE07D" w14:textId="640395D1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  <w:tc>
          <w:tcPr>
            <w:tcW w:w="1412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37AC0F7C" w14:textId="44E35B1A" w:rsidR="005968C1" w:rsidRPr="000E6B18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E6B18">
              <w:rPr>
                <w:rStyle w:val="DetailsChar"/>
                <w:rFonts w:ascii="Arial" w:hAnsi="Arial" w:cs="Arial"/>
                <w:color w:val="FFFFFF" w:themeColor="background1"/>
                <w:sz w:val="24"/>
                <w:szCs w:val="24"/>
              </w:rPr>
              <w:t>Desirable criteria</w:t>
            </w:r>
          </w:p>
        </w:tc>
        <w:tc>
          <w:tcPr>
            <w:tcW w:w="566" w:type="pct"/>
            <w:tcBorders>
              <w:bottom w:val="single" w:sz="12" w:space="0" w:color="auto"/>
            </w:tcBorders>
            <w:shd w:val="clear" w:color="auto" w:fill="4F81BD" w:themeFill="accent1"/>
          </w:tcPr>
          <w:p w14:paraId="76432582" w14:textId="78975F92" w:rsidR="005968C1" w:rsidRPr="00DA2691" w:rsidRDefault="005968C1" w:rsidP="000C2C40">
            <w:pPr>
              <w:pStyle w:val="Descriptionlabels"/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</w:pPr>
            <w:r w:rsidRPr="00DA2691">
              <w:rPr>
                <w:rStyle w:val="DetailsChar"/>
                <w:rFonts w:ascii="Arial" w:hAnsi="Arial" w:cs="Arial"/>
                <w:color w:val="FFFFFF" w:themeColor="background1"/>
                <w:szCs w:val="20"/>
              </w:rPr>
              <w:t>How Assessed</w:t>
            </w:r>
          </w:p>
        </w:tc>
      </w:tr>
      <w:tr w:rsidR="0029511F" w:rsidRPr="005D6AD4" w14:paraId="69F78A98" w14:textId="0902D4C2" w:rsidTr="001221C5">
        <w:trPr>
          <w:trHeight w:val="491"/>
        </w:trPr>
        <w:tc>
          <w:tcPr>
            <w:tcW w:w="1010" w:type="pct"/>
            <w:vMerge w:val="restart"/>
            <w:tcBorders>
              <w:top w:val="single" w:sz="12" w:space="0" w:color="auto"/>
            </w:tcBorders>
          </w:tcPr>
          <w:p w14:paraId="0CEAC0B8" w14:textId="77777777" w:rsidR="0029511F" w:rsidRPr="005D6AD4" w:rsidRDefault="0029511F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Qualifications/ Education / Training / Experience</w:t>
            </w:r>
          </w:p>
          <w:p w14:paraId="24F01096" w14:textId="77777777" w:rsidR="0029511F" w:rsidRPr="003B30EA" w:rsidRDefault="0029511F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653A56FB" w14:textId="5840CD3D" w:rsidR="0029511F" w:rsidRPr="0096646D" w:rsidRDefault="0029511F" w:rsidP="0096646D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Database management and IT skills.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3D09EC9F" w14:textId="4B318A16" w:rsidR="0029511F" w:rsidRPr="0096646D" w:rsidRDefault="0029511F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 / I</w:t>
            </w:r>
          </w:p>
        </w:tc>
        <w:tc>
          <w:tcPr>
            <w:tcW w:w="1412" w:type="pct"/>
            <w:vMerge w:val="restart"/>
            <w:tcBorders>
              <w:top w:val="single" w:sz="12" w:space="0" w:color="auto"/>
            </w:tcBorders>
          </w:tcPr>
          <w:p w14:paraId="5C52504F" w14:textId="77777777" w:rsidR="0029511F" w:rsidRDefault="00D2150A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sz w:val="24"/>
                <w:szCs w:val="24"/>
              </w:rPr>
              <w:t>Relevant experience in a Local Government setting</w:t>
            </w:r>
          </w:p>
          <w:p w14:paraId="5CDFE088" w14:textId="2FC8E63E" w:rsidR="00930267" w:rsidRDefault="00930267" w:rsidP="00930267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and general understanding of </w:t>
            </w:r>
            <w:r w:rsidR="00920B6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B4D2B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lanning </w:t>
            </w:r>
            <w:r w:rsidR="007B4D2B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ystem and </w:t>
            </w:r>
            <w:r w:rsidR="007B4D2B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rocedures.</w:t>
            </w:r>
          </w:p>
          <w:p w14:paraId="4B1B1B6A" w14:textId="4335B251" w:rsidR="00930267" w:rsidRPr="0096646D" w:rsidRDefault="00930267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</w:tcBorders>
          </w:tcPr>
          <w:p w14:paraId="731B265C" w14:textId="6AB54809" w:rsidR="0029511F" w:rsidRDefault="00D2150A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</w:t>
            </w:r>
            <w:r w:rsidR="00704638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/I</w:t>
            </w:r>
          </w:p>
          <w:p w14:paraId="32F2286D" w14:textId="77777777" w:rsidR="007B4D2B" w:rsidRDefault="007B4D2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6641B90D" w14:textId="77777777" w:rsidR="007B4D2B" w:rsidRDefault="007B4D2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  <w:p w14:paraId="7BA2D8D2" w14:textId="26B03FDA" w:rsidR="007B4D2B" w:rsidRDefault="007B4D2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  <w:p w14:paraId="4CA8BE1D" w14:textId="7E06B306" w:rsidR="007B4D2B" w:rsidRPr="0096646D" w:rsidRDefault="007B4D2B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511F" w:rsidRPr="005D6AD4" w14:paraId="2883799B" w14:textId="77777777" w:rsidTr="001221C5">
        <w:trPr>
          <w:trHeight w:val="435"/>
        </w:trPr>
        <w:tc>
          <w:tcPr>
            <w:tcW w:w="1010" w:type="pct"/>
            <w:vMerge/>
          </w:tcPr>
          <w:p w14:paraId="51CA301C" w14:textId="77777777" w:rsidR="0029511F" w:rsidRPr="005D6AD4" w:rsidRDefault="0029511F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</w:tcPr>
          <w:p w14:paraId="7065FEFA" w14:textId="361CC7E0" w:rsidR="00D2150A" w:rsidRPr="000C2B1E" w:rsidRDefault="00D2150A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  <w:szCs w:val="24"/>
              </w:rPr>
            </w:pPr>
            <w:r w:rsidRPr="000C2B1E">
              <w:rPr>
                <w:rFonts w:ascii="Arial" w:hAnsi="Arial" w:cs="Arial"/>
                <w:sz w:val="24"/>
                <w:szCs w:val="24"/>
              </w:rPr>
              <w:t xml:space="preserve">GCSE </w:t>
            </w:r>
            <w:r w:rsidR="00930267" w:rsidRPr="000C2B1E">
              <w:rPr>
                <w:rFonts w:ascii="Arial" w:hAnsi="Arial" w:cs="Arial"/>
                <w:sz w:val="24"/>
                <w:szCs w:val="24"/>
              </w:rPr>
              <w:t xml:space="preserve">Grade </w:t>
            </w:r>
            <w:r w:rsidR="00887983" w:rsidRPr="000C2B1E">
              <w:rPr>
                <w:rFonts w:ascii="Arial" w:hAnsi="Arial" w:cs="Arial"/>
                <w:sz w:val="24"/>
                <w:szCs w:val="24"/>
              </w:rPr>
              <w:t xml:space="preserve">C or 4 and above in English </w:t>
            </w:r>
            <w:r w:rsidRPr="000C2B1E">
              <w:rPr>
                <w:rFonts w:ascii="Arial" w:hAnsi="Arial" w:cs="Arial"/>
                <w:sz w:val="24"/>
                <w:szCs w:val="24"/>
              </w:rPr>
              <w:t xml:space="preserve">(or equivalent) </w:t>
            </w:r>
          </w:p>
          <w:p w14:paraId="54A48779" w14:textId="30471C56" w:rsidR="00D2150A" w:rsidRPr="0096646D" w:rsidRDefault="00D2150A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</w:tcPr>
          <w:p w14:paraId="02E0EBA5" w14:textId="77777777" w:rsidR="0029511F" w:rsidRDefault="0029511F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 / I</w:t>
            </w:r>
          </w:p>
          <w:p w14:paraId="2993A6B6" w14:textId="77777777" w:rsidR="00D2150A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b/>
              </w:rPr>
            </w:pPr>
          </w:p>
          <w:p w14:paraId="6DF0C4AA" w14:textId="77777777" w:rsidR="00D2150A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b/>
              </w:rPr>
            </w:pPr>
          </w:p>
          <w:p w14:paraId="7AF28E41" w14:textId="77777777" w:rsidR="00D2150A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b/>
              </w:rPr>
            </w:pPr>
          </w:p>
          <w:p w14:paraId="46EE1CFA" w14:textId="21B17E47" w:rsidR="00D2150A" w:rsidRPr="00D2150A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2" w:type="pct"/>
            <w:vMerge/>
          </w:tcPr>
          <w:p w14:paraId="37DA6B80" w14:textId="77777777" w:rsidR="0029511F" w:rsidRPr="0096646D" w:rsidRDefault="0029511F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" w:type="pct"/>
            <w:vMerge/>
          </w:tcPr>
          <w:p w14:paraId="515AEEAE" w14:textId="77777777" w:rsidR="0029511F" w:rsidRPr="0096646D" w:rsidRDefault="0029511F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6646D" w:rsidRPr="005D6AD4" w14:paraId="5E64BEEE" w14:textId="00923BC0" w:rsidTr="001221C5">
        <w:trPr>
          <w:trHeight w:val="361"/>
        </w:trPr>
        <w:tc>
          <w:tcPr>
            <w:tcW w:w="1010" w:type="pct"/>
            <w:vMerge w:val="restart"/>
            <w:tcBorders>
              <w:top w:val="single" w:sz="12" w:space="0" w:color="auto"/>
            </w:tcBorders>
          </w:tcPr>
          <w:p w14:paraId="588CE84C" w14:textId="138C69B9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AD3C84">
              <w:rPr>
                <w:rStyle w:val="LabelChar"/>
                <w:rFonts w:ascii="Arial" w:hAnsi="Arial" w:cs="Arial"/>
                <w:b/>
                <w:sz w:val="24"/>
                <w:szCs w:val="24"/>
              </w:rPr>
              <w:t xml:space="preserve">Knowledge </w:t>
            </w:r>
            <w:r>
              <w:rPr>
                <w:rStyle w:val="LabelChar"/>
                <w:rFonts w:ascii="Arial" w:hAnsi="Arial" w:cs="Arial"/>
                <w:b/>
                <w:sz w:val="24"/>
                <w:szCs w:val="24"/>
              </w:rPr>
              <w:t>/</w:t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Technical Skills</w:t>
            </w:r>
          </w:p>
          <w:p w14:paraId="30B887D9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3D5CB556" w14:textId="0BD70242" w:rsidR="0096646D" w:rsidRPr="0096646D" w:rsidRDefault="00047AAA" w:rsidP="00047AA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Demonstrate competence in administration.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3D9285F6" w14:textId="7C0F16A5" w:rsidR="0096646D" w:rsidRPr="0096646D" w:rsidRDefault="00171010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</w:t>
            </w:r>
            <w:r w:rsidR="00047AAA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204A5327" w14:textId="79940145" w:rsidR="0096646D" w:rsidRPr="0096646D" w:rsidRDefault="00047AAA" w:rsidP="0096646D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sz w:val="24"/>
                <w:szCs w:val="24"/>
              </w:rPr>
              <w:t>Knowledge of safeguarding.</w:t>
            </w: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050AE6BB" w14:textId="63D1FCC6" w:rsidR="0096646D" w:rsidRPr="0096646D" w:rsidRDefault="00047AAA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I</w:t>
            </w:r>
          </w:p>
        </w:tc>
      </w:tr>
      <w:tr w:rsidR="00047AAA" w:rsidRPr="005D6AD4" w14:paraId="17E0034F" w14:textId="77777777" w:rsidTr="001221C5">
        <w:trPr>
          <w:trHeight w:val="367"/>
        </w:trPr>
        <w:tc>
          <w:tcPr>
            <w:tcW w:w="1010" w:type="pct"/>
            <w:vMerge/>
          </w:tcPr>
          <w:p w14:paraId="27A9EF72" w14:textId="77777777" w:rsidR="00047AAA" w:rsidRPr="00AD3C84" w:rsidRDefault="00047AAA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</w:tcPr>
          <w:p w14:paraId="3D53A8C7" w14:textId="07EBAAFF" w:rsidR="00047AAA" w:rsidRDefault="00047AAA" w:rsidP="00047AA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Excellent attention to detail.</w:t>
            </w:r>
          </w:p>
        </w:tc>
        <w:tc>
          <w:tcPr>
            <w:tcW w:w="636" w:type="pct"/>
          </w:tcPr>
          <w:p w14:paraId="4D7EB541" w14:textId="1CB46E59" w:rsidR="00047AAA" w:rsidRPr="0096646D" w:rsidRDefault="00047AA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 / I</w:t>
            </w:r>
          </w:p>
        </w:tc>
        <w:tc>
          <w:tcPr>
            <w:tcW w:w="1412" w:type="pct"/>
          </w:tcPr>
          <w:p w14:paraId="10FC6C16" w14:textId="34871806" w:rsidR="00047AAA" w:rsidRPr="0096646D" w:rsidRDefault="001A2EF6" w:rsidP="00047AAA">
            <w:pPr>
              <w:pStyle w:val="BulletedList"/>
              <w:numPr>
                <w:ilvl w:val="0"/>
                <w:numId w:val="0"/>
              </w:numPr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sz w:val="24"/>
                <w:szCs w:val="24"/>
              </w:rPr>
              <w:t>Experience of reading plans and drawings.</w:t>
            </w:r>
          </w:p>
        </w:tc>
        <w:tc>
          <w:tcPr>
            <w:tcW w:w="566" w:type="pct"/>
          </w:tcPr>
          <w:p w14:paraId="3ECB49EE" w14:textId="2F8810C9" w:rsidR="00047AAA" w:rsidRPr="00047AAA" w:rsidRDefault="001A2EF6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</w:tr>
      <w:tr w:rsidR="00047AAA" w:rsidRPr="005D6AD4" w14:paraId="5DAABC82" w14:textId="77777777" w:rsidTr="001221C5">
        <w:trPr>
          <w:trHeight w:val="367"/>
        </w:trPr>
        <w:tc>
          <w:tcPr>
            <w:tcW w:w="1010" w:type="pct"/>
            <w:vMerge/>
          </w:tcPr>
          <w:p w14:paraId="78C9A9DF" w14:textId="77777777" w:rsidR="00047AAA" w:rsidRPr="00AD3C84" w:rsidRDefault="00047AAA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</w:tcPr>
          <w:p w14:paraId="6B86C605" w14:textId="52A80D11" w:rsidR="00047AAA" w:rsidRDefault="00047AAA" w:rsidP="00047AA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Ability </w:t>
            </w:r>
            <w:r w:rsidR="00522DFB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to</w:t>
            </w: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 meet performance targets.</w:t>
            </w:r>
          </w:p>
        </w:tc>
        <w:tc>
          <w:tcPr>
            <w:tcW w:w="636" w:type="pct"/>
          </w:tcPr>
          <w:p w14:paraId="2C67B151" w14:textId="50FA1E61" w:rsidR="00047AAA" w:rsidRPr="0096646D" w:rsidRDefault="00047AA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 / I</w:t>
            </w:r>
          </w:p>
        </w:tc>
        <w:tc>
          <w:tcPr>
            <w:tcW w:w="1978" w:type="pct"/>
            <w:gridSpan w:val="2"/>
            <w:vMerge w:val="restart"/>
          </w:tcPr>
          <w:p w14:paraId="218DF2DD" w14:textId="77777777" w:rsidR="00047AAA" w:rsidRPr="0096646D" w:rsidRDefault="00047AAA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047AAA" w:rsidRPr="005D6AD4" w14:paraId="364F0D79" w14:textId="77777777" w:rsidTr="001221C5">
        <w:trPr>
          <w:trHeight w:val="367"/>
        </w:trPr>
        <w:tc>
          <w:tcPr>
            <w:tcW w:w="1010" w:type="pct"/>
            <w:vMerge/>
            <w:tcBorders>
              <w:bottom w:val="single" w:sz="12" w:space="0" w:color="auto"/>
            </w:tcBorders>
          </w:tcPr>
          <w:p w14:paraId="6CF13150" w14:textId="77777777" w:rsidR="00047AAA" w:rsidRPr="00AD3C84" w:rsidRDefault="00047AAA" w:rsidP="000C2C40">
            <w:pPr>
              <w:pStyle w:val="Descriptionlabels"/>
              <w:rPr>
                <w:rStyle w:val="LabelChar"/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</w:tcPr>
          <w:p w14:paraId="7BFDCA56" w14:textId="342EF137" w:rsidR="00047AAA" w:rsidRPr="0096646D" w:rsidRDefault="00632366" w:rsidP="00047AAA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Ability to use own initiative</w:t>
            </w:r>
          </w:p>
        </w:tc>
        <w:tc>
          <w:tcPr>
            <w:tcW w:w="636" w:type="pct"/>
            <w:tcBorders>
              <w:bottom w:val="single" w:sz="12" w:space="0" w:color="auto"/>
            </w:tcBorders>
          </w:tcPr>
          <w:p w14:paraId="5248443F" w14:textId="06A5EF2A" w:rsidR="00047AAA" w:rsidRPr="00C960CD" w:rsidRDefault="00C960C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</w:pPr>
            <w:r w:rsidRPr="00C960CD">
              <w:rPr>
                <w:rStyle w:val="BulletedListChar"/>
                <w:rFonts w:ascii="Arial" w:hAnsi="Arial" w:cs="Arial"/>
                <w:b/>
                <w:sz w:val="24"/>
                <w:szCs w:val="24"/>
              </w:rPr>
              <w:t>A/I</w:t>
            </w:r>
          </w:p>
        </w:tc>
        <w:tc>
          <w:tcPr>
            <w:tcW w:w="1978" w:type="pct"/>
            <w:gridSpan w:val="2"/>
            <w:vMerge/>
            <w:tcBorders>
              <w:bottom w:val="single" w:sz="12" w:space="0" w:color="auto"/>
            </w:tcBorders>
          </w:tcPr>
          <w:p w14:paraId="71827F00" w14:textId="3927EBFB" w:rsidR="00047AAA" w:rsidRPr="0096646D" w:rsidRDefault="00047AAA" w:rsidP="00047AAA">
            <w:pPr>
              <w:pStyle w:val="BulletedList"/>
              <w:numPr>
                <w:ilvl w:val="0"/>
                <w:numId w:val="0"/>
              </w:numPr>
              <w:ind w:left="720" w:hanging="360"/>
              <w:rPr>
                <w:rStyle w:val="BulletedListChar"/>
                <w:rFonts w:ascii="Arial" w:hAnsi="Arial" w:cs="Arial"/>
                <w:sz w:val="24"/>
                <w:szCs w:val="24"/>
              </w:rPr>
            </w:pPr>
          </w:p>
        </w:tc>
      </w:tr>
      <w:tr w:rsidR="0096646D" w:rsidRPr="005D6AD4" w14:paraId="13C67781" w14:textId="0E424D55" w:rsidTr="001221C5">
        <w:trPr>
          <w:trHeight w:val="231"/>
        </w:trPr>
        <w:tc>
          <w:tcPr>
            <w:tcW w:w="101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9FDA067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Communication</w:t>
            </w:r>
          </w:p>
          <w:p w14:paraId="70582250" w14:textId="77777777" w:rsidR="0096646D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3469AD81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79338F05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62FF8AFB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5594D5B4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5E9A087A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0B3B1916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6C0B3596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61146D69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542F5FF7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318F412A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70B59063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0B7F633D" w14:textId="77777777" w:rsidR="001221C5" w:rsidRDefault="001221C5" w:rsidP="000C2C40">
            <w:pPr>
              <w:pStyle w:val="Descriptionlabels"/>
              <w:rPr>
                <w:rStyle w:val="DetailsChar"/>
                <w:rFonts w:ascii="Arial" w:hAnsi="Arial"/>
                <w:szCs w:val="24"/>
              </w:rPr>
            </w:pPr>
          </w:p>
          <w:p w14:paraId="71FF777E" w14:textId="0723D88D" w:rsidR="001221C5" w:rsidRPr="005D6AD4" w:rsidRDefault="001221C5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07D" w14:textId="22A3FCCB" w:rsidR="0096646D" w:rsidRPr="00BF52A5" w:rsidRDefault="00047AAA" w:rsidP="005676F4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Ability to deal with conflict positively.</w:t>
            </w:r>
          </w:p>
        </w:tc>
        <w:tc>
          <w:tcPr>
            <w:tcW w:w="63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D3BE2E9" w14:textId="2255DB5B" w:rsidR="0096646D" w:rsidRPr="00720D77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 / I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4A25C93" w14:textId="7D773CD3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09D7A19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3E9B386C" w14:textId="77777777" w:rsidTr="001221C5">
        <w:trPr>
          <w:trHeight w:val="228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2F76E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8A02" w14:textId="6FD8E207" w:rsidR="0096646D" w:rsidRDefault="00AE441D" w:rsidP="005676F4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Good</w:t>
            </w:r>
            <w:r w:rsidR="00B76B99"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 and accurate</w:t>
            </w: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 xml:space="preserve"> verbal and written communication skills.</w:t>
            </w:r>
          </w:p>
          <w:p w14:paraId="4BDB178B" w14:textId="32B3BFF9" w:rsidR="00F812C5" w:rsidRPr="00BF52A5" w:rsidRDefault="00F812C5" w:rsidP="00F812C5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Accurate and clear spoken and written English is essential for the post.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71A33A6F" w14:textId="77777777" w:rsidR="0096646D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 / I</w:t>
            </w:r>
          </w:p>
          <w:p w14:paraId="5C69EB19" w14:textId="77777777" w:rsidR="00F812C5" w:rsidRDefault="00F812C5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7FFC6D0C" w14:textId="77777777" w:rsidR="00F812C5" w:rsidRDefault="00F812C5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2F230E82" w14:textId="0B29A323" w:rsidR="00F812C5" w:rsidRPr="00720D77" w:rsidRDefault="00F812C5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</w:tcPr>
          <w:p w14:paraId="6EF050FD" w14:textId="63876DCC" w:rsidR="0096646D" w:rsidRPr="005D6AD4" w:rsidRDefault="00D2150A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Experience of working with the public</w:t>
            </w: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145FE9DB" w14:textId="2C7567D4" w:rsidR="0096646D" w:rsidRPr="005676F4" w:rsidRDefault="00D2150A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</w:tr>
      <w:tr w:rsidR="00AE441D" w:rsidRPr="005D6AD4" w14:paraId="34702123" w14:textId="77777777" w:rsidTr="001221C5">
        <w:trPr>
          <w:trHeight w:val="228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903B" w14:textId="77777777" w:rsidR="00AE441D" w:rsidRPr="005D6AD4" w:rsidRDefault="00AE441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FDAE" w14:textId="5CAADFBA" w:rsidR="00AE441D" w:rsidRDefault="00AE441D" w:rsidP="005676F4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Ability to take accurate messages.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18B3B250" w14:textId="1E2ED529" w:rsidR="00AE441D" w:rsidRPr="00720D77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</w:tcPr>
          <w:p w14:paraId="40CC6015" w14:textId="77777777" w:rsidR="00AE441D" w:rsidRPr="005D6AD4" w:rsidRDefault="00AE441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left w:val="single" w:sz="4" w:space="0" w:color="auto"/>
              <w:right w:val="single" w:sz="4" w:space="0" w:color="auto"/>
            </w:tcBorders>
          </w:tcPr>
          <w:p w14:paraId="7B8EE83B" w14:textId="77777777" w:rsidR="00AE441D" w:rsidRPr="005676F4" w:rsidRDefault="00AE441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2D5E90C8" w14:textId="77777777" w:rsidTr="001221C5">
        <w:trPr>
          <w:trHeight w:val="228"/>
        </w:trPr>
        <w:tc>
          <w:tcPr>
            <w:tcW w:w="101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D0541C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379DF2" w14:textId="4A4F289C" w:rsidR="00F812C5" w:rsidRPr="00BF52A5" w:rsidRDefault="00AE441D" w:rsidP="00D2150A">
            <w:pPr>
              <w:pStyle w:val="BulletedList"/>
              <w:numPr>
                <w:ilvl w:val="0"/>
                <w:numId w:val="0"/>
              </w:numPr>
              <w:ind w:left="48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Ability to work quickly and accurately in a team environment.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B33CB5" w14:textId="4E4EBE5D" w:rsidR="0096646D" w:rsidRPr="00AE441D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i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 / I</w:t>
            </w:r>
          </w:p>
        </w:tc>
        <w:tc>
          <w:tcPr>
            <w:tcW w:w="14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2CC5E5" w14:textId="77777777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0A95F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03359B52" w14:textId="5461DED7" w:rsidTr="001221C5">
        <w:trPr>
          <w:trHeight w:val="435"/>
        </w:trPr>
        <w:tc>
          <w:tcPr>
            <w:tcW w:w="1010" w:type="pct"/>
            <w:tcBorders>
              <w:top w:val="single" w:sz="12" w:space="0" w:color="auto"/>
            </w:tcBorders>
          </w:tcPr>
          <w:p w14:paraId="3FE34C55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Customer Service</w:t>
            </w:r>
          </w:p>
          <w:p w14:paraId="0DF422C3" w14:textId="77777777" w:rsidR="0096646D" w:rsidRPr="00AA0B2B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12BB3E02" w14:textId="2E263CA2" w:rsidR="0096646D" w:rsidRPr="00D708BE" w:rsidRDefault="0096646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lastRenderedPageBreak/>
              <w:t xml:space="preserve">Understanding of and </w:t>
            </w:r>
            <w:r w:rsidRPr="00D708B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t xml:space="preserve">commitment to promoting equality and </w:t>
            </w:r>
            <w:r w:rsidRPr="00D708BE">
              <w:rPr>
                <w:rStyle w:val="BulletedListChar"/>
                <w:rFonts w:ascii="Arial" w:hAnsi="Arial" w:cs="Arial"/>
                <w:color w:val="auto"/>
                <w:sz w:val="24"/>
                <w:szCs w:val="24"/>
              </w:rPr>
              <w:lastRenderedPageBreak/>
              <w:t>diversity in service delivery and employment.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56933935" w14:textId="4F027394" w:rsidR="0096646D" w:rsidRPr="00720D77" w:rsidRDefault="0096646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720D77"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11A85E48" w14:textId="626561DD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-43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49AEAE47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233CF4F0" w14:textId="4D60C145" w:rsidTr="001221C5">
        <w:trPr>
          <w:trHeight w:val="327"/>
        </w:trPr>
        <w:tc>
          <w:tcPr>
            <w:tcW w:w="1010" w:type="pct"/>
            <w:tcBorders>
              <w:top w:val="single" w:sz="12" w:space="0" w:color="auto"/>
            </w:tcBorders>
          </w:tcPr>
          <w:p w14:paraId="3A943DE1" w14:textId="20BC96AC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Team Working</w:t>
            </w:r>
          </w:p>
          <w:p w14:paraId="567F4E42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7F01DC7D" w14:textId="67EFFC8A" w:rsidR="0096646D" w:rsidRPr="00AE441D" w:rsidRDefault="00AE441D" w:rsidP="00AE441D">
            <w:pPr>
              <w:pStyle w:val="BulletedList"/>
              <w:numPr>
                <w:ilvl w:val="0"/>
                <w:numId w:val="0"/>
              </w:numPr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</w:rPr>
              <w:t>Ability to work as an individual and within a team structure.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3916AE45" w14:textId="7CB819E3" w:rsidR="0096646D" w:rsidRPr="00720D77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6E613BB8" w14:textId="3D085BDD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13E347FD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49D4C7AF" w14:textId="114D792C" w:rsidTr="001221C5">
        <w:trPr>
          <w:trHeight w:val="297"/>
        </w:trPr>
        <w:tc>
          <w:tcPr>
            <w:tcW w:w="1010" w:type="pct"/>
            <w:vMerge w:val="restart"/>
            <w:tcBorders>
              <w:top w:val="single" w:sz="12" w:space="0" w:color="auto"/>
            </w:tcBorders>
          </w:tcPr>
          <w:p w14:paraId="748D4EA9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Managing self and others</w:t>
            </w:r>
          </w:p>
          <w:p w14:paraId="6C0FA16D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205DAAB0" w14:textId="1093161B" w:rsidR="00AE441D" w:rsidRPr="00F80822" w:rsidRDefault="00AE441D" w:rsidP="00AE441D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Ability to multi-task and manage time effectively.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483715FC" w14:textId="37687DE5" w:rsidR="0096646D" w:rsidRPr="006E5BDE" w:rsidRDefault="006E5BDE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A/I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22F2708E" w14:textId="5D8C114F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642E52AA" w14:textId="05B21D89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10433EC9" w14:textId="77777777" w:rsidTr="001221C5">
        <w:trPr>
          <w:trHeight w:val="296"/>
        </w:trPr>
        <w:tc>
          <w:tcPr>
            <w:tcW w:w="1010" w:type="pct"/>
            <w:vMerge/>
          </w:tcPr>
          <w:p w14:paraId="65753A55" w14:textId="2E8A740E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</w:tcPr>
          <w:p w14:paraId="5D4BC03E" w14:textId="75C3B530" w:rsidR="0096646D" w:rsidRPr="00F80822" w:rsidRDefault="00AE441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Ability to work calmly under pressure.</w:t>
            </w:r>
          </w:p>
        </w:tc>
        <w:tc>
          <w:tcPr>
            <w:tcW w:w="636" w:type="pct"/>
          </w:tcPr>
          <w:p w14:paraId="3E1B03E8" w14:textId="19DFDFF2" w:rsidR="0096646D" w:rsidRPr="00720D77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</w:tcPr>
          <w:p w14:paraId="2D71BF03" w14:textId="77777777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</w:tcPr>
          <w:p w14:paraId="7FB9A6DC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069B7C50" w14:textId="77777777" w:rsidTr="001221C5">
        <w:trPr>
          <w:trHeight w:val="296"/>
        </w:trPr>
        <w:tc>
          <w:tcPr>
            <w:tcW w:w="1010" w:type="pct"/>
            <w:vMerge/>
            <w:tcBorders>
              <w:bottom w:val="single" w:sz="12" w:space="0" w:color="auto"/>
            </w:tcBorders>
          </w:tcPr>
          <w:p w14:paraId="7ECC580B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bottom w:val="single" w:sz="12" w:space="0" w:color="auto"/>
            </w:tcBorders>
          </w:tcPr>
          <w:p w14:paraId="005A9297" w14:textId="700AF928" w:rsidR="0096646D" w:rsidRPr="00F80822" w:rsidRDefault="00AE441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Able to deal with conflict positively.</w:t>
            </w:r>
          </w:p>
        </w:tc>
        <w:tc>
          <w:tcPr>
            <w:tcW w:w="636" w:type="pct"/>
            <w:tcBorders>
              <w:bottom w:val="single" w:sz="12" w:space="0" w:color="auto"/>
            </w:tcBorders>
          </w:tcPr>
          <w:p w14:paraId="2DB6503F" w14:textId="70056425" w:rsidR="0096646D" w:rsidRPr="00720D77" w:rsidRDefault="00AE441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bottom w:val="single" w:sz="12" w:space="0" w:color="auto"/>
            </w:tcBorders>
          </w:tcPr>
          <w:p w14:paraId="46314CDE" w14:textId="77777777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bottom w:val="single" w:sz="12" w:space="0" w:color="auto"/>
            </w:tcBorders>
          </w:tcPr>
          <w:p w14:paraId="6C5EA98D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</w:tc>
      </w:tr>
      <w:tr w:rsidR="0096646D" w:rsidRPr="005D6AD4" w14:paraId="1D3EE42B" w14:textId="6026411C" w:rsidTr="001221C5">
        <w:trPr>
          <w:trHeight w:val="435"/>
        </w:trPr>
        <w:tc>
          <w:tcPr>
            <w:tcW w:w="1010" w:type="pct"/>
            <w:tcBorders>
              <w:top w:val="single" w:sz="12" w:space="0" w:color="auto"/>
            </w:tcBorders>
          </w:tcPr>
          <w:p w14:paraId="4E1BAEAB" w14:textId="493B0FC1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Can do approach / Achieving results</w:t>
            </w: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25C3CE0F" w14:textId="77777777" w:rsidR="0096646D" w:rsidRDefault="00D2150A" w:rsidP="00AE441D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 xml:space="preserve">Flexible approach to work. </w:t>
            </w:r>
          </w:p>
          <w:p w14:paraId="45C86160" w14:textId="7DF2C47D" w:rsidR="00D2150A" w:rsidRPr="005D6AD4" w:rsidRDefault="00D2150A" w:rsidP="00AE441D">
            <w:pPr>
              <w:pStyle w:val="BulletedList"/>
              <w:numPr>
                <w:ilvl w:val="0"/>
                <w:numId w:val="0"/>
              </w:numPr>
              <w:rPr>
                <w:rStyle w:val="DetailsChar"/>
                <w:rFonts w:ascii="Arial" w:hAnsi="Arial" w:cs="Arial"/>
                <w:sz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Willing to take on new challenges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070D7C94" w14:textId="2ECED0A7" w:rsidR="0096646D" w:rsidRDefault="00FB4BB9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  <w:p w14:paraId="28B43964" w14:textId="77777777" w:rsidR="00D2150A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AC65409" w14:textId="250A870C" w:rsidR="00D2150A" w:rsidRPr="00720D77" w:rsidRDefault="00D2150A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0AD4B560" w14:textId="13C53C64" w:rsidR="0096646D" w:rsidRPr="004D4A6A" w:rsidRDefault="00D2150A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sz w:val="24"/>
              </w:rPr>
              <w:t>Determination and drive to see projects through to a successful conclusion.</w:t>
            </w: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369CCAF4" w14:textId="10AA8BE1" w:rsidR="0096646D" w:rsidRPr="005676F4" w:rsidRDefault="00D2150A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b/>
                <w:color w:val="auto"/>
                <w:sz w:val="24"/>
                <w:szCs w:val="24"/>
              </w:rPr>
              <w:t>I</w:t>
            </w:r>
          </w:p>
        </w:tc>
      </w:tr>
      <w:tr w:rsidR="0096646D" w:rsidRPr="005D6AD4" w14:paraId="3D17DF66" w14:textId="3822CF2E" w:rsidTr="001221C5">
        <w:trPr>
          <w:trHeight w:val="519"/>
        </w:trPr>
        <w:tc>
          <w:tcPr>
            <w:tcW w:w="1010" w:type="pct"/>
            <w:tcBorders>
              <w:top w:val="single" w:sz="12" w:space="0" w:color="auto"/>
            </w:tcBorders>
          </w:tcPr>
          <w:p w14:paraId="10C40A40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/>
                <w:b w:val="0"/>
                <w:smallCaps w:val="0"/>
                <w:color w:val="auto"/>
                <w:sz w:val="22"/>
                <w:szCs w:val="24"/>
                <w:lang w:val="en-GB" w:eastAsia="en-US"/>
              </w:rPr>
              <w:br w:type="page"/>
            </w:r>
            <w:r w:rsidRPr="005D6AD4">
              <w:rPr>
                <w:rStyle w:val="DetailsChar"/>
                <w:rFonts w:ascii="Arial" w:hAnsi="Arial" w:cs="Arial"/>
                <w:sz w:val="24"/>
                <w:szCs w:val="24"/>
              </w:rPr>
              <w:t>Special Requirements</w:t>
            </w:r>
          </w:p>
          <w:p w14:paraId="4BC9EC2A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  <w:p w14:paraId="1C75DE37" w14:textId="77777777" w:rsidR="0096646D" w:rsidRPr="005D6AD4" w:rsidRDefault="0096646D" w:rsidP="000C2C40">
            <w:pPr>
              <w:pStyle w:val="Descriptionlabels"/>
              <w:rPr>
                <w:rStyle w:val="DetailsChar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6" w:type="pct"/>
            <w:tcBorders>
              <w:top w:val="single" w:sz="12" w:space="0" w:color="auto"/>
            </w:tcBorders>
          </w:tcPr>
          <w:p w14:paraId="441983C6" w14:textId="77777777" w:rsidR="0096646D" w:rsidRDefault="0096646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BulletedListChar"/>
                <w:rFonts w:ascii="Arial" w:hAnsi="Arial" w:cs="Arial"/>
                <w:sz w:val="24"/>
                <w:szCs w:val="24"/>
              </w:rPr>
            </w:pPr>
            <w:r w:rsidRPr="005D6AD4">
              <w:rPr>
                <w:rStyle w:val="BulletedListChar"/>
                <w:rFonts w:ascii="Arial" w:hAnsi="Arial" w:cs="Arial"/>
                <w:sz w:val="24"/>
                <w:szCs w:val="24"/>
              </w:rPr>
              <w:t>For business continuity purposes you are required to have access to the internet at home via broadband on a PC, laptop or tablet.</w:t>
            </w:r>
          </w:p>
          <w:p w14:paraId="143AC760" w14:textId="21E12C5B" w:rsidR="0096646D" w:rsidRPr="00F80822" w:rsidRDefault="0096646D" w:rsidP="005676F4">
            <w:pPr>
              <w:pStyle w:val="BulletedList"/>
              <w:numPr>
                <w:ilvl w:val="0"/>
                <w:numId w:val="0"/>
              </w:numPr>
              <w:ind w:left="-1"/>
              <w:rPr>
                <w:rStyle w:val="DetailsChar"/>
                <w:rFonts w:ascii="Arial" w:hAnsi="Arial" w:cs="Arial"/>
                <w:sz w:val="24"/>
                <w:szCs w:val="24"/>
              </w:rPr>
            </w:pPr>
            <w:r>
              <w:rPr>
                <w:rStyle w:val="DetailsChar"/>
                <w:rFonts w:ascii="Arial" w:hAnsi="Arial" w:cs="Arial"/>
                <w:color w:val="auto"/>
                <w:sz w:val="24"/>
                <w:szCs w:val="24"/>
              </w:rPr>
              <w:t>item</w:t>
            </w:r>
          </w:p>
        </w:tc>
        <w:tc>
          <w:tcPr>
            <w:tcW w:w="636" w:type="pct"/>
            <w:tcBorders>
              <w:top w:val="single" w:sz="12" w:space="0" w:color="auto"/>
            </w:tcBorders>
          </w:tcPr>
          <w:p w14:paraId="1129D3AF" w14:textId="5A93FFF5" w:rsidR="0096646D" w:rsidRPr="00720D77" w:rsidRDefault="0096646D" w:rsidP="00720D77">
            <w:pPr>
              <w:pStyle w:val="BulletedList"/>
              <w:numPr>
                <w:ilvl w:val="0"/>
                <w:numId w:val="0"/>
              </w:numPr>
              <w:ind w:left="64"/>
              <w:rPr>
                <w:rStyle w:val="DetailsChar"/>
                <w:rFonts w:ascii="Arial" w:hAnsi="Arial" w:cs="Arial"/>
                <w:b/>
                <w:sz w:val="24"/>
              </w:rPr>
            </w:pPr>
            <w:r>
              <w:rPr>
                <w:rStyle w:val="DetailsChar"/>
                <w:rFonts w:ascii="Arial" w:hAnsi="Arial" w:cs="Arial"/>
                <w:b/>
                <w:sz w:val="24"/>
              </w:rPr>
              <w:t>A</w:t>
            </w:r>
            <w:r w:rsidR="00AE441D">
              <w:rPr>
                <w:rStyle w:val="DetailsChar"/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412" w:type="pct"/>
            <w:tcBorders>
              <w:top w:val="single" w:sz="12" w:space="0" w:color="auto"/>
            </w:tcBorders>
          </w:tcPr>
          <w:p w14:paraId="2DFF7AD4" w14:textId="759285F4" w:rsidR="0096646D" w:rsidRPr="005D6AD4" w:rsidRDefault="0096646D" w:rsidP="005676F4">
            <w:pPr>
              <w:pStyle w:val="BulletedList"/>
              <w:numPr>
                <w:ilvl w:val="0"/>
                <w:numId w:val="0"/>
              </w:numPr>
              <w:ind w:left="109"/>
              <w:rPr>
                <w:rStyle w:val="DetailsChar"/>
                <w:rFonts w:ascii="Arial" w:hAnsi="Arial" w:cs="Arial"/>
                <w:sz w:val="24"/>
              </w:rPr>
            </w:pPr>
          </w:p>
        </w:tc>
        <w:tc>
          <w:tcPr>
            <w:tcW w:w="566" w:type="pct"/>
            <w:tcBorders>
              <w:top w:val="single" w:sz="12" w:space="0" w:color="auto"/>
            </w:tcBorders>
          </w:tcPr>
          <w:p w14:paraId="2A72D7B4" w14:textId="77777777" w:rsidR="0096646D" w:rsidRPr="005676F4" w:rsidRDefault="0096646D" w:rsidP="005676F4">
            <w:pPr>
              <w:pStyle w:val="BulletedList"/>
              <w:numPr>
                <w:ilvl w:val="0"/>
                <w:numId w:val="0"/>
              </w:numPr>
              <w:ind w:left="41"/>
              <w:rPr>
                <w:rStyle w:val="DetailsChar"/>
                <w:rFonts w:ascii="Arial" w:hAnsi="Arial" w:cs="Arial"/>
                <w:b/>
                <w:sz w:val="24"/>
              </w:rPr>
            </w:pPr>
          </w:p>
        </w:tc>
      </w:tr>
    </w:tbl>
    <w:p w14:paraId="57E2115D" w14:textId="77777777" w:rsidR="00042B15" w:rsidRDefault="00042B15" w:rsidP="00042B15">
      <w:pPr>
        <w:rPr>
          <w:b/>
        </w:rPr>
      </w:pPr>
    </w:p>
    <w:p w14:paraId="16C0F74D" w14:textId="623A4C6A" w:rsidR="00042B15" w:rsidRDefault="005968C1" w:rsidP="00042B15">
      <w:pPr>
        <w:rPr>
          <w:b/>
        </w:rPr>
      </w:pPr>
      <w:r>
        <w:rPr>
          <w:b/>
        </w:rPr>
        <w:t>How assessed</w:t>
      </w:r>
    </w:p>
    <w:p w14:paraId="03DC08A3" w14:textId="26C60587" w:rsidR="006C129C" w:rsidRDefault="005968C1" w:rsidP="00042B15">
      <w:r>
        <w:t>A =</w:t>
      </w:r>
      <w:r>
        <w:tab/>
        <w:t>Application CV/Personal Statement</w:t>
      </w:r>
    </w:p>
    <w:p w14:paraId="3A2647FB" w14:textId="17C9485B" w:rsidR="003017F0" w:rsidRDefault="003017F0" w:rsidP="00042B15">
      <w:r>
        <w:t xml:space="preserve">C = </w:t>
      </w:r>
      <w:r>
        <w:tab/>
        <w:t>Certificates/professional Registration</w:t>
      </w:r>
    </w:p>
    <w:p w14:paraId="71925965" w14:textId="47C05FC1" w:rsidR="005968C1" w:rsidRDefault="003017F0" w:rsidP="00042B15">
      <w:r>
        <w:t>D</w:t>
      </w:r>
      <w:r w:rsidR="005968C1">
        <w:t xml:space="preserve"> =</w:t>
      </w:r>
      <w:r w:rsidR="005968C1">
        <w:tab/>
        <w:t>DBS police check</w:t>
      </w:r>
    </w:p>
    <w:p w14:paraId="15CEC418" w14:textId="142CE06E" w:rsidR="005968C1" w:rsidRDefault="005968C1" w:rsidP="00042B15">
      <w:r>
        <w:t>E =</w:t>
      </w:r>
      <w:r>
        <w:tab/>
        <w:t>Exercise</w:t>
      </w:r>
    </w:p>
    <w:p w14:paraId="5CA07ECA" w14:textId="633C22A0" w:rsidR="005968C1" w:rsidRDefault="005968C1" w:rsidP="00042B15">
      <w:r>
        <w:t>I =</w:t>
      </w:r>
      <w:r>
        <w:tab/>
        <w:t>Interview</w:t>
      </w:r>
    </w:p>
    <w:p w14:paraId="18AA95A9" w14:textId="2F6F4CC3" w:rsidR="005968C1" w:rsidRDefault="005968C1" w:rsidP="00042B15">
      <w:r>
        <w:t>M =</w:t>
      </w:r>
      <w:r>
        <w:tab/>
        <w:t>Medical assessment</w:t>
      </w:r>
    </w:p>
    <w:p w14:paraId="1C9F899F" w14:textId="16D99661" w:rsidR="005968C1" w:rsidRPr="005968C1" w:rsidRDefault="005968C1" w:rsidP="00042B15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3261"/>
        <w:gridCol w:w="1559"/>
        <w:gridCol w:w="2410"/>
      </w:tblGrid>
      <w:tr w:rsidR="00CB3FE4" w:rsidRPr="00D2103E" w14:paraId="42443AA6" w14:textId="77777777" w:rsidTr="000C2C40">
        <w:trPr>
          <w:trHeight w:val="140"/>
        </w:trPr>
        <w:tc>
          <w:tcPr>
            <w:tcW w:w="960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F76FA" w14:textId="77777777" w:rsidR="00CB3FE4" w:rsidRPr="00554609" w:rsidRDefault="00CB3FE4" w:rsidP="000C2C40">
            <w:pPr>
              <w:rPr>
                <w:rStyle w:val="PlaceholderText"/>
                <w:color w:val="262626"/>
                <w:sz w:val="20"/>
                <w:szCs w:val="20"/>
              </w:rPr>
            </w:pPr>
            <w:r w:rsidRPr="00554609">
              <w:rPr>
                <w:rStyle w:val="PlaceholderText"/>
                <w:color w:val="262626"/>
                <w:sz w:val="20"/>
                <w:szCs w:val="20"/>
              </w:rPr>
              <w:t>For Official Use only</w:t>
            </w:r>
          </w:p>
        </w:tc>
      </w:tr>
      <w:tr w:rsidR="006C129C" w:rsidRPr="00D2103E" w14:paraId="2990425F" w14:textId="77777777" w:rsidTr="00AE441D">
        <w:trPr>
          <w:trHeight w:val="140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C673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261" w:type="dxa"/>
          </w:tcPr>
          <w:p w14:paraId="4539B73C" w14:textId="79D832E1" w:rsidR="006C129C" w:rsidRPr="00554609" w:rsidRDefault="00AE441D" w:rsidP="003777D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Planning Enforcement Technician</w:t>
            </w:r>
          </w:p>
        </w:tc>
        <w:tc>
          <w:tcPr>
            <w:tcW w:w="1559" w:type="dxa"/>
          </w:tcPr>
          <w:p w14:paraId="523750E9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Post no:</w:t>
            </w:r>
          </w:p>
        </w:tc>
        <w:tc>
          <w:tcPr>
            <w:tcW w:w="2410" w:type="dxa"/>
          </w:tcPr>
          <w:p w14:paraId="2F27EBDD" w14:textId="20CAD569" w:rsidR="006C129C" w:rsidRPr="00554609" w:rsidRDefault="00732F5E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CA67</w:t>
            </w:r>
            <w:r w:rsidR="0005537D">
              <w:rPr>
                <w:rFonts w:cs="Arial"/>
                <w:sz w:val="20"/>
                <w:szCs w:val="20"/>
              </w:rPr>
              <w:t xml:space="preserve"> JS MAT</w:t>
            </w:r>
          </w:p>
        </w:tc>
      </w:tr>
      <w:tr w:rsidR="006C129C" w:rsidRPr="00D2103E" w14:paraId="17E19F97" w14:textId="77777777" w:rsidTr="00AE441D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EFC1F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Service:</w:t>
            </w:r>
          </w:p>
        </w:tc>
        <w:tc>
          <w:tcPr>
            <w:tcW w:w="3261" w:type="dxa"/>
          </w:tcPr>
          <w:p w14:paraId="27DD2710" w14:textId="7624E4C9" w:rsidR="006C129C" w:rsidRPr="00554609" w:rsidRDefault="00AE441D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Planning</w:t>
            </w:r>
          </w:p>
        </w:tc>
        <w:tc>
          <w:tcPr>
            <w:tcW w:w="1559" w:type="dxa"/>
          </w:tcPr>
          <w:p w14:paraId="6A30469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JE score:</w:t>
            </w:r>
          </w:p>
        </w:tc>
        <w:tc>
          <w:tcPr>
            <w:tcW w:w="2410" w:type="dxa"/>
          </w:tcPr>
          <w:p w14:paraId="5911B88B" w14:textId="595D0238" w:rsidR="006C129C" w:rsidRPr="00554609" w:rsidRDefault="00732F5E" w:rsidP="000C2C40">
            <w:pPr>
              <w:rPr>
                <w:rFonts w:cs="Arial"/>
                <w:sz w:val="20"/>
                <w:szCs w:val="20"/>
              </w:rPr>
            </w:pPr>
            <w:r w:rsidRPr="00D2150A">
              <w:rPr>
                <w:rFonts w:cs="Arial"/>
                <w:color w:val="EE0000"/>
                <w:sz w:val="20"/>
                <w:szCs w:val="20"/>
              </w:rPr>
              <w:t>125</w:t>
            </w:r>
          </w:p>
        </w:tc>
      </w:tr>
      <w:tr w:rsidR="006C129C" w:rsidRPr="00D2103E" w14:paraId="16FDFAB3" w14:textId="77777777" w:rsidTr="00AE441D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1755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Team:</w:t>
            </w:r>
          </w:p>
        </w:tc>
        <w:tc>
          <w:tcPr>
            <w:tcW w:w="3261" w:type="dxa"/>
          </w:tcPr>
          <w:p w14:paraId="28EFE98D" w14:textId="140A15BA" w:rsidR="006C129C" w:rsidRPr="00554609" w:rsidRDefault="00AE441D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Planning </w:t>
            </w:r>
            <w:r w:rsidR="00522DFB">
              <w:rPr>
                <w:rFonts w:cs="Arial"/>
                <w:sz w:val="20"/>
                <w:szCs w:val="20"/>
              </w:rPr>
              <w:t>Enforcement</w:t>
            </w:r>
          </w:p>
        </w:tc>
        <w:tc>
          <w:tcPr>
            <w:tcW w:w="1559" w:type="dxa"/>
          </w:tcPr>
          <w:p w14:paraId="16DF9F9D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Pay band:</w:t>
            </w:r>
          </w:p>
        </w:tc>
        <w:tc>
          <w:tcPr>
            <w:tcW w:w="2410" w:type="dxa"/>
          </w:tcPr>
          <w:p w14:paraId="0ADE8E19" w14:textId="7A1633A9" w:rsidR="006C129C" w:rsidRPr="00554609" w:rsidRDefault="00D2150A" w:rsidP="000C2C40">
            <w:pPr>
              <w:rPr>
                <w:rFonts w:cs="Arial"/>
                <w:sz w:val="20"/>
                <w:szCs w:val="20"/>
              </w:rPr>
            </w:pPr>
            <w:r w:rsidRPr="009E1C35">
              <w:rPr>
                <w:rFonts w:cs="Arial"/>
                <w:color w:val="EE0000"/>
                <w:sz w:val="20"/>
                <w:szCs w:val="20"/>
              </w:rPr>
              <w:t>9</w:t>
            </w:r>
          </w:p>
        </w:tc>
      </w:tr>
      <w:tr w:rsidR="006C129C" w:rsidRPr="00D2103E" w14:paraId="713CAC21" w14:textId="77777777" w:rsidTr="00AE441D">
        <w:trPr>
          <w:trHeight w:val="137"/>
        </w:trPr>
        <w:tc>
          <w:tcPr>
            <w:tcW w:w="2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5F8C" w14:textId="77777777" w:rsidR="006C129C" w:rsidRPr="00554609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Location: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6C695260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  <w:r w:rsidRPr="00554609">
              <w:rPr>
                <w:rFonts w:cs="Arial"/>
                <w:sz w:val="20"/>
                <w:szCs w:val="20"/>
              </w:rPr>
              <w:t>The Burys</w:t>
            </w:r>
          </w:p>
          <w:p w14:paraId="09132D90" w14:textId="77777777" w:rsidR="00DE5FE3" w:rsidRDefault="006C129C" w:rsidP="000C2C40">
            <w:pPr>
              <w:rPr>
                <w:rFonts w:cs="Arial"/>
                <w:sz w:val="20"/>
                <w:szCs w:val="20"/>
              </w:rPr>
            </w:pPr>
            <w:r w:rsidRPr="00554609">
              <w:rPr>
                <w:rFonts w:cs="Arial"/>
                <w:sz w:val="20"/>
                <w:szCs w:val="20"/>
              </w:rPr>
              <w:t>Godalming</w:t>
            </w:r>
            <w:r w:rsidR="00342408">
              <w:rPr>
                <w:rFonts w:cs="Arial"/>
                <w:sz w:val="20"/>
                <w:szCs w:val="20"/>
              </w:rPr>
              <w:t xml:space="preserve">, </w:t>
            </w:r>
          </w:p>
          <w:p w14:paraId="1F8A28E2" w14:textId="3FC791BA" w:rsidR="006C129C" w:rsidRPr="00554609" w:rsidRDefault="00342408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Surrey GU7 1HR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8DAF2B" w14:textId="77777777" w:rsidR="006C129C" w:rsidRDefault="006C129C" w:rsidP="000C2C40">
            <w:pPr>
              <w:rPr>
                <w:rFonts w:cs="Arial"/>
                <w:b/>
                <w:sz w:val="20"/>
                <w:szCs w:val="20"/>
              </w:rPr>
            </w:pPr>
            <w:r w:rsidRPr="00554609">
              <w:rPr>
                <w:rFonts w:cs="Arial"/>
                <w:b/>
                <w:sz w:val="20"/>
                <w:szCs w:val="20"/>
              </w:rPr>
              <w:t>Position type:</w:t>
            </w:r>
          </w:p>
          <w:p w14:paraId="124F3142" w14:textId="762A5992" w:rsidR="0054262F" w:rsidRPr="0054262F" w:rsidRDefault="0054262F" w:rsidP="000C2C4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(if part time,</w:t>
            </w:r>
            <w:r w:rsidRPr="0054262F">
              <w:rPr>
                <w:rFonts w:cs="Arial"/>
                <w:sz w:val="20"/>
                <w:szCs w:val="20"/>
              </w:rPr>
              <w:t xml:space="preserve"> working pattern)</w:t>
            </w:r>
          </w:p>
        </w:tc>
        <w:tc>
          <w:tcPr>
            <w:tcW w:w="2410" w:type="dxa"/>
          </w:tcPr>
          <w:p w14:paraId="34289B87" w14:textId="52F0C45B" w:rsidR="006C129C" w:rsidRPr="00554609" w:rsidRDefault="0005537D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 time </w:t>
            </w:r>
            <w:r w:rsidR="00D2150A">
              <w:rPr>
                <w:rFonts w:cs="Arial"/>
                <w:sz w:val="20"/>
                <w:szCs w:val="20"/>
              </w:rPr>
              <w:t>t</w:t>
            </w:r>
            <w:r>
              <w:rPr>
                <w:rFonts w:cs="Arial"/>
                <w:sz w:val="20"/>
                <w:szCs w:val="20"/>
              </w:rPr>
              <w:t>h</w:t>
            </w:r>
            <w:r w:rsidR="00D2150A">
              <w:rPr>
                <w:rFonts w:cs="Arial"/>
                <w:sz w:val="20"/>
                <w:szCs w:val="20"/>
              </w:rPr>
              <w:t xml:space="preserve">ree days per week. </w:t>
            </w:r>
          </w:p>
          <w:p w14:paraId="14E35B92" w14:textId="77777777" w:rsidR="006C129C" w:rsidRPr="00554609" w:rsidRDefault="006C129C" w:rsidP="000C2C40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7421696A" w14:textId="77777777" w:rsidTr="00AE441D">
        <w:trPr>
          <w:trHeight w:val="137"/>
        </w:trPr>
        <w:tc>
          <w:tcPr>
            <w:tcW w:w="23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3E0B" w14:textId="273BF833" w:rsidR="00F11E00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Competencies:</w:t>
            </w:r>
          </w:p>
          <w:p w14:paraId="3FA461C1" w14:textId="7E0983DF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(level 1 – 4)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5D32745E" w14:textId="76C60991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Communication: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3A712C9" w14:textId="43D4E826" w:rsidR="00F11E00" w:rsidRPr="00554609" w:rsidRDefault="00FC7F0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</w:tcPr>
          <w:p w14:paraId="6B88A4A6" w14:textId="7D995C1A" w:rsidR="00F11E00" w:rsidRPr="00554609" w:rsidRDefault="00F11E00" w:rsidP="00342408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2BA684EB" w14:textId="77777777" w:rsidTr="00AE441D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041D" w14:textId="66913A49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035AF277" w14:textId="2669F577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Customer Service: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148284" w14:textId="3C7D2107" w:rsidR="00F11E00" w:rsidRPr="00554609" w:rsidRDefault="00FC7F0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14:paraId="54DFE023" w14:textId="28DEB91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0B726EC3" w14:textId="77777777" w:rsidTr="00AE441D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F102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48F3B703" w14:textId="49FA9E63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Team Working: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8C0CD66" w14:textId="7A55E165" w:rsidR="00F11E00" w:rsidRPr="00554609" w:rsidRDefault="00FC7F0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14:paraId="27949DB2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1859F310" w14:textId="77777777" w:rsidTr="00AE441D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5551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1E34D859" w14:textId="20457C2B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Managing Self and Others: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5C9297" w14:textId="75D89C1B" w:rsidR="00F11E00" w:rsidRPr="00554609" w:rsidRDefault="00FC7F0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14:paraId="367096E7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  <w:tr w:rsidR="00F11E00" w:rsidRPr="00D2103E" w14:paraId="31DA56EC" w14:textId="77777777" w:rsidTr="00AE441D">
        <w:trPr>
          <w:trHeight w:val="137"/>
        </w:trPr>
        <w:tc>
          <w:tcPr>
            <w:tcW w:w="23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3533D" w14:textId="77777777" w:rsidR="00F11E00" w:rsidRPr="00554609" w:rsidRDefault="00F11E00" w:rsidP="000C2C4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7BED2BD0" w14:textId="6012C1DC" w:rsidR="00F11E00" w:rsidRPr="00554609" w:rsidRDefault="00F11E00" w:rsidP="000C2C4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Can do approach/Results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B6D6E7" w14:textId="4E4DBC86" w:rsidR="00F11E00" w:rsidRPr="00554609" w:rsidRDefault="00FC7F06" w:rsidP="0054262F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</w:tcPr>
          <w:p w14:paraId="055F3E01" w14:textId="77777777" w:rsidR="00F11E00" w:rsidRPr="00554609" w:rsidRDefault="00F11E00" w:rsidP="00984BD7">
            <w:pPr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2376"/>
        <w:gridCol w:w="2728"/>
        <w:gridCol w:w="1842"/>
        <w:gridCol w:w="2694"/>
      </w:tblGrid>
      <w:tr w:rsidR="00042B15" w14:paraId="2F6EF808" w14:textId="77777777" w:rsidTr="00554609">
        <w:tc>
          <w:tcPr>
            <w:tcW w:w="2376" w:type="dxa"/>
            <w:shd w:val="clear" w:color="auto" w:fill="548DD4" w:themeFill="text2" w:themeFillTint="99"/>
          </w:tcPr>
          <w:p w14:paraId="2E45FBEC" w14:textId="77777777" w:rsidR="00042B15" w:rsidRPr="00554609" w:rsidRDefault="00554609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R</w:t>
            </w:r>
            <w:r w:rsidR="00042B15" w:rsidRPr="00554609">
              <w:rPr>
                <w:color w:val="FFFFFF" w:themeColor="background1"/>
                <w:sz w:val="22"/>
              </w:rPr>
              <w:t>eviewed By:</w:t>
            </w:r>
          </w:p>
        </w:tc>
        <w:tc>
          <w:tcPr>
            <w:tcW w:w="2728" w:type="dxa"/>
          </w:tcPr>
          <w:p w14:paraId="4DDE4A53" w14:textId="79A9B025" w:rsidR="00042B15" w:rsidRPr="007E6A0C" w:rsidRDefault="00042B15" w:rsidP="007E6A0C">
            <w:pPr>
              <w:rPr>
                <w:b/>
                <w:i/>
                <w:szCs w:val="20"/>
              </w:rPr>
            </w:pPr>
          </w:p>
        </w:tc>
        <w:tc>
          <w:tcPr>
            <w:tcW w:w="1842" w:type="dxa"/>
            <w:shd w:val="clear" w:color="auto" w:fill="548DD4" w:themeFill="text2" w:themeFillTint="99"/>
          </w:tcPr>
          <w:p w14:paraId="63D637D4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C28AC83" w14:textId="5DB9E6F9" w:rsidR="00042B15" w:rsidRPr="007E6A0C" w:rsidRDefault="000B7849" w:rsidP="0005537D">
            <w:pPr>
              <w:rPr>
                <w:szCs w:val="20"/>
              </w:rPr>
            </w:pPr>
            <w:r>
              <w:rPr>
                <w:szCs w:val="20"/>
              </w:rPr>
              <w:t>27/02/2026</w:t>
            </w:r>
          </w:p>
        </w:tc>
      </w:tr>
      <w:tr w:rsidR="00042B15" w14:paraId="22C1E518" w14:textId="77777777" w:rsidTr="00554609">
        <w:tc>
          <w:tcPr>
            <w:tcW w:w="2376" w:type="dxa"/>
            <w:shd w:val="clear" w:color="auto" w:fill="548DD4" w:themeFill="text2" w:themeFillTint="99"/>
          </w:tcPr>
          <w:p w14:paraId="4F2E0799" w14:textId="1AFD766A" w:rsidR="00042B15" w:rsidRPr="00554609" w:rsidRDefault="003017F0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</w:rPr>
              <w:t>Checked in</w:t>
            </w:r>
            <w:r w:rsidR="00042B15" w:rsidRPr="00554609">
              <w:rPr>
                <w:color w:val="FFFFFF" w:themeColor="background1"/>
                <w:sz w:val="22"/>
              </w:rPr>
              <w:t>:</w:t>
            </w:r>
          </w:p>
        </w:tc>
        <w:tc>
          <w:tcPr>
            <w:tcW w:w="2728" w:type="dxa"/>
          </w:tcPr>
          <w:p w14:paraId="33E6575E" w14:textId="726B7DA9" w:rsidR="00042B15" w:rsidRPr="00DE5FE3" w:rsidRDefault="007E6A0C" w:rsidP="000C2C40">
            <w:pPr>
              <w:rPr>
                <w:b/>
                <w:i/>
                <w:color w:val="FFFFFF" w:themeColor="background1"/>
                <w:sz w:val="22"/>
                <w:szCs w:val="22"/>
              </w:rPr>
            </w:pPr>
            <w:r>
              <w:rPr>
                <w:szCs w:val="22"/>
              </w:rPr>
              <w:t>Employee Services</w:t>
            </w:r>
            <w:r w:rsidR="00342408" w:rsidRPr="00DE5FE3">
              <w:rPr>
                <w:b/>
                <w:i/>
                <w:color w:val="FFFFFF" w:themeColor="background1"/>
                <w:szCs w:val="22"/>
              </w:rPr>
              <w:t xml:space="preserve"> this…?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26B2825F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29404C75" w14:textId="5F8A5996" w:rsidR="00042B15" w:rsidRPr="007E6A0C" w:rsidRDefault="00042B15" w:rsidP="000C2C40">
            <w:pPr>
              <w:rPr>
                <w:szCs w:val="20"/>
              </w:rPr>
            </w:pPr>
          </w:p>
        </w:tc>
      </w:tr>
      <w:tr w:rsidR="00042B15" w14:paraId="6AEEF927" w14:textId="77777777" w:rsidTr="00554609">
        <w:tc>
          <w:tcPr>
            <w:tcW w:w="2376" w:type="dxa"/>
            <w:shd w:val="clear" w:color="auto" w:fill="548DD4" w:themeFill="text2" w:themeFillTint="99"/>
          </w:tcPr>
          <w:p w14:paraId="037E933A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Last Updated:</w:t>
            </w:r>
          </w:p>
        </w:tc>
        <w:tc>
          <w:tcPr>
            <w:tcW w:w="2728" w:type="dxa"/>
          </w:tcPr>
          <w:p w14:paraId="29E2D2D1" w14:textId="0399560F" w:rsidR="00042B15" w:rsidRPr="007E6A0C" w:rsidRDefault="001221C5" w:rsidP="0005537D">
            <w:pPr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10/04/2026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14:paraId="7DBE5EFC" w14:textId="77777777" w:rsidR="00042B15" w:rsidRPr="00554609" w:rsidRDefault="00042B15" w:rsidP="000C2C40">
            <w:pPr>
              <w:pStyle w:val="Descriptionlabels"/>
              <w:rPr>
                <w:color w:val="FFFFFF" w:themeColor="background1"/>
                <w:sz w:val="22"/>
              </w:rPr>
            </w:pPr>
            <w:r w:rsidRPr="00554609">
              <w:rPr>
                <w:color w:val="FFFFFF" w:themeColor="background1"/>
                <w:sz w:val="22"/>
              </w:rPr>
              <w:t>Date:</w:t>
            </w:r>
          </w:p>
        </w:tc>
        <w:tc>
          <w:tcPr>
            <w:tcW w:w="2694" w:type="dxa"/>
          </w:tcPr>
          <w:p w14:paraId="0B4ED932" w14:textId="599BC3B4" w:rsidR="00042B15" w:rsidRPr="007E6A0C" w:rsidRDefault="00042B15" w:rsidP="000C2C40">
            <w:pPr>
              <w:rPr>
                <w:szCs w:val="20"/>
              </w:rPr>
            </w:pPr>
          </w:p>
        </w:tc>
      </w:tr>
    </w:tbl>
    <w:p w14:paraId="6CD92A87" w14:textId="77777777" w:rsidR="006C129C" w:rsidRDefault="006C129C" w:rsidP="0062625A"/>
    <w:sectPr w:rsidR="006C129C" w:rsidSect="00DA2691">
      <w:footerReference w:type="default" r:id="rId17"/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CEE5" w14:textId="77777777" w:rsidR="00124C87" w:rsidRDefault="00124C87" w:rsidP="001E1F95">
      <w:r>
        <w:separator/>
      </w:r>
    </w:p>
  </w:endnote>
  <w:endnote w:type="continuationSeparator" w:id="0">
    <w:p w14:paraId="689AF19D" w14:textId="77777777" w:rsidR="00124C87" w:rsidRDefault="00124C87" w:rsidP="001E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40086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056D02A" w14:textId="26EB52D9" w:rsidR="005676F4" w:rsidRDefault="005676F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7D" w:rsidRPr="0005537D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9451E6E" w14:textId="77777777" w:rsidR="005676F4" w:rsidRDefault="0056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D13E" w14:textId="77777777" w:rsidR="00124C87" w:rsidRDefault="00124C87" w:rsidP="001E1F95">
      <w:r>
        <w:separator/>
      </w:r>
    </w:p>
  </w:footnote>
  <w:footnote w:type="continuationSeparator" w:id="0">
    <w:p w14:paraId="36B10318" w14:textId="77777777" w:rsidR="00124C87" w:rsidRDefault="00124C87" w:rsidP="001E1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EEA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72D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6A3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C0F1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9007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CE1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B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5C31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01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868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9700C"/>
    <w:multiLevelType w:val="hybridMultilevel"/>
    <w:tmpl w:val="9E3A82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C2165"/>
    <w:multiLevelType w:val="hybridMultilevel"/>
    <w:tmpl w:val="9FC242D8"/>
    <w:lvl w:ilvl="0" w:tplc="5FB04D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57E75D2"/>
    <w:multiLevelType w:val="hybridMultilevel"/>
    <w:tmpl w:val="9FBC5C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015"/>
    <w:multiLevelType w:val="hybridMultilevel"/>
    <w:tmpl w:val="8A3EDF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E456212"/>
    <w:multiLevelType w:val="hybridMultilevel"/>
    <w:tmpl w:val="3350C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D32B67"/>
    <w:multiLevelType w:val="hybridMultilevel"/>
    <w:tmpl w:val="ABCC50B6"/>
    <w:lvl w:ilvl="0" w:tplc="5FB04D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9607EA"/>
    <w:multiLevelType w:val="hybridMultilevel"/>
    <w:tmpl w:val="82047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62B69"/>
    <w:multiLevelType w:val="hybridMultilevel"/>
    <w:tmpl w:val="17A8DBA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F53341"/>
    <w:multiLevelType w:val="hybridMultilevel"/>
    <w:tmpl w:val="F290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7764B"/>
    <w:multiLevelType w:val="hybridMultilevel"/>
    <w:tmpl w:val="660C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C59A7"/>
    <w:multiLevelType w:val="hybridMultilevel"/>
    <w:tmpl w:val="3CA85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137BB"/>
    <w:multiLevelType w:val="hybridMultilevel"/>
    <w:tmpl w:val="7D709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E01CEB"/>
    <w:multiLevelType w:val="hybridMultilevel"/>
    <w:tmpl w:val="60C0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5350A"/>
    <w:multiLevelType w:val="hybridMultilevel"/>
    <w:tmpl w:val="DF86BC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0D530A"/>
    <w:multiLevelType w:val="hybridMultilevel"/>
    <w:tmpl w:val="BED0B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7E2A37"/>
    <w:multiLevelType w:val="hybridMultilevel"/>
    <w:tmpl w:val="0E7038FC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F490A"/>
    <w:multiLevelType w:val="hybridMultilevel"/>
    <w:tmpl w:val="B09A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309FD"/>
    <w:multiLevelType w:val="hybridMultilevel"/>
    <w:tmpl w:val="45A07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A4656"/>
    <w:multiLevelType w:val="hybridMultilevel"/>
    <w:tmpl w:val="D3EA6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C069B"/>
    <w:multiLevelType w:val="hybridMultilevel"/>
    <w:tmpl w:val="3904DA0E"/>
    <w:lvl w:ilvl="0" w:tplc="5FB04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07705"/>
    <w:multiLevelType w:val="hybridMultilevel"/>
    <w:tmpl w:val="9DE28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A646A"/>
    <w:multiLevelType w:val="hybridMultilevel"/>
    <w:tmpl w:val="EB5E2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A3242"/>
    <w:multiLevelType w:val="hybridMultilevel"/>
    <w:tmpl w:val="D7126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327D6"/>
    <w:multiLevelType w:val="hybridMultilevel"/>
    <w:tmpl w:val="D16EF218"/>
    <w:lvl w:ilvl="0" w:tplc="3DCAC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DC9E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5C3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6C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DC5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989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E8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38A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203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09426E2"/>
    <w:multiLevelType w:val="hybridMultilevel"/>
    <w:tmpl w:val="ECF877E8"/>
    <w:lvl w:ilvl="0" w:tplc="0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3C52738"/>
    <w:multiLevelType w:val="hybridMultilevel"/>
    <w:tmpl w:val="A5E4A8D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0F3BDD"/>
    <w:multiLevelType w:val="hybridMultilevel"/>
    <w:tmpl w:val="AD74B3A2"/>
    <w:lvl w:ilvl="0" w:tplc="064A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EC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E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84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C6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521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2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521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C29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554774C"/>
    <w:multiLevelType w:val="hybridMultilevel"/>
    <w:tmpl w:val="E99A67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2746561">
    <w:abstractNumId w:val="29"/>
  </w:num>
  <w:num w:numId="2" w16cid:durableId="426392057">
    <w:abstractNumId w:val="13"/>
  </w:num>
  <w:num w:numId="3" w16cid:durableId="1463422106">
    <w:abstractNumId w:val="9"/>
  </w:num>
  <w:num w:numId="4" w16cid:durableId="1380319917">
    <w:abstractNumId w:val="7"/>
  </w:num>
  <w:num w:numId="5" w16cid:durableId="383140561">
    <w:abstractNumId w:val="6"/>
  </w:num>
  <w:num w:numId="6" w16cid:durableId="2091728535">
    <w:abstractNumId w:val="5"/>
  </w:num>
  <w:num w:numId="7" w16cid:durableId="1291208093">
    <w:abstractNumId w:val="4"/>
  </w:num>
  <w:num w:numId="8" w16cid:durableId="1013802351">
    <w:abstractNumId w:val="8"/>
  </w:num>
  <w:num w:numId="9" w16cid:durableId="808328811">
    <w:abstractNumId w:val="3"/>
  </w:num>
  <w:num w:numId="10" w16cid:durableId="1236427534">
    <w:abstractNumId w:val="2"/>
  </w:num>
  <w:num w:numId="11" w16cid:durableId="296570801">
    <w:abstractNumId w:val="1"/>
  </w:num>
  <w:num w:numId="12" w16cid:durableId="14619996">
    <w:abstractNumId w:val="0"/>
  </w:num>
  <w:num w:numId="13" w16cid:durableId="1526165133">
    <w:abstractNumId w:val="12"/>
  </w:num>
  <w:num w:numId="14" w16cid:durableId="809051878">
    <w:abstractNumId w:val="16"/>
  </w:num>
  <w:num w:numId="15" w16cid:durableId="741416004">
    <w:abstractNumId w:val="11"/>
  </w:num>
  <w:num w:numId="16" w16cid:durableId="2065368428">
    <w:abstractNumId w:val="31"/>
  </w:num>
  <w:num w:numId="17" w16cid:durableId="83383393">
    <w:abstractNumId w:val="22"/>
  </w:num>
  <w:num w:numId="18" w16cid:durableId="655495859">
    <w:abstractNumId w:val="26"/>
  </w:num>
  <w:num w:numId="19" w16cid:durableId="2001611512">
    <w:abstractNumId w:val="18"/>
  </w:num>
  <w:num w:numId="20" w16cid:durableId="1119028421">
    <w:abstractNumId w:val="19"/>
  </w:num>
  <w:num w:numId="21" w16cid:durableId="1137258133">
    <w:abstractNumId w:val="33"/>
  </w:num>
  <w:num w:numId="22" w16cid:durableId="761024849">
    <w:abstractNumId w:val="36"/>
  </w:num>
  <w:num w:numId="23" w16cid:durableId="1929149738">
    <w:abstractNumId w:val="23"/>
  </w:num>
  <w:num w:numId="24" w16cid:durableId="400564237">
    <w:abstractNumId w:val="39"/>
  </w:num>
  <w:num w:numId="25" w16cid:durableId="2036535325">
    <w:abstractNumId w:val="25"/>
  </w:num>
  <w:num w:numId="26" w16cid:durableId="1204171960">
    <w:abstractNumId w:val="35"/>
  </w:num>
  <w:num w:numId="27" w16cid:durableId="537622522">
    <w:abstractNumId w:val="38"/>
  </w:num>
  <w:num w:numId="28" w16cid:durableId="554702790">
    <w:abstractNumId w:val="29"/>
  </w:num>
  <w:num w:numId="29" w16cid:durableId="689767332">
    <w:abstractNumId w:val="26"/>
  </w:num>
  <w:num w:numId="30" w16cid:durableId="18706956">
    <w:abstractNumId w:val="14"/>
  </w:num>
  <w:num w:numId="31" w16cid:durableId="252203924">
    <w:abstractNumId w:val="24"/>
  </w:num>
  <w:num w:numId="32" w16cid:durableId="1365715119">
    <w:abstractNumId w:val="28"/>
  </w:num>
  <w:num w:numId="33" w16cid:durableId="2041971295">
    <w:abstractNumId w:val="20"/>
  </w:num>
  <w:num w:numId="34" w16cid:durableId="753089179">
    <w:abstractNumId w:val="37"/>
  </w:num>
  <w:num w:numId="35" w16cid:durableId="984046523">
    <w:abstractNumId w:val="21"/>
  </w:num>
  <w:num w:numId="36" w16cid:durableId="1650397216">
    <w:abstractNumId w:val="15"/>
  </w:num>
  <w:num w:numId="37" w16cid:durableId="1655527839">
    <w:abstractNumId w:val="17"/>
  </w:num>
  <w:num w:numId="38" w16cid:durableId="924075634">
    <w:abstractNumId w:val="30"/>
  </w:num>
  <w:num w:numId="39" w16cid:durableId="633100988">
    <w:abstractNumId w:val="32"/>
  </w:num>
  <w:num w:numId="40" w16cid:durableId="35739538">
    <w:abstractNumId w:val="27"/>
  </w:num>
  <w:num w:numId="41" w16cid:durableId="1804499558">
    <w:abstractNumId w:val="34"/>
  </w:num>
  <w:num w:numId="42" w16cid:durableId="621495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9"/>
    <w:rsid w:val="00020B26"/>
    <w:rsid w:val="00023983"/>
    <w:rsid w:val="00025459"/>
    <w:rsid w:val="000330A8"/>
    <w:rsid w:val="00035684"/>
    <w:rsid w:val="00040BFC"/>
    <w:rsid w:val="00042B15"/>
    <w:rsid w:val="00045FC5"/>
    <w:rsid w:val="00047AAA"/>
    <w:rsid w:val="0005537D"/>
    <w:rsid w:val="00073A54"/>
    <w:rsid w:val="00096F2F"/>
    <w:rsid w:val="000B7849"/>
    <w:rsid w:val="000C2B1E"/>
    <w:rsid w:val="000C2C40"/>
    <w:rsid w:val="000D25D5"/>
    <w:rsid w:val="000D5DAA"/>
    <w:rsid w:val="000E353C"/>
    <w:rsid w:val="000E6B18"/>
    <w:rsid w:val="0010104D"/>
    <w:rsid w:val="00102FA7"/>
    <w:rsid w:val="00115066"/>
    <w:rsid w:val="001221C5"/>
    <w:rsid w:val="00124C87"/>
    <w:rsid w:val="001537B3"/>
    <w:rsid w:val="00171010"/>
    <w:rsid w:val="00192B63"/>
    <w:rsid w:val="001A2EF6"/>
    <w:rsid w:val="001B565D"/>
    <w:rsid w:val="001B73FC"/>
    <w:rsid w:val="001D1F81"/>
    <w:rsid w:val="001E1F95"/>
    <w:rsid w:val="001F0D93"/>
    <w:rsid w:val="00203F54"/>
    <w:rsid w:val="002073D9"/>
    <w:rsid w:val="0021794E"/>
    <w:rsid w:val="002247AE"/>
    <w:rsid w:val="00224AD6"/>
    <w:rsid w:val="002458DA"/>
    <w:rsid w:val="00246876"/>
    <w:rsid w:val="0025196D"/>
    <w:rsid w:val="002557BC"/>
    <w:rsid w:val="00263CF7"/>
    <w:rsid w:val="0029511F"/>
    <w:rsid w:val="002A3886"/>
    <w:rsid w:val="002C11E8"/>
    <w:rsid w:val="002D1848"/>
    <w:rsid w:val="002D7056"/>
    <w:rsid w:val="003017F0"/>
    <w:rsid w:val="0030753A"/>
    <w:rsid w:val="00336BF0"/>
    <w:rsid w:val="00342408"/>
    <w:rsid w:val="00350DB1"/>
    <w:rsid w:val="003777DD"/>
    <w:rsid w:val="00392766"/>
    <w:rsid w:val="003A1FF8"/>
    <w:rsid w:val="003A5236"/>
    <w:rsid w:val="003B0A08"/>
    <w:rsid w:val="003B30EA"/>
    <w:rsid w:val="003D5EC6"/>
    <w:rsid w:val="003F10C5"/>
    <w:rsid w:val="004302EF"/>
    <w:rsid w:val="0044554F"/>
    <w:rsid w:val="00463530"/>
    <w:rsid w:val="00473EF7"/>
    <w:rsid w:val="00475192"/>
    <w:rsid w:val="0047712B"/>
    <w:rsid w:val="004834C3"/>
    <w:rsid w:val="004B0138"/>
    <w:rsid w:val="004B33B9"/>
    <w:rsid w:val="004C51D5"/>
    <w:rsid w:val="004D4A6A"/>
    <w:rsid w:val="004F3F6E"/>
    <w:rsid w:val="005015B1"/>
    <w:rsid w:val="005030D2"/>
    <w:rsid w:val="00506B8B"/>
    <w:rsid w:val="00512CFD"/>
    <w:rsid w:val="00517769"/>
    <w:rsid w:val="00522DFB"/>
    <w:rsid w:val="00522E40"/>
    <w:rsid w:val="005324B4"/>
    <w:rsid w:val="005332D0"/>
    <w:rsid w:val="0054262F"/>
    <w:rsid w:val="00542C53"/>
    <w:rsid w:val="005506EE"/>
    <w:rsid w:val="00550869"/>
    <w:rsid w:val="00554609"/>
    <w:rsid w:val="005674A8"/>
    <w:rsid w:val="005676F4"/>
    <w:rsid w:val="0057701B"/>
    <w:rsid w:val="00585525"/>
    <w:rsid w:val="005945D6"/>
    <w:rsid w:val="005968C1"/>
    <w:rsid w:val="005B396E"/>
    <w:rsid w:val="005D6AD4"/>
    <w:rsid w:val="005E2192"/>
    <w:rsid w:val="005E77E3"/>
    <w:rsid w:val="005F2884"/>
    <w:rsid w:val="005F65A9"/>
    <w:rsid w:val="0062625A"/>
    <w:rsid w:val="00631EE1"/>
    <w:rsid w:val="00632366"/>
    <w:rsid w:val="00632F48"/>
    <w:rsid w:val="0069580A"/>
    <w:rsid w:val="006A3AF2"/>
    <w:rsid w:val="006C129C"/>
    <w:rsid w:val="006E360E"/>
    <w:rsid w:val="006E5BDE"/>
    <w:rsid w:val="00704638"/>
    <w:rsid w:val="007046F1"/>
    <w:rsid w:val="00720D77"/>
    <w:rsid w:val="00732F5E"/>
    <w:rsid w:val="007574A6"/>
    <w:rsid w:val="007640FC"/>
    <w:rsid w:val="00773608"/>
    <w:rsid w:val="00794DD1"/>
    <w:rsid w:val="007A40AD"/>
    <w:rsid w:val="007B4D2B"/>
    <w:rsid w:val="007C04E3"/>
    <w:rsid w:val="007C3731"/>
    <w:rsid w:val="007D1C14"/>
    <w:rsid w:val="007D5887"/>
    <w:rsid w:val="007E0649"/>
    <w:rsid w:val="007E618F"/>
    <w:rsid w:val="007E6A0C"/>
    <w:rsid w:val="007F4179"/>
    <w:rsid w:val="007F4673"/>
    <w:rsid w:val="00812408"/>
    <w:rsid w:val="00820F4C"/>
    <w:rsid w:val="00835A60"/>
    <w:rsid w:val="008546A0"/>
    <w:rsid w:val="00883012"/>
    <w:rsid w:val="008855F4"/>
    <w:rsid w:val="00887983"/>
    <w:rsid w:val="00887AE9"/>
    <w:rsid w:val="008A1581"/>
    <w:rsid w:val="008A16B7"/>
    <w:rsid w:val="008B482A"/>
    <w:rsid w:val="008C314F"/>
    <w:rsid w:val="008F6C5D"/>
    <w:rsid w:val="00900389"/>
    <w:rsid w:val="00900F45"/>
    <w:rsid w:val="00916286"/>
    <w:rsid w:val="00920B66"/>
    <w:rsid w:val="00921DCB"/>
    <w:rsid w:val="00930267"/>
    <w:rsid w:val="009302CB"/>
    <w:rsid w:val="00954B8B"/>
    <w:rsid w:val="00956996"/>
    <w:rsid w:val="0096646D"/>
    <w:rsid w:val="00966F9B"/>
    <w:rsid w:val="00984BD7"/>
    <w:rsid w:val="00986A93"/>
    <w:rsid w:val="00987568"/>
    <w:rsid w:val="009B126F"/>
    <w:rsid w:val="009B2C30"/>
    <w:rsid w:val="009E1C35"/>
    <w:rsid w:val="009E7311"/>
    <w:rsid w:val="00A16D1E"/>
    <w:rsid w:val="00A25813"/>
    <w:rsid w:val="00A4395A"/>
    <w:rsid w:val="00A4698E"/>
    <w:rsid w:val="00A50905"/>
    <w:rsid w:val="00A52851"/>
    <w:rsid w:val="00A54ECE"/>
    <w:rsid w:val="00A614A7"/>
    <w:rsid w:val="00A65405"/>
    <w:rsid w:val="00A847A0"/>
    <w:rsid w:val="00AA09B9"/>
    <w:rsid w:val="00AA0B2B"/>
    <w:rsid w:val="00AA0D91"/>
    <w:rsid w:val="00AB4D1E"/>
    <w:rsid w:val="00AB5441"/>
    <w:rsid w:val="00AD3C84"/>
    <w:rsid w:val="00AE441D"/>
    <w:rsid w:val="00B117B1"/>
    <w:rsid w:val="00B33558"/>
    <w:rsid w:val="00B33BBC"/>
    <w:rsid w:val="00B377C8"/>
    <w:rsid w:val="00B476EF"/>
    <w:rsid w:val="00B57128"/>
    <w:rsid w:val="00B62EAA"/>
    <w:rsid w:val="00B67AF8"/>
    <w:rsid w:val="00B74FC9"/>
    <w:rsid w:val="00B76B99"/>
    <w:rsid w:val="00B775C4"/>
    <w:rsid w:val="00B95A31"/>
    <w:rsid w:val="00B95A93"/>
    <w:rsid w:val="00BA6D0A"/>
    <w:rsid w:val="00BB5BB9"/>
    <w:rsid w:val="00BC053B"/>
    <w:rsid w:val="00BD250A"/>
    <w:rsid w:val="00BE3465"/>
    <w:rsid w:val="00BE6A6A"/>
    <w:rsid w:val="00BF52A5"/>
    <w:rsid w:val="00C11D7A"/>
    <w:rsid w:val="00C162EF"/>
    <w:rsid w:val="00C1769B"/>
    <w:rsid w:val="00C37D35"/>
    <w:rsid w:val="00C67877"/>
    <w:rsid w:val="00C71C59"/>
    <w:rsid w:val="00C71CFD"/>
    <w:rsid w:val="00C71F99"/>
    <w:rsid w:val="00C766D7"/>
    <w:rsid w:val="00C76EAF"/>
    <w:rsid w:val="00C925C3"/>
    <w:rsid w:val="00C92764"/>
    <w:rsid w:val="00C960CD"/>
    <w:rsid w:val="00CB3FE4"/>
    <w:rsid w:val="00CC51C1"/>
    <w:rsid w:val="00D2103E"/>
    <w:rsid w:val="00D2116F"/>
    <w:rsid w:val="00D2150A"/>
    <w:rsid w:val="00D24952"/>
    <w:rsid w:val="00D43D9A"/>
    <w:rsid w:val="00D6566D"/>
    <w:rsid w:val="00D700E5"/>
    <w:rsid w:val="00D708BE"/>
    <w:rsid w:val="00D90291"/>
    <w:rsid w:val="00DA2691"/>
    <w:rsid w:val="00DD7C97"/>
    <w:rsid w:val="00DE5FE3"/>
    <w:rsid w:val="00DF67BA"/>
    <w:rsid w:val="00E003A5"/>
    <w:rsid w:val="00E0244F"/>
    <w:rsid w:val="00E07B14"/>
    <w:rsid w:val="00E10A1E"/>
    <w:rsid w:val="00E13494"/>
    <w:rsid w:val="00E33522"/>
    <w:rsid w:val="00E339CA"/>
    <w:rsid w:val="00E465D1"/>
    <w:rsid w:val="00E64154"/>
    <w:rsid w:val="00E6550B"/>
    <w:rsid w:val="00E7026C"/>
    <w:rsid w:val="00E72632"/>
    <w:rsid w:val="00E746A5"/>
    <w:rsid w:val="00E828F1"/>
    <w:rsid w:val="00E90F99"/>
    <w:rsid w:val="00EA5BFD"/>
    <w:rsid w:val="00EC326A"/>
    <w:rsid w:val="00ED14E9"/>
    <w:rsid w:val="00ED2069"/>
    <w:rsid w:val="00ED3D46"/>
    <w:rsid w:val="00EE6EB7"/>
    <w:rsid w:val="00EF2EE4"/>
    <w:rsid w:val="00F11E00"/>
    <w:rsid w:val="00F13022"/>
    <w:rsid w:val="00F25230"/>
    <w:rsid w:val="00F44E8C"/>
    <w:rsid w:val="00F510FC"/>
    <w:rsid w:val="00F54D6A"/>
    <w:rsid w:val="00F555AC"/>
    <w:rsid w:val="00F75FDA"/>
    <w:rsid w:val="00F7668F"/>
    <w:rsid w:val="00F80822"/>
    <w:rsid w:val="00F812C5"/>
    <w:rsid w:val="00F81BD3"/>
    <w:rsid w:val="00FA21EA"/>
    <w:rsid w:val="00FB4BB9"/>
    <w:rsid w:val="00FB5CD5"/>
    <w:rsid w:val="00FB620E"/>
    <w:rsid w:val="00FC7F06"/>
    <w:rsid w:val="00FE2E98"/>
    <w:rsid w:val="00FF1AF0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8694"/>
  <w15:docId w15:val="{9B44156F-2887-4349-9BF1-EE416F9A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5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E1F95"/>
    <w:pPr>
      <w:keepNext/>
      <w:jc w:val="center"/>
      <w:outlineLvl w:val="0"/>
    </w:pPr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F95"/>
  </w:style>
  <w:style w:type="paragraph" w:styleId="Footer">
    <w:name w:val="footer"/>
    <w:basedOn w:val="Normal"/>
    <w:link w:val="FooterChar"/>
    <w:uiPriority w:val="99"/>
    <w:unhideWhenUsed/>
    <w:rsid w:val="001E1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F95"/>
  </w:style>
  <w:style w:type="character" w:customStyle="1" w:styleId="Heading1Char">
    <w:name w:val="Heading 1 Char"/>
    <w:basedOn w:val="DefaultParagraphFont"/>
    <w:link w:val="Heading1"/>
    <w:rsid w:val="001E1F95"/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uiPriority w:val="99"/>
    <w:semiHidden/>
    <w:rsid w:val="001E1F95"/>
    <w:rPr>
      <w:color w:val="808080"/>
    </w:rPr>
  </w:style>
  <w:style w:type="paragraph" w:customStyle="1" w:styleId="Details">
    <w:name w:val="Details"/>
    <w:basedOn w:val="Normal"/>
    <w:link w:val="DetailsChar"/>
    <w:qFormat/>
    <w:rsid w:val="001E1F95"/>
    <w:p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BulletedList">
    <w:name w:val="Bulleted List"/>
    <w:basedOn w:val="Normal"/>
    <w:link w:val="BulletedListChar"/>
    <w:qFormat/>
    <w:rsid w:val="001E1F95"/>
    <w:pPr>
      <w:numPr>
        <w:numId w:val="1"/>
      </w:numPr>
      <w:spacing w:before="60" w:after="20"/>
    </w:pPr>
    <w:rPr>
      <w:rFonts w:ascii="Calibri" w:eastAsia="Calibri" w:hAnsi="Calibri"/>
      <w:color w:val="262626"/>
      <w:sz w:val="20"/>
      <w:szCs w:val="22"/>
      <w:lang w:val="en-US"/>
    </w:rPr>
  </w:style>
  <w:style w:type="paragraph" w:customStyle="1" w:styleId="NumberedList">
    <w:name w:val="Numbered List"/>
    <w:basedOn w:val="Details"/>
    <w:link w:val="NumberedListChar"/>
    <w:qFormat/>
    <w:rsid w:val="001E1F95"/>
    <w:pPr>
      <w:numPr>
        <w:numId w:val="2"/>
      </w:numPr>
    </w:pPr>
  </w:style>
  <w:style w:type="character" w:customStyle="1" w:styleId="DetailsChar">
    <w:name w:val="Details Char"/>
    <w:link w:val="Details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BulletedListChar">
    <w:name w:val="Bulleted List Char"/>
    <w:link w:val="Bullet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customStyle="1" w:styleId="NumberedListChar">
    <w:name w:val="Numbered List Char"/>
    <w:link w:val="NumberedList"/>
    <w:rsid w:val="001E1F95"/>
    <w:rPr>
      <w:rFonts w:ascii="Calibri" w:eastAsia="Calibri" w:hAnsi="Calibri" w:cs="Times New Roman"/>
      <w:color w:val="262626"/>
      <w:sz w:val="20"/>
      <w:lang w:val="en-US"/>
    </w:rPr>
  </w:style>
  <w:style w:type="character" w:styleId="CommentReference">
    <w:name w:val="annotation reference"/>
    <w:uiPriority w:val="99"/>
    <w:semiHidden/>
    <w:unhideWhenUsed/>
    <w:rsid w:val="001E1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F95"/>
    <w:pPr>
      <w:spacing w:before="60" w:after="20"/>
    </w:pPr>
    <w:rPr>
      <w:rFonts w:ascii="Calibri" w:eastAsia="Calibri" w:hAnsi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F95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9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A65405"/>
    <w:pPr>
      <w:ind w:left="720"/>
    </w:pPr>
    <w:rPr>
      <w:rFonts w:cs="Arial"/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5405"/>
    <w:rPr>
      <w:rFonts w:ascii="Arial" w:eastAsia="Times New Roman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2103E"/>
    <w:rPr>
      <w:b/>
      <w:bCs/>
    </w:rPr>
  </w:style>
  <w:style w:type="paragraph" w:customStyle="1" w:styleId="Descriptionlabels">
    <w:name w:val="Description labels"/>
    <w:basedOn w:val="Normal"/>
    <w:link w:val="DescriptionlabelsChar"/>
    <w:qFormat/>
    <w:rsid w:val="003A5236"/>
    <w:pPr>
      <w:spacing w:before="120" w:after="120"/>
    </w:pPr>
    <w:rPr>
      <w:rFonts w:eastAsia="Calibri"/>
      <w:b/>
      <w:smallCaps/>
      <w:color w:val="262626"/>
      <w:sz w:val="24"/>
      <w:szCs w:val="22"/>
      <w:lang w:val="en-US"/>
    </w:rPr>
  </w:style>
  <w:style w:type="character" w:customStyle="1" w:styleId="DescriptionlabelsChar">
    <w:name w:val="Description labels Char"/>
    <w:link w:val="Descriptionlabels"/>
    <w:rsid w:val="003A5236"/>
    <w:rPr>
      <w:rFonts w:ascii="Arial" w:eastAsia="Calibri" w:hAnsi="Arial" w:cs="Times New Roman"/>
      <w:b/>
      <w:smallCaps/>
      <w:color w:val="262626"/>
      <w:sz w:val="24"/>
      <w:lang w:val="en-US"/>
    </w:rPr>
  </w:style>
  <w:style w:type="paragraph" w:styleId="Caption">
    <w:name w:val="caption"/>
    <w:basedOn w:val="Normal"/>
    <w:next w:val="Normal"/>
    <w:qFormat/>
    <w:rsid w:val="00042B1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right" w:pos="8910"/>
      </w:tabs>
      <w:overflowPunct w:val="0"/>
      <w:autoSpaceDE w:val="0"/>
      <w:autoSpaceDN w:val="0"/>
      <w:adjustRightInd w:val="0"/>
      <w:jc w:val="both"/>
      <w:textAlignment w:val="baseline"/>
    </w:pPr>
    <w:rPr>
      <w:rFonts w:cs="Arial"/>
      <w:sz w:val="24"/>
      <w:szCs w:val="20"/>
      <w:u w:val="single"/>
    </w:rPr>
  </w:style>
  <w:style w:type="paragraph" w:customStyle="1" w:styleId="Label">
    <w:name w:val="Label"/>
    <w:basedOn w:val="Normal"/>
    <w:link w:val="LabelChar"/>
    <w:qFormat/>
    <w:rsid w:val="00042B15"/>
    <w:pPr>
      <w:spacing w:before="40" w:after="20"/>
    </w:pPr>
    <w:rPr>
      <w:rFonts w:ascii="Calibri" w:eastAsia="Calibri" w:hAnsi="Calibri"/>
      <w:b/>
      <w:color w:val="262626"/>
      <w:sz w:val="20"/>
      <w:szCs w:val="22"/>
      <w:lang w:val="en-US"/>
    </w:rPr>
  </w:style>
  <w:style w:type="character" w:customStyle="1" w:styleId="LabelChar">
    <w:name w:val="Label Char"/>
    <w:link w:val="Label"/>
    <w:rsid w:val="00042B15"/>
    <w:rPr>
      <w:rFonts w:ascii="Calibri" w:eastAsia="Calibri" w:hAnsi="Calibri" w:cs="Times New Roman"/>
      <w:b/>
      <w:color w:val="262626"/>
      <w:sz w:val="20"/>
      <w:lang w:val="en-US"/>
    </w:rPr>
  </w:style>
  <w:style w:type="table" w:styleId="TableGrid">
    <w:name w:val="Table Grid"/>
    <w:basedOn w:val="TableNormal"/>
    <w:uiPriority w:val="59"/>
    <w:rsid w:val="0004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EC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ECE"/>
    <w:pPr>
      <w:spacing w:before="0" w:after="0"/>
    </w:pPr>
    <w:rPr>
      <w:rFonts w:ascii="Arial" w:eastAsia="Times New Roman" w:hAnsi="Arial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ECE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2CFD"/>
    <w:pPr>
      <w:ind w:left="720"/>
      <w:contextualSpacing/>
    </w:pPr>
  </w:style>
  <w:style w:type="paragraph" w:customStyle="1" w:styleId="Default">
    <w:name w:val="Default"/>
    <w:rsid w:val="004B0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4E5FEC-0162-4FE2-9570-C1D84305964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4952B6F-10E3-4955-97AB-0FF8C0556A82}">
      <dgm:prSet phldrT="[Text]"/>
      <dgm:spPr/>
      <dgm:t>
        <a:bodyPr/>
        <a:lstStyle/>
        <a:p>
          <a:r>
            <a:rPr lang="en-GB"/>
            <a:t>Enforcement Team Leader</a:t>
          </a:r>
        </a:p>
      </dgm:t>
    </dgm:pt>
    <dgm:pt modelId="{71BAE91B-4056-4D34-ABDF-9839EC1811EC}" type="parTrans" cxnId="{6D1F9374-A8AE-4872-93C0-3569A5549B67}">
      <dgm:prSet/>
      <dgm:spPr/>
      <dgm:t>
        <a:bodyPr/>
        <a:lstStyle/>
        <a:p>
          <a:endParaRPr lang="en-GB"/>
        </a:p>
      </dgm:t>
    </dgm:pt>
    <dgm:pt modelId="{D8C59539-5FE1-4F62-8825-5B2CE4F0DC6C}" type="sibTrans" cxnId="{6D1F9374-A8AE-4872-93C0-3569A5549B67}">
      <dgm:prSet/>
      <dgm:spPr/>
      <dgm:t>
        <a:bodyPr/>
        <a:lstStyle/>
        <a:p>
          <a:endParaRPr lang="en-GB"/>
        </a:p>
      </dgm:t>
    </dgm:pt>
    <dgm:pt modelId="{FED9863E-21C1-45BE-B855-A03AEEA5A406}" type="asst">
      <dgm:prSet phldrT="[Text]"/>
      <dgm:spPr/>
      <dgm:t>
        <a:bodyPr/>
        <a:lstStyle/>
        <a:p>
          <a:r>
            <a:rPr lang="en-GB"/>
            <a:t>Enforcement Technician</a:t>
          </a:r>
        </a:p>
      </dgm:t>
    </dgm:pt>
    <dgm:pt modelId="{B3E09C47-2482-4D3A-B865-9C9397EC91E4}" type="parTrans" cxnId="{7022EEB5-9054-4B08-98AA-168480477FF3}">
      <dgm:prSet/>
      <dgm:spPr/>
      <dgm:t>
        <a:bodyPr/>
        <a:lstStyle/>
        <a:p>
          <a:endParaRPr lang="en-GB"/>
        </a:p>
      </dgm:t>
    </dgm:pt>
    <dgm:pt modelId="{78ACE555-92A1-4CA5-B540-37B55458F6FF}" type="sibTrans" cxnId="{7022EEB5-9054-4B08-98AA-168480477FF3}">
      <dgm:prSet/>
      <dgm:spPr/>
      <dgm:t>
        <a:bodyPr/>
        <a:lstStyle/>
        <a:p>
          <a:endParaRPr lang="en-GB"/>
        </a:p>
      </dgm:t>
    </dgm:pt>
    <dgm:pt modelId="{40A17B9F-AF76-41B2-AAA0-F83CF923F07B}">
      <dgm:prSet phldrT="[Text]"/>
      <dgm:spPr/>
      <dgm:t>
        <a:bodyPr/>
        <a:lstStyle/>
        <a:p>
          <a:r>
            <a:rPr lang="en-GB"/>
            <a:t>Senior Enforcement Officer</a:t>
          </a:r>
        </a:p>
      </dgm:t>
    </dgm:pt>
    <dgm:pt modelId="{8D4C649C-A485-4D3D-8047-7C361A75BA4B}" type="parTrans" cxnId="{56385B85-860B-4394-A23E-030611CA3EF1}">
      <dgm:prSet/>
      <dgm:spPr/>
      <dgm:t>
        <a:bodyPr/>
        <a:lstStyle/>
        <a:p>
          <a:endParaRPr lang="en-GB"/>
        </a:p>
      </dgm:t>
    </dgm:pt>
    <dgm:pt modelId="{BBE36EC0-1522-407C-8DE0-EFD040F9AB43}" type="sibTrans" cxnId="{56385B85-860B-4394-A23E-030611CA3EF1}">
      <dgm:prSet/>
      <dgm:spPr/>
      <dgm:t>
        <a:bodyPr/>
        <a:lstStyle/>
        <a:p>
          <a:endParaRPr lang="en-GB"/>
        </a:p>
      </dgm:t>
    </dgm:pt>
    <dgm:pt modelId="{935D85CD-6F95-4B93-99B1-761CA064F0D1}">
      <dgm:prSet phldrT="[Text]"/>
      <dgm:spPr/>
      <dgm:t>
        <a:bodyPr/>
        <a:lstStyle/>
        <a:p>
          <a:r>
            <a:rPr lang="en-GB"/>
            <a:t>Enforcement Officer</a:t>
          </a:r>
        </a:p>
      </dgm:t>
    </dgm:pt>
    <dgm:pt modelId="{B8D3BFEC-508C-4C82-9584-D5B4D871DA6C}" type="parTrans" cxnId="{AE73353D-5093-4B09-9D5C-89F84AD8CF74}">
      <dgm:prSet/>
      <dgm:spPr/>
      <dgm:t>
        <a:bodyPr/>
        <a:lstStyle/>
        <a:p>
          <a:endParaRPr lang="en-GB"/>
        </a:p>
      </dgm:t>
    </dgm:pt>
    <dgm:pt modelId="{B1BFFD67-1C0F-4EEC-B124-4F879F2DA30C}" type="sibTrans" cxnId="{AE73353D-5093-4B09-9D5C-89F84AD8CF74}">
      <dgm:prSet/>
      <dgm:spPr/>
      <dgm:t>
        <a:bodyPr/>
        <a:lstStyle/>
        <a:p>
          <a:endParaRPr lang="en-GB"/>
        </a:p>
      </dgm:t>
    </dgm:pt>
    <dgm:pt modelId="{750A91E1-7616-46E1-8AD0-077F99F67051}">
      <dgm:prSet phldrT="[Text]"/>
      <dgm:spPr/>
      <dgm:t>
        <a:bodyPr/>
        <a:lstStyle/>
        <a:p>
          <a:r>
            <a:rPr lang="en-GB"/>
            <a:t>Enforcement Officer</a:t>
          </a:r>
        </a:p>
      </dgm:t>
    </dgm:pt>
    <dgm:pt modelId="{5B056248-F9B9-4DF8-A035-C53241A7D9D4}" type="parTrans" cxnId="{4278BDB9-A944-49C9-83E9-0BD3D270D811}">
      <dgm:prSet/>
      <dgm:spPr/>
      <dgm:t>
        <a:bodyPr/>
        <a:lstStyle/>
        <a:p>
          <a:endParaRPr lang="en-GB"/>
        </a:p>
      </dgm:t>
    </dgm:pt>
    <dgm:pt modelId="{059FB0B5-6E73-4C9E-BF8A-4F4244E3E6BE}" type="sibTrans" cxnId="{4278BDB9-A944-49C9-83E9-0BD3D270D811}">
      <dgm:prSet/>
      <dgm:spPr/>
      <dgm:t>
        <a:bodyPr/>
        <a:lstStyle/>
        <a:p>
          <a:endParaRPr lang="en-GB"/>
        </a:p>
      </dgm:t>
    </dgm:pt>
    <dgm:pt modelId="{08909787-E4DB-4853-9585-AAE29C5777B0}">
      <dgm:prSet phldrT="[Text]"/>
      <dgm:spPr/>
      <dgm:t>
        <a:bodyPr/>
        <a:lstStyle/>
        <a:p>
          <a:r>
            <a:rPr lang="en-GB"/>
            <a:t>Enforcement Officer</a:t>
          </a:r>
        </a:p>
      </dgm:t>
    </dgm:pt>
    <dgm:pt modelId="{C253A671-5A59-4A3E-9804-F3B98127725C}" type="parTrans" cxnId="{534D1CDA-8B53-4CCA-A0AD-B91AD27823B7}">
      <dgm:prSet/>
      <dgm:spPr/>
      <dgm:t>
        <a:bodyPr/>
        <a:lstStyle/>
        <a:p>
          <a:endParaRPr lang="en-GB"/>
        </a:p>
      </dgm:t>
    </dgm:pt>
    <dgm:pt modelId="{DDCEE425-1EC6-4C5D-BBA4-0E07A8AE7AE9}" type="sibTrans" cxnId="{534D1CDA-8B53-4CCA-A0AD-B91AD27823B7}">
      <dgm:prSet/>
      <dgm:spPr/>
      <dgm:t>
        <a:bodyPr/>
        <a:lstStyle/>
        <a:p>
          <a:endParaRPr lang="en-GB"/>
        </a:p>
      </dgm:t>
    </dgm:pt>
    <dgm:pt modelId="{5700DD8E-51ED-473F-82C5-7A0C1C4368E0}" type="pres">
      <dgm:prSet presAssocID="{864E5FEC-0162-4FE2-9570-C1D84305964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ADD078-7600-4CF4-B73C-24BFBC3D204F}" type="pres">
      <dgm:prSet presAssocID="{44952B6F-10E3-4955-97AB-0FF8C0556A82}" presName="hierRoot1" presStyleCnt="0">
        <dgm:presLayoutVars>
          <dgm:hierBranch val="init"/>
        </dgm:presLayoutVars>
      </dgm:prSet>
      <dgm:spPr/>
    </dgm:pt>
    <dgm:pt modelId="{D8CA7D59-A65C-466E-8FE5-852A158070EF}" type="pres">
      <dgm:prSet presAssocID="{44952B6F-10E3-4955-97AB-0FF8C0556A82}" presName="rootComposite1" presStyleCnt="0"/>
      <dgm:spPr/>
    </dgm:pt>
    <dgm:pt modelId="{40EE7EED-A65D-48FC-B73D-51B43C1221E0}" type="pres">
      <dgm:prSet presAssocID="{44952B6F-10E3-4955-97AB-0FF8C0556A82}" presName="rootText1" presStyleLbl="node0" presStyleIdx="0" presStyleCnt="1" custScaleY="102232">
        <dgm:presLayoutVars>
          <dgm:chPref val="3"/>
        </dgm:presLayoutVars>
      </dgm:prSet>
      <dgm:spPr/>
    </dgm:pt>
    <dgm:pt modelId="{547D9377-F63A-4C48-BCA9-495380D3693B}" type="pres">
      <dgm:prSet presAssocID="{44952B6F-10E3-4955-97AB-0FF8C0556A82}" presName="rootConnector1" presStyleLbl="node1" presStyleIdx="0" presStyleCnt="0"/>
      <dgm:spPr/>
    </dgm:pt>
    <dgm:pt modelId="{FB09EA70-06E9-432B-9E1E-80DB6F76A2CF}" type="pres">
      <dgm:prSet presAssocID="{44952B6F-10E3-4955-97AB-0FF8C0556A82}" presName="hierChild2" presStyleCnt="0"/>
      <dgm:spPr/>
    </dgm:pt>
    <dgm:pt modelId="{9B366934-2FCE-46BF-8F6A-BECAE2387FC7}" type="pres">
      <dgm:prSet presAssocID="{8D4C649C-A485-4D3D-8047-7C361A75BA4B}" presName="Name37" presStyleLbl="parChTrans1D2" presStyleIdx="0" presStyleCnt="5"/>
      <dgm:spPr/>
    </dgm:pt>
    <dgm:pt modelId="{31D56370-7071-4D47-ABA6-1DEAA8FAF5CE}" type="pres">
      <dgm:prSet presAssocID="{40A17B9F-AF76-41B2-AAA0-F83CF923F07B}" presName="hierRoot2" presStyleCnt="0">
        <dgm:presLayoutVars>
          <dgm:hierBranch val="init"/>
        </dgm:presLayoutVars>
      </dgm:prSet>
      <dgm:spPr/>
    </dgm:pt>
    <dgm:pt modelId="{CEC3B664-50E9-4B54-BB57-6A05BA4DCF80}" type="pres">
      <dgm:prSet presAssocID="{40A17B9F-AF76-41B2-AAA0-F83CF923F07B}" presName="rootComposite" presStyleCnt="0"/>
      <dgm:spPr/>
    </dgm:pt>
    <dgm:pt modelId="{55DB2E34-1E2D-4473-ACFE-8264AEC8F58B}" type="pres">
      <dgm:prSet presAssocID="{40A17B9F-AF76-41B2-AAA0-F83CF923F07B}" presName="rootText" presStyleLbl="node2" presStyleIdx="0" presStyleCnt="4">
        <dgm:presLayoutVars>
          <dgm:chPref val="3"/>
        </dgm:presLayoutVars>
      </dgm:prSet>
      <dgm:spPr/>
    </dgm:pt>
    <dgm:pt modelId="{DD73E0AA-24C2-4921-8434-F9BA681AB0F5}" type="pres">
      <dgm:prSet presAssocID="{40A17B9F-AF76-41B2-AAA0-F83CF923F07B}" presName="rootConnector" presStyleLbl="node2" presStyleIdx="0" presStyleCnt="4"/>
      <dgm:spPr/>
    </dgm:pt>
    <dgm:pt modelId="{2B449710-9868-448A-BC70-39B661C8C1DF}" type="pres">
      <dgm:prSet presAssocID="{40A17B9F-AF76-41B2-AAA0-F83CF923F07B}" presName="hierChild4" presStyleCnt="0"/>
      <dgm:spPr/>
    </dgm:pt>
    <dgm:pt modelId="{560086D2-1674-4A1A-9FB3-66D7FBBE6EFF}" type="pres">
      <dgm:prSet presAssocID="{40A17B9F-AF76-41B2-AAA0-F83CF923F07B}" presName="hierChild5" presStyleCnt="0"/>
      <dgm:spPr/>
    </dgm:pt>
    <dgm:pt modelId="{356F4337-59B8-4ADD-A245-136E6A1A2B5F}" type="pres">
      <dgm:prSet presAssocID="{B8D3BFEC-508C-4C82-9584-D5B4D871DA6C}" presName="Name37" presStyleLbl="parChTrans1D2" presStyleIdx="1" presStyleCnt="5"/>
      <dgm:spPr/>
    </dgm:pt>
    <dgm:pt modelId="{F502EC8F-7321-4D7A-886C-A9FD94BE9F98}" type="pres">
      <dgm:prSet presAssocID="{935D85CD-6F95-4B93-99B1-761CA064F0D1}" presName="hierRoot2" presStyleCnt="0">
        <dgm:presLayoutVars>
          <dgm:hierBranch val="init"/>
        </dgm:presLayoutVars>
      </dgm:prSet>
      <dgm:spPr/>
    </dgm:pt>
    <dgm:pt modelId="{E0C150E3-652F-430A-860C-9D86EEBDBAC9}" type="pres">
      <dgm:prSet presAssocID="{935D85CD-6F95-4B93-99B1-761CA064F0D1}" presName="rootComposite" presStyleCnt="0"/>
      <dgm:spPr/>
    </dgm:pt>
    <dgm:pt modelId="{8462B035-A157-4239-8039-6629AE135BDE}" type="pres">
      <dgm:prSet presAssocID="{935D85CD-6F95-4B93-99B1-761CA064F0D1}" presName="rootText" presStyleLbl="node2" presStyleIdx="1" presStyleCnt="4">
        <dgm:presLayoutVars>
          <dgm:chPref val="3"/>
        </dgm:presLayoutVars>
      </dgm:prSet>
      <dgm:spPr/>
    </dgm:pt>
    <dgm:pt modelId="{22D8AC7D-75B6-4E1C-BA8F-DD17D8AC0449}" type="pres">
      <dgm:prSet presAssocID="{935D85CD-6F95-4B93-99B1-761CA064F0D1}" presName="rootConnector" presStyleLbl="node2" presStyleIdx="1" presStyleCnt="4"/>
      <dgm:spPr/>
    </dgm:pt>
    <dgm:pt modelId="{A683DE2C-40B2-43B5-AAB0-F494076E696E}" type="pres">
      <dgm:prSet presAssocID="{935D85CD-6F95-4B93-99B1-761CA064F0D1}" presName="hierChild4" presStyleCnt="0"/>
      <dgm:spPr/>
    </dgm:pt>
    <dgm:pt modelId="{6D32A074-DC40-41C0-BC74-5B3F9C357725}" type="pres">
      <dgm:prSet presAssocID="{935D85CD-6F95-4B93-99B1-761CA064F0D1}" presName="hierChild5" presStyleCnt="0"/>
      <dgm:spPr/>
    </dgm:pt>
    <dgm:pt modelId="{B4BB13AB-0343-4467-8FD4-9C2D06E8D064}" type="pres">
      <dgm:prSet presAssocID="{5B056248-F9B9-4DF8-A035-C53241A7D9D4}" presName="Name37" presStyleLbl="parChTrans1D2" presStyleIdx="2" presStyleCnt="5"/>
      <dgm:spPr/>
    </dgm:pt>
    <dgm:pt modelId="{6A9DE083-1138-4EDC-B1A7-02B8409B3F75}" type="pres">
      <dgm:prSet presAssocID="{750A91E1-7616-46E1-8AD0-077F99F67051}" presName="hierRoot2" presStyleCnt="0">
        <dgm:presLayoutVars>
          <dgm:hierBranch val="init"/>
        </dgm:presLayoutVars>
      </dgm:prSet>
      <dgm:spPr/>
    </dgm:pt>
    <dgm:pt modelId="{121D4510-88DF-4AD9-9CA3-7A67F344934E}" type="pres">
      <dgm:prSet presAssocID="{750A91E1-7616-46E1-8AD0-077F99F67051}" presName="rootComposite" presStyleCnt="0"/>
      <dgm:spPr/>
    </dgm:pt>
    <dgm:pt modelId="{72503807-BC48-4176-99DB-BD4CE0220A20}" type="pres">
      <dgm:prSet presAssocID="{750A91E1-7616-46E1-8AD0-077F99F67051}" presName="rootText" presStyleLbl="node2" presStyleIdx="2" presStyleCnt="4">
        <dgm:presLayoutVars>
          <dgm:chPref val="3"/>
        </dgm:presLayoutVars>
      </dgm:prSet>
      <dgm:spPr/>
    </dgm:pt>
    <dgm:pt modelId="{3245A08D-A8A0-418E-BFB6-514C16BA12BD}" type="pres">
      <dgm:prSet presAssocID="{750A91E1-7616-46E1-8AD0-077F99F67051}" presName="rootConnector" presStyleLbl="node2" presStyleIdx="2" presStyleCnt="4"/>
      <dgm:spPr/>
    </dgm:pt>
    <dgm:pt modelId="{9F106D42-D8D4-443D-955B-722BA38CFE7A}" type="pres">
      <dgm:prSet presAssocID="{750A91E1-7616-46E1-8AD0-077F99F67051}" presName="hierChild4" presStyleCnt="0"/>
      <dgm:spPr/>
    </dgm:pt>
    <dgm:pt modelId="{D3D59A74-4517-41E5-A2D0-3DEF0BE27169}" type="pres">
      <dgm:prSet presAssocID="{750A91E1-7616-46E1-8AD0-077F99F67051}" presName="hierChild5" presStyleCnt="0"/>
      <dgm:spPr/>
    </dgm:pt>
    <dgm:pt modelId="{DB241BDD-7DD8-464B-AFE7-6B09710BEA1D}" type="pres">
      <dgm:prSet presAssocID="{C253A671-5A59-4A3E-9804-F3B98127725C}" presName="Name37" presStyleLbl="parChTrans1D2" presStyleIdx="3" presStyleCnt="5"/>
      <dgm:spPr/>
    </dgm:pt>
    <dgm:pt modelId="{A6ACF11F-5F04-4531-8E12-E8BFE14321C5}" type="pres">
      <dgm:prSet presAssocID="{08909787-E4DB-4853-9585-AAE29C5777B0}" presName="hierRoot2" presStyleCnt="0">
        <dgm:presLayoutVars>
          <dgm:hierBranch val="init"/>
        </dgm:presLayoutVars>
      </dgm:prSet>
      <dgm:spPr/>
    </dgm:pt>
    <dgm:pt modelId="{99D8720F-48C5-48F5-8AE9-348E7FBD5E8E}" type="pres">
      <dgm:prSet presAssocID="{08909787-E4DB-4853-9585-AAE29C5777B0}" presName="rootComposite" presStyleCnt="0"/>
      <dgm:spPr/>
    </dgm:pt>
    <dgm:pt modelId="{1DDB8917-B5CE-4D36-A188-5BC8648D559C}" type="pres">
      <dgm:prSet presAssocID="{08909787-E4DB-4853-9585-AAE29C5777B0}" presName="rootText" presStyleLbl="node2" presStyleIdx="3" presStyleCnt="4">
        <dgm:presLayoutVars>
          <dgm:chPref val="3"/>
        </dgm:presLayoutVars>
      </dgm:prSet>
      <dgm:spPr/>
    </dgm:pt>
    <dgm:pt modelId="{7E05B58E-7FEF-4079-9CA6-C7C2B8083F98}" type="pres">
      <dgm:prSet presAssocID="{08909787-E4DB-4853-9585-AAE29C5777B0}" presName="rootConnector" presStyleLbl="node2" presStyleIdx="3" presStyleCnt="4"/>
      <dgm:spPr/>
    </dgm:pt>
    <dgm:pt modelId="{2E7B1A67-4411-49ED-8F5F-86F826E975EA}" type="pres">
      <dgm:prSet presAssocID="{08909787-E4DB-4853-9585-AAE29C5777B0}" presName="hierChild4" presStyleCnt="0"/>
      <dgm:spPr/>
    </dgm:pt>
    <dgm:pt modelId="{DD6E06D6-CBB7-4BE5-B3FF-BD92B7BD82AC}" type="pres">
      <dgm:prSet presAssocID="{08909787-E4DB-4853-9585-AAE29C5777B0}" presName="hierChild5" presStyleCnt="0"/>
      <dgm:spPr/>
    </dgm:pt>
    <dgm:pt modelId="{2CADE7CB-AC49-4D76-952B-764EEB7FEF87}" type="pres">
      <dgm:prSet presAssocID="{44952B6F-10E3-4955-97AB-0FF8C0556A82}" presName="hierChild3" presStyleCnt="0"/>
      <dgm:spPr/>
    </dgm:pt>
    <dgm:pt modelId="{0CC773C8-6C9C-427A-AC5B-8D2451F66D40}" type="pres">
      <dgm:prSet presAssocID="{B3E09C47-2482-4D3A-B865-9C9397EC91E4}" presName="Name111" presStyleLbl="parChTrans1D2" presStyleIdx="4" presStyleCnt="5"/>
      <dgm:spPr/>
    </dgm:pt>
    <dgm:pt modelId="{BE56F4F1-E89C-4026-99D7-9D1435B9055D}" type="pres">
      <dgm:prSet presAssocID="{FED9863E-21C1-45BE-B855-A03AEEA5A406}" presName="hierRoot3" presStyleCnt="0">
        <dgm:presLayoutVars>
          <dgm:hierBranch val="init"/>
        </dgm:presLayoutVars>
      </dgm:prSet>
      <dgm:spPr/>
    </dgm:pt>
    <dgm:pt modelId="{C4EF74A8-C8E7-4838-AD04-AD411BB533A9}" type="pres">
      <dgm:prSet presAssocID="{FED9863E-21C1-45BE-B855-A03AEEA5A406}" presName="rootComposite3" presStyleCnt="0"/>
      <dgm:spPr/>
    </dgm:pt>
    <dgm:pt modelId="{404DC27B-943E-4FF9-BFB3-D99CAB3B1D4D}" type="pres">
      <dgm:prSet presAssocID="{FED9863E-21C1-45BE-B855-A03AEEA5A406}" presName="rootText3" presStyleLbl="asst1" presStyleIdx="0" presStyleCnt="1">
        <dgm:presLayoutVars>
          <dgm:chPref val="3"/>
        </dgm:presLayoutVars>
      </dgm:prSet>
      <dgm:spPr/>
    </dgm:pt>
    <dgm:pt modelId="{744DE60F-9945-4877-B836-639CF1AD830B}" type="pres">
      <dgm:prSet presAssocID="{FED9863E-21C1-45BE-B855-A03AEEA5A406}" presName="rootConnector3" presStyleLbl="asst1" presStyleIdx="0" presStyleCnt="1"/>
      <dgm:spPr/>
    </dgm:pt>
    <dgm:pt modelId="{0433CDA3-4D9C-48F6-BCA3-90B331BCC613}" type="pres">
      <dgm:prSet presAssocID="{FED9863E-21C1-45BE-B855-A03AEEA5A406}" presName="hierChild6" presStyleCnt="0"/>
      <dgm:spPr/>
    </dgm:pt>
    <dgm:pt modelId="{ABC7F839-B0FF-44A4-9A41-FBAE2498D75F}" type="pres">
      <dgm:prSet presAssocID="{FED9863E-21C1-45BE-B855-A03AEEA5A406}" presName="hierChild7" presStyleCnt="0"/>
      <dgm:spPr/>
    </dgm:pt>
  </dgm:ptLst>
  <dgm:cxnLst>
    <dgm:cxn modelId="{5913271B-A10F-4332-B28B-B5C2D5839EB6}" type="presOf" srcId="{935D85CD-6F95-4B93-99B1-761CA064F0D1}" destId="{8462B035-A157-4239-8039-6629AE135BDE}" srcOrd="0" destOrd="0" presId="urn:microsoft.com/office/officeart/2005/8/layout/orgChart1"/>
    <dgm:cxn modelId="{B8B87837-44BF-444D-A224-7C164D23261D}" type="presOf" srcId="{5B056248-F9B9-4DF8-A035-C53241A7D9D4}" destId="{B4BB13AB-0343-4467-8FD4-9C2D06E8D064}" srcOrd="0" destOrd="0" presId="urn:microsoft.com/office/officeart/2005/8/layout/orgChart1"/>
    <dgm:cxn modelId="{AE73353D-5093-4B09-9D5C-89F84AD8CF74}" srcId="{44952B6F-10E3-4955-97AB-0FF8C0556A82}" destId="{935D85CD-6F95-4B93-99B1-761CA064F0D1}" srcOrd="2" destOrd="0" parTransId="{B8D3BFEC-508C-4C82-9584-D5B4D871DA6C}" sibTransId="{B1BFFD67-1C0F-4EEC-B124-4F879F2DA30C}"/>
    <dgm:cxn modelId="{0297424D-7558-4E27-AE31-88E52E128FA7}" type="presOf" srcId="{B8D3BFEC-508C-4C82-9584-D5B4D871DA6C}" destId="{356F4337-59B8-4ADD-A245-136E6A1A2B5F}" srcOrd="0" destOrd="0" presId="urn:microsoft.com/office/officeart/2005/8/layout/orgChart1"/>
    <dgm:cxn modelId="{55DC7851-A0A4-4922-BB2E-E9B9456678D2}" type="presOf" srcId="{44952B6F-10E3-4955-97AB-0FF8C0556A82}" destId="{547D9377-F63A-4C48-BCA9-495380D3693B}" srcOrd="1" destOrd="0" presId="urn:microsoft.com/office/officeart/2005/8/layout/orgChart1"/>
    <dgm:cxn modelId="{6D1F9374-A8AE-4872-93C0-3569A5549B67}" srcId="{864E5FEC-0162-4FE2-9570-C1D843059643}" destId="{44952B6F-10E3-4955-97AB-0FF8C0556A82}" srcOrd="0" destOrd="0" parTransId="{71BAE91B-4056-4D34-ABDF-9839EC1811EC}" sibTransId="{D8C59539-5FE1-4F62-8825-5B2CE4F0DC6C}"/>
    <dgm:cxn modelId="{F118CE81-D5B7-4B5C-94AF-9D8124B808A6}" type="presOf" srcId="{08909787-E4DB-4853-9585-AAE29C5777B0}" destId="{1DDB8917-B5CE-4D36-A188-5BC8648D559C}" srcOrd="0" destOrd="0" presId="urn:microsoft.com/office/officeart/2005/8/layout/orgChart1"/>
    <dgm:cxn modelId="{56385B85-860B-4394-A23E-030611CA3EF1}" srcId="{44952B6F-10E3-4955-97AB-0FF8C0556A82}" destId="{40A17B9F-AF76-41B2-AAA0-F83CF923F07B}" srcOrd="1" destOrd="0" parTransId="{8D4C649C-A485-4D3D-8047-7C361A75BA4B}" sibTransId="{BBE36EC0-1522-407C-8DE0-EFD040F9AB43}"/>
    <dgm:cxn modelId="{08497593-E5A3-4A53-BC73-35CBF35412DD}" type="presOf" srcId="{C253A671-5A59-4A3E-9804-F3B98127725C}" destId="{DB241BDD-7DD8-464B-AFE7-6B09710BEA1D}" srcOrd="0" destOrd="0" presId="urn:microsoft.com/office/officeart/2005/8/layout/orgChart1"/>
    <dgm:cxn modelId="{C6CBF194-EF7C-4266-8C52-3482BC9A35E7}" type="presOf" srcId="{FED9863E-21C1-45BE-B855-A03AEEA5A406}" destId="{404DC27B-943E-4FF9-BFB3-D99CAB3B1D4D}" srcOrd="0" destOrd="0" presId="urn:microsoft.com/office/officeart/2005/8/layout/orgChart1"/>
    <dgm:cxn modelId="{FC39E995-CECD-4774-BD95-428FDA5F1F1B}" type="presOf" srcId="{750A91E1-7616-46E1-8AD0-077F99F67051}" destId="{3245A08D-A8A0-418E-BFB6-514C16BA12BD}" srcOrd="1" destOrd="0" presId="urn:microsoft.com/office/officeart/2005/8/layout/orgChart1"/>
    <dgm:cxn modelId="{D3BDDAA4-DF5A-4F28-AFE7-3052A461BA7D}" type="presOf" srcId="{864E5FEC-0162-4FE2-9570-C1D843059643}" destId="{5700DD8E-51ED-473F-82C5-7A0C1C4368E0}" srcOrd="0" destOrd="0" presId="urn:microsoft.com/office/officeart/2005/8/layout/orgChart1"/>
    <dgm:cxn modelId="{196B8DA9-DBF8-477E-A4A3-E224628E9F7E}" type="presOf" srcId="{44952B6F-10E3-4955-97AB-0FF8C0556A82}" destId="{40EE7EED-A65D-48FC-B73D-51B43C1221E0}" srcOrd="0" destOrd="0" presId="urn:microsoft.com/office/officeart/2005/8/layout/orgChart1"/>
    <dgm:cxn modelId="{4833C9AD-1867-465D-8B62-7BA22C2D54AA}" type="presOf" srcId="{40A17B9F-AF76-41B2-AAA0-F83CF923F07B}" destId="{55DB2E34-1E2D-4473-ACFE-8264AEC8F58B}" srcOrd="0" destOrd="0" presId="urn:microsoft.com/office/officeart/2005/8/layout/orgChart1"/>
    <dgm:cxn modelId="{7022EEB5-9054-4B08-98AA-168480477FF3}" srcId="{44952B6F-10E3-4955-97AB-0FF8C0556A82}" destId="{FED9863E-21C1-45BE-B855-A03AEEA5A406}" srcOrd="0" destOrd="0" parTransId="{B3E09C47-2482-4D3A-B865-9C9397EC91E4}" sibTransId="{78ACE555-92A1-4CA5-B540-37B55458F6FF}"/>
    <dgm:cxn modelId="{4278BDB9-A944-49C9-83E9-0BD3D270D811}" srcId="{44952B6F-10E3-4955-97AB-0FF8C0556A82}" destId="{750A91E1-7616-46E1-8AD0-077F99F67051}" srcOrd="3" destOrd="0" parTransId="{5B056248-F9B9-4DF8-A035-C53241A7D9D4}" sibTransId="{059FB0B5-6E73-4C9E-BF8A-4F4244E3E6BE}"/>
    <dgm:cxn modelId="{68B88FBF-418B-4E57-8833-2E8A514E4EE1}" type="presOf" srcId="{B3E09C47-2482-4D3A-B865-9C9397EC91E4}" destId="{0CC773C8-6C9C-427A-AC5B-8D2451F66D40}" srcOrd="0" destOrd="0" presId="urn:microsoft.com/office/officeart/2005/8/layout/orgChart1"/>
    <dgm:cxn modelId="{9EF06BD0-9D2C-4F56-912E-A13D2F415123}" type="presOf" srcId="{750A91E1-7616-46E1-8AD0-077F99F67051}" destId="{72503807-BC48-4176-99DB-BD4CE0220A20}" srcOrd="0" destOrd="0" presId="urn:microsoft.com/office/officeart/2005/8/layout/orgChart1"/>
    <dgm:cxn modelId="{EFED0DD1-5E7E-4E31-B5ED-56E19588B07D}" type="presOf" srcId="{40A17B9F-AF76-41B2-AAA0-F83CF923F07B}" destId="{DD73E0AA-24C2-4921-8434-F9BA681AB0F5}" srcOrd="1" destOrd="0" presId="urn:microsoft.com/office/officeart/2005/8/layout/orgChart1"/>
    <dgm:cxn modelId="{534D1CDA-8B53-4CCA-A0AD-B91AD27823B7}" srcId="{44952B6F-10E3-4955-97AB-0FF8C0556A82}" destId="{08909787-E4DB-4853-9585-AAE29C5777B0}" srcOrd="4" destOrd="0" parTransId="{C253A671-5A59-4A3E-9804-F3B98127725C}" sibTransId="{DDCEE425-1EC6-4C5D-BBA4-0E07A8AE7AE9}"/>
    <dgm:cxn modelId="{DD366ADF-5876-400A-801E-9228377648F5}" type="presOf" srcId="{8D4C649C-A485-4D3D-8047-7C361A75BA4B}" destId="{9B366934-2FCE-46BF-8F6A-BECAE2387FC7}" srcOrd="0" destOrd="0" presId="urn:microsoft.com/office/officeart/2005/8/layout/orgChart1"/>
    <dgm:cxn modelId="{4265F9E9-B3EC-4C8C-A323-60CBA1C100DD}" type="presOf" srcId="{FED9863E-21C1-45BE-B855-A03AEEA5A406}" destId="{744DE60F-9945-4877-B836-639CF1AD830B}" srcOrd="1" destOrd="0" presId="urn:microsoft.com/office/officeart/2005/8/layout/orgChart1"/>
    <dgm:cxn modelId="{B3DAD5EE-2636-4AF8-8E82-BBEDE9E4AE9C}" type="presOf" srcId="{935D85CD-6F95-4B93-99B1-761CA064F0D1}" destId="{22D8AC7D-75B6-4E1C-BA8F-DD17D8AC0449}" srcOrd="1" destOrd="0" presId="urn:microsoft.com/office/officeart/2005/8/layout/orgChart1"/>
    <dgm:cxn modelId="{9247E0F4-5613-40D2-A2D3-1C222F47662D}" type="presOf" srcId="{08909787-E4DB-4853-9585-AAE29C5777B0}" destId="{7E05B58E-7FEF-4079-9CA6-C7C2B8083F98}" srcOrd="1" destOrd="0" presId="urn:microsoft.com/office/officeart/2005/8/layout/orgChart1"/>
    <dgm:cxn modelId="{FC43734F-56CD-41C0-A929-0F4CA138331B}" type="presParOf" srcId="{5700DD8E-51ED-473F-82C5-7A0C1C4368E0}" destId="{FDADD078-7600-4CF4-B73C-24BFBC3D204F}" srcOrd="0" destOrd="0" presId="urn:microsoft.com/office/officeart/2005/8/layout/orgChart1"/>
    <dgm:cxn modelId="{0EE5AE92-95FD-4E7F-AF81-8B41957520C7}" type="presParOf" srcId="{FDADD078-7600-4CF4-B73C-24BFBC3D204F}" destId="{D8CA7D59-A65C-466E-8FE5-852A158070EF}" srcOrd="0" destOrd="0" presId="urn:microsoft.com/office/officeart/2005/8/layout/orgChart1"/>
    <dgm:cxn modelId="{C1D07824-6F4B-43AA-86D2-BB864D979C05}" type="presParOf" srcId="{D8CA7D59-A65C-466E-8FE5-852A158070EF}" destId="{40EE7EED-A65D-48FC-B73D-51B43C1221E0}" srcOrd="0" destOrd="0" presId="urn:microsoft.com/office/officeart/2005/8/layout/orgChart1"/>
    <dgm:cxn modelId="{18F3C0D1-B8F6-43B9-9292-877F17C28995}" type="presParOf" srcId="{D8CA7D59-A65C-466E-8FE5-852A158070EF}" destId="{547D9377-F63A-4C48-BCA9-495380D3693B}" srcOrd="1" destOrd="0" presId="urn:microsoft.com/office/officeart/2005/8/layout/orgChart1"/>
    <dgm:cxn modelId="{3D19AD26-418D-409B-82AA-A6007C5BBA9E}" type="presParOf" srcId="{FDADD078-7600-4CF4-B73C-24BFBC3D204F}" destId="{FB09EA70-06E9-432B-9E1E-80DB6F76A2CF}" srcOrd="1" destOrd="0" presId="urn:microsoft.com/office/officeart/2005/8/layout/orgChart1"/>
    <dgm:cxn modelId="{745F9D9E-BD21-4AC9-AB23-85C6E2739640}" type="presParOf" srcId="{FB09EA70-06E9-432B-9E1E-80DB6F76A2CF}" destId="{9B366934-2FCE-46BF-8F6A-BECAE2387FC7}" srcOrd="0" destOrd="0" presId="urn:microsoft.com/office/officeart/2005/8/layout/orgChart1"/>
    <dgm:cxn modelId="{717CEC38-EC70-46F1-9D0A-885008A5546B}" type="presParOf" srcId="{FB09EA70-06E9-432B-9E1E-80DB6F76A2CF}" destId="{31D56370-7071-4D47-ABA6-1DEAA8FAF5CE}" srcOrd="1" destOrd="0" presId="urn:microsoft.com/office/officeart/2005/8/layout/orgChart1"/>
    <dgm:cxn modelId="{F896ABF0-FAD0-4CC9-82D4-14739613D8BB}" type="presParOf" srcId="{31D56370-7071-4D47-ABA6-1DEAA8FAF5CE}" destId="{CEC3B664-50E9-4B54-BB57-6A05BA4DCF80}" srcOrd="0" destOrd="0" presId="urn:microsoft.com/office/officeart/2005/8/layout/orgChart1"/>
    <dgm:cxn modelId="{22B6F2D0-DCE3-47AF-9BAA-108A2529144C}" type="presParOf" srcId="{CEC3B664-50E9-4B54-BB57-6A05BA4DCF80}" destId="{55DB2E34-1E2D-4473-ACFE-8264AEC8F58B}" srcOrd="0" destOrd="0" presId="urn:microsoft.com/office/officeart/2005/8/layout/orgChart1"/>
    <dgm:cxn modelId="{69FDE562-0BA3-47C5-AFC2-DA1DD82A8A31}" type="presParOf" srcId="{CEC3B664-50E9-4B54-BB57-6A05BA4DCF80}" destId="{DD73E0AA-24C2-4921-8434-F9BA681AB0F5}" srcOrd="1" destOrd="0" presId="urn:microsoft.com/office/officeart/2005/8/layout/orgChart1"/>
    <dgm:cxn modelId="{5806CE5F-FAB9-4DEF-B778-FD38698E1521}" type="presParOf" srcId="{31D56370-7071-4D47-ABA6-1DEAA8FAF5CE}" destId="{2B449710-9868-448A-BC70-39B661C8C1DF}" srcOrd="1" destOrd="0" presId="urn:microsoft.com/office/officeart/2005/8/layout/orgChart1"/>
    <dgm:cxn modelId="{CCC5550B-75E6-4294-988E-269AAEB9FA79}" type="presParOf" srcId="{31D56370-7071-4D47-ABA6-1DEAA8FAF5CE}" destId="{560086D2-1674-4A1A-9FB3-66D7FBBE6EFF}" srcOrd="2" destOrd="0" presId="urn:microsoft.com/office/officeart/2005/8/layout/orgChart1"/>
    <dgm:cxn modelId="{27C17624-28E4-456A-9A3E-33600C69588A}" type="presParOf" srcId="{FB09EA70-06E9-432B-9E1E-80DB6F76A2CF}" destId="{356F4337-59B8-4ADD-A245-136E6A1A2B5F}" srcOrd="2" destOrd="0" presId="urn:microsoft.com/office/officeart/2005/8/layout/orgChart1"/>
    <dgm:cxn modelId="{E5ED7A55-3BD0-41CD-B407-5C8AA9B0521D}" type="presParOf" srcId="{FB09EA70-06E9-432B-9E1E-80DB6F76A2CF}" destId="{F502EC8F-7321-4D7A-886C-A9FD94BE9F98}" srcOrd="3" destOrd="0" presId="urn:microsoft.com/office/officeart/2005/8/layout/orgChart1"/>
    <dgm:cxn modelId="{D9A42335-09E7-4CFC-B8D8-38078F9797FA}" type="presParOf" srcId="{F502EC8F-7321-4D7A-886C-A9FD94BE9F98}" destId="{E0C150E3-652F-430A-860C-9D86EEBDBAC9}" srcOrd="0" destOrd="0" presId="urn:microsoft.com/office/officeart/2005/8/layout/orgChart1"/>
    <dgm:cxn modelId="{1E2AD83B-0902-4070-BC5D-E56CCBE43557}" type="presParOf" srcId="{E0C150E3-652F-430A-860C-9D86EEBDBAC9}" destId="{8462B035-A157-4239-8039-6629AE135BDE}" srcOrd="0" destOrd="0" presId="urn:microsoft.com/office/officeart/2005/8/layout/orgChart1"/>
    <dgm:cxn modelId="{8AD56B1C-5610-4721-8867-F9331C9E6FE3}" type="presParOf" srcId="{E0C150E3-652F-430A-860C-9D86EEBDBAC9}" destId="{22D8AC7D-75B6-4E1C-BA8F-DD17D8AC0449}" srcOrd="1" destOrd="0" presId="urn:microsoft.com/office/officeart/2005/8/layout/orgChart1"/>
    <dgm:cxn modelId="{A84DDEE1-528E-4F29-80AD-A65FBEBCE7F2}" type="presParOf" srcId="{F502EC8F-7321-4D7A-886C-A9FD94BE9F98}" destId="{A683DE2C-40B2-43B5-AAB0-F494076E696E}" srcOrd="1" destOrd="0" presId="urn:microsoft.com/office/officeart/2005/8/layout/orgChart1"/>
    <dgm:cxn modelId="{8A868C27-6AA4-485B-8722-9BD6A2CEC7D8}" type="presParOf" srcId="{F502EC8F-7321-4D7A-886C-A9FD94BE9F98}" destId="{6D32A074-DC40-41C0-BC74-5B3F9C357725}" srcOrd="2" destOrd="0" presId="urn:microsoft.com/office/officeart/2005/8/layout/orgChart1"/>
    <dgm:cxn modelId="{4C7014EB-EF77-4FA9-8A3D-FD111152A670}" type="presParOf" srcId="{FB09EA70-06E9-432B-9E1E-80DB6F76A2CF}" destId="{B4BB13AB-0343-4467-8FD4-9C2D06E8D064}" srcOrd="4" destOrd="0" presId="urn:microsoft.com/office/officeart/2005/8/layout/orgChart1"/>
    <dgm:cxn modelId="{121FCFFE-0F8D-4047-91DB-F86E73E5048C}" type="presParOf" srcId="{FB09EA70-06E9-432B-9E1E-80DB6F76A2CF}" destId="{6A9DE083-1138-4EDC-B1A7-02B8409B3F75}" srcOrd="5" destOrd="0" presId="urn:microsoft.com/office/officeart/2005/8/layout/orgChart1"/>
    <dgm:cxn modelId="{6EB5C108-D1BD-489A-B226-D7455C91F398}" type="presParOf" srcId="{6A9DE083-1138-4EDC-B1A7-02B8409B3F75}" destId="{121D4510-88DF-4AD9-9CA3-7A67F344934E}" srcOrd="0" destOrd="0" presId="urn:microsoft.com/office/officeart/2005/8/layout/orgChart1"/>
    <dgm:cxn modelId="{B34EE662-398D-47C6-82A7-D7D5717E3912}" type="presParOf" srcId="{121D4510-88DF-4AD9-9CA3-7A67F344934E}" destId="{72503807-BC48-4176-99DB-BD4CE0220A20}" srcOrd="0" destOrd="0" presId="urn:microsoft.com/office/officeart/2005/8/layout/orgChart1"/>
    <dgm:cxn modelId="{E9D4FC0F-832A-4A78-B89A-19FFCAEDFF68}" type="presParOf" srcId="{121D4510-88DF-4AD9-9CA3-7A67F344934E}" destId="{3245A08D-A8A0-418E-BFB6-514C16BA12BD}" srcOrd="1" destOrd="0" presId="urn:microsoft.com/office/officeart/2005/8/layout/orgChart1"/>
    <dgm:cxn modelId="{4FB75C5A-6468-460A-A4A9-21D912814312}" type="presParOf" srcId="{6A9DE083-1138-4EDC-B1A7-02B8409B3F75}" destId="{9F106D42-D8D4-443D-955B-722BA38CFE7A}" srcOrd="1" destOrd="0" presId="urn:microsoft.com/office/officeart/2005/8/layout/orgChart1"/>
    <dgm:cxn modelId="{2A60F811-330A-4B39-B09C-9036CBCF93D3}" type="presParOf" srcId="{6A9DE083-1138-4EDC-B1A7-02B8409B3F75}" destId="{D3D59A74-4517-41E5-A2D0-3DEF0BE27169}" srcOrd="2" destOrd="0" presId="urn:microsoft.com/office/officeart/2005/8/layout/orgChart1"/>
    <dgm:cxn modelId="{648B314C-B3DD-4F4B-A8CF-B54B34CBD237}" type="presParOf" srcId="{FB09EA70-06E9-432B-9E1E-80DB6F76A2CF}" destId="{DB241BDD-7DD8-464B-AFE7-6B09710BEA1D}" srcOrd="6" destOrd="0" presId="urn:microsoft.com/office/officeart/2005/8/layout/orgChart1"/>
    <dgm:cxn modelId="{EB09F302-9957-4615-9323-33486321A96F}" type="presParOf" srcId="{FB09EA70-06E9-432B-9E1E-80DB6F76A2CF}" destId="{A6ACF11F-5F04-4531-8E12-E8BFE14321C5}" srcOrd="7" destOrd="0" presId="urn:microsoft.com/office/officeart/2005/8/layout/orgChart1"/>
    <dgm:cxn modelId="{11BFFE30-D1E8-46FC-98FA-2BAC666AD781}" type="presParOf" srcId="{A6ACF11F-5F04-4531-8E12-E8BFE14321C5}" destId="{99D8720F-48C5-48F5-8AE9-348E7FBD5E8E}" srcOrd="0" destOrd="0" presId="urn:microsoft.com/office/officeart/2005/8/layout/orgChart1"/>
    <dgm:cxn modelId="{7A249327-88CF-45DF-9C37-8D80494D0428}" type="presParOf" srcId="{99D8720F-48C5-48F5-8AE9-348E7FBD5E8E}" destId="{1DDB8917-B5CE-4D36-A188-5BC8648D559C}" srcOrd="0" destOrd="0" presId="urn:microsoft.com/office/officeart/2005/8/layout/orgChart1"/>
    <dgm:cxn modelId="{30A0D7B7-8033-4C8C-8F51-52597EEA9A41}" type="presParOf" srcId="{99D8720F-48C5-48F5-8AE9-348E7FBD5E8E}" destId="{7E05B58E-7FEF-4079-9CA6-C7C2B8083F98}" srcOrd="1" destOrd="0" presId="urn:microsoft.com/office/officeart/2005/8/layout/orgChart1"/>
    <dgm:cxn modelId="{A3C8CBE5-A9CC-4FE6-93C9-060D57C28314}" type="presParOf" srcId="{A6ACF11F-5F04-4531-8E12-E8BFE14321C5}" destId="{2E7B1A67-4411-49ED-8F5F-86F826E975EA}" srcOrd="1" destOrd="0" presId="urn:microsoft.com/office/officeart/2005/8/layout/orgChart1"/>
    <dgm:cxn modelId="{10673C20-1755-415C-8F5E-7BC53C28057D}" type="presParOf" srcId="{A6ACF11F-5F04-4531-8E12-E8BFE14321C5}" destId="{DD6E06D6-CBB7-4BE5-B3FF-BD92B7BD82AC}" srcOrd="2" destOrd="0" presId="urn:microsoft.com/office/officeart/2005/8/layout/orgChart1"/>
    <dgm:cxn modelId="{0FA01297-640F-4917-B618-5AEDE0333CA7}" type="presParOf" srcId="{FDADD078-7600-4CF4-B73C-24BFBC3D204F}" destId="{2CADE7CB-AC49-4D76-952B-764EEB7FEF87}" srcOrd="2" destOrd="0" presId="urn:microsoft.com/office/officeart/2005/8/layout/orgChart1"/>
    <dgm:cxn modelId="{FCA7FC2E-027F-4058-BF0D-97884F4CEC13}" type="presParOf" srcId="{2CADE7CB-AC49-4D76-952B-764EEB7FEF87}" destId="{0CC773C8-6C9C-427A-AC5B-8D2451F66D40}" srcOrd="0" destOrd="0" presId="urn:microsoft.com/office/officeart/2005/8/layout/orgChart1"/>
    <dgm:cxn modelId="{10D0A26A-01DA-408B-B8ED-7DC25A59E46E}" type="presParOf" srcId="{2CADE7CB-AC49-4D76-952B-764EEB7FEF87}" destId="{BE56F4F1-E89C-4026-99D7-9D1435B9055D}" srcOrd="1" destOrd="0" presId="urn:microsoft.com/office/officeart/2005/8/layout/orgChart1"/>
    <dgm:cxn modelId="{8EE26E09-4A3E-48A2-AEF4-C2E1E1E430DD}" type="presParOf" srcId="{BE56F4F1-E89C-4026-99D7-9D1435B9055D}" destId="{C4EF74A8-C8E7-4838-AD04-AD411BB533A9}" srcOrd="0" destOrd="0" presId="urn:microsoft.com/office/officeart/2005/8/layout/orgChart1"/>
    <dgm:cxn modelId="{2AD4581B-C049-489E-B541-07A14FA3059B}" type="presParOf" srcId="{C4EF74A8-C8E7-4838-AD04-AD411BB533A9}" destId="{404DC27B-943E-4FF9-BFB3-D99CAB3B1D4D}" srcOrd="0" destOrd="0" presId="urn:microsoft.com/office/officeart/2005/8/layout/orgChart1"/>
    <dgm:cxn modelId="{08A50BC6-FBD8-4A7E-B033-6BADE19E1DAC}" type="presParOf" srcId="{C4EF74A8-C8E7-4838-AD04-AD411BB533A9}" destId="{744DE60F-9945-4877-B836-639CF1AD830B}" srcOrd="1" destOrd="0" presId="urn:microsoft.com/office/officeart/2005/8/layout/orgChart1"/>
    <dgm:cxn modelId="{E6AEA8D5-140D-4AF5-995C-F8864855BD28}" type="presParOf" srcId="{BE56F4F1-E89C-4026-99D7-9D1435B9055D}" destId="{0433CDA3-4D9C-48F6-BCA3-90B331BCC613}" srcOrd="1" destOrd="0" presId="urn:microsoft.com/office/officeart/2005/8/layout/orgChart1"/>
    <dgm:cxn modelId="{F2654458-0E94-4C18-8EB0-54840E592039}" type="presParOf" srcId="{BE56F4F1-E89C-4026-99D7-9D1435B9055D}" destId="{ABC7F839-B0FF-44A4-9A41-FBAE2498D75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C773C8-6C9C-427A-AC5B-8D2451F66D40}">
      <dsp:nvSpPr>
        <dsp:cNvPr id="0" name=""/>
        <dsp:cNvSpPr/>
      </dsp:nvSpPr>
      <dsp:spPr>
        <a:xfrm>
          <a:off x="2618907" y="1062284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124292" y="0"/>
              </a:moveTo>
              <a:lnTo>
                <a:pt x="124292" y="544521"/>
              </a:lnTo>
              <a:lnTo>
                <a:pt x="0" y="544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241BDD-7DD8-464B-AFE7-6B09710BEA1D}">
      <dsp:nvSpPr>
        <dsp:cNvPr id="0" name=""/>
        <dsp:cNvSpPr/>
      </dsp:nvSpPr>
      <dsp:spPr>
        <a:xfrm>
          <a:off x="2743200" y="1062284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BB13AB-0343-4467-8FD4-9C2D06E8D064}">
      <dsp:nvSpPr>
        <dsp:cNvPr id="0" name=""/>
        <dsp:cNvSpPr/>
      </dsp:nvSpPr>
      <dsp:spPr>
        <a:xfrm>
          <a:off x="2743200" y="1062284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6F4337-59B8-4ADD-A245-136E6A1A2B5F}">
      <dsp:nvSpPr>
        <dsp:cNvPr id="0" name=""/>
        <dsp:cNvSpPr/>
      </dsp:nvSpPr>
      <dsp:spPr>
        <a:xfrm>
          <a:off x="2027036" y="1062284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366934-2FCE-46BF-8F6A-BECAE2387FC7}">
      <dsp:nvSpPr>
        <dsp:cNvPr id="0" name=""/>
        <dsp:cNvSpPr/>
      </dsp:nvSpPr>
      <dsp:spPr>
        <a:xfrm>
          <a:off x="594708" y="1062284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EE7EED-A65D-48FC-B73D-51B43C1221E0}">
      <dsp:nvSpPr>
        <dsp:cNvPr id="0" name=""/>
        <dsp:cNvSpPr/>
      </dsp:nvSpPr>
      <dsp:spPr>
        <a:xfrm>
          <a:off x="2151329" y="457202"/>
          <a:ext cx="1183741" cy="6050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Enforcement Team Leader</a:t>
          </a:r>
        </a:p>
      </dsp:txBody>
      <dsp:txXfrm>
        <a:off x="2151329" y="457202"/>
        <a:ext cx="1183741" cy="605081"/>
      </dsp:txXfrm>
    </dsp:sp>
    <dsp:sp modelId="{55DB2E34-1E2D-4473-ACFE-8264AEC8F58B}">
      <dsp:nvSpPr>
        <dsp:cNvPr id="0" name=""/>
        <dsp:cNvSpPr/>
      </dsp:nvSpPr>
      <dsp:spPr>
        <a:xfrm>
          <a:off x="2837" y="215132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Senior Enforcement Officer</a:t>
          </a:r>
        </a:p>
      </dsp:txBody>
      <dsp:txXfrm>
        <a:off x="2837" y="2151326"/>
        <a:ext cx="1183741" cy="591870"/>
      </dsp:txXfrm>
    </dsp:sp>
    <dsp:sp modelId="{8462B035-A157-4239-8039-6629AE135BDE}">
      <dsp:nvSpPr>
        <dsp:cNvPr id="0" name=""/>
        <dsp:cNvSpPr/>
      </dsp:nvSpPr>
      <dsp:spPr>
        <a:xfrm>
          <a:off x="1435165" y="215132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Enforcement Officer</a:t>
          </a:r>
        </a:p>
      </dsp:txBody>
      <dsp:txXfrm>
        <a:off x="1435165" y="2151326"/>
        <a:ext cx="1183741" cy="591870"/>
      </dsp:txXfrm>
    </dsp:sp>
    <dsp:sp modelId="{72503807-BC48-4176-99DB-BD4CE0220A20}">
      <dsp:nvSpPr>
        <dsp:cNvPr id="0" name=""/>
        <dsp:cNvSpPr/>
      </dsp:nvSpPr>
      <dsp:spPr>
        <a:xfrm>
          <a:off x="2867492" y="215132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Enforcement Officer</a:t>
          </a:r>
        </a:p>
      </dsp:txBody>
      <dsp:txXfrm>
        <a:off x="2867492" y="2151326"/>
        <a:ext cx="1183741" cy="591870"/>
      </dsp:txXfrm>
    </dsp:sp>
    <dsp:sp modelId="{1DDB8917-B5CE-4D36-A188-5BC8648D559C}">
      <dsp:nvSpPr>
        <dsp:cNvPr id="0" name=""/>
        <dsp:cNvSpPr/>
      </dsp:nvSpPr>
      <dsp:spPr>
        <a:xfrm>
          <a:off x="4299820" y="2151326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Enforcement Officer</a:t>
          </a:r>
        </a:p>
      </dsp:txBody>
      <dsp:txXfrm>
        <a:off x="4299820" y="2151326"/>
        <a:ext cx="1183741" cy="591870"/>
      </dsp:txXfrm>
    </dsp:sp>
    <dsp:sp modelId="{404DC27B-943E-4FF9-BFB3-D99CAB3B1D4D}">
      <dsp:nvSpPr>
        <dsp:cNvPr id="0" name=""/>
        <dsp:cNvSpPr/>
      </dsp:nvSpPr>
      <dsp:spPr>
        <a:xfrm>
          <a:off x="1435165" y="1310869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Enforcement Technician</a:t>
          </a:r>
        </a:p>
      </dsp:txBody>
      <dsp:txXfrm>
        <a:off x="1435165" y="1310869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918da-26fe-47b1-a57d-b8f8e94ecb42">
      <Terms xmlns="http://schemas.microsoft.com/office/infopath/2007/PartnerControls"/>
    </lcf76f155ced4ddcb4097134ff3c332f>
    <TaxCatchAll xmlns="bf4cfdd2-280b-40a1-92a1-45e224d23296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C5AC783766F41BC3455C7241F07C1" ma:contentTypeVersion="17" ma:contentTypeDescription="Create a new document." ma:contentTypeScope="" ma:versionID="b01a19a2e4d34282716f5e1a2806bf63">
  <xsd:schema xmlns:xsd="http://www.w3.org/2001/XMLSchema" xmlns:xs="http://www.w3.org/2001/XMLSchema" xmlns:p="http://schemas.microsoft.com/office/2006/metadata/properties" xmlns:ns2="a48918da-26fe-47b1-a57d-b8f8e94ecb42" xmlns:ns3="bf4cfdd2-280b-40a1-92a1-45e224d23296" targetNamespace="http://schemas.microsoft.com/office/2006/metadata/properties" ma:root="true" ma:fieldsID="aea64abaff3670f4374df5878ae6252c" ns2:_="" ns3:_="">
    <xsd:import namespace="a48918da-26fe-47b1-a57d-b8f8e94ecb42"/>
    <xsd:import namespace="bf4cfdd2-280b-40a1-92a1-45e224d23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918da-26fe-47b1-a57d-b8f8e94ec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bfa0df-71bc-4234-b3a7-c6661151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cfdd2-280b-40a1-92a1-45e224d23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fde5c49-1d41-4de9-8436-0350116d1913}" ma:internalName="TaxCatchAll" ma:showField="CatchAllData" ma:web="bf4cfdd2-280b-40a1-92a1-45e224d23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2A89D-19B4-4796-81A2-65243D686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62F60-A845-4976-BA61-2E991308AC41}">
  <ds:schemaRefs>
    <ds:schemaRef ds:uri="http://schemas.microsoft.com/office/2006/metadata/properties"/>
    <ds:schemaRef ds:uri="http://schemas.microsoft.com/office/infopath/2007/PartnerControls"/>
    <ds:schemaRef ds:uri="a48918da-26fe-47b1-a57d-b8f8e94ecb42"/>
    <ds:schemaRef ds:uri="bf4cfdd2-280b-40a1-92a1-45e224d23296"/>
  </ds:schemaRefs>
</ds:datastoreItem>
</file>

<file path=customXml/itemProps3.xml><?xml version="1.0" encoding="utf-8"?>
<ds:datastoreItem xmlns:ds="http://schemas.openxmlformats.org/officeDocument/2006/customXml" ds:itemID="{F1BDDF54-624E-45CF-8D39-6CE2605D0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A8E308-4275-446E-8A59-0B4736E41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918da-26fe-47b1-a57d-b8f8e94ecb42"/>
    <ds:schemaRef ds:uri="bf4cfdd2-280b-40a1-92a1-45e224d23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1494</Words>
  <Characters>8519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 template March 2016</vt:lpstr>
    </vt:vector>
  </TitlesOfParts>
  <Company>Waverley Borough Council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 template March 2016</dc:title>
  <dc:creator>ctest4</dc:creator>
  <cp:lastModifiedBy>Jenny Bennett</cp:lastModifiedBy>
  <cp:revision>2</cp:revision>
  <cp:lastPrinted>2017-07-17T12:54:00Z</cp:lastPrinted>
  <dcterms:created xsi:type="dcterms:W3CDTF">2026-04-17T10:26:00Z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0x010100CFBC5AC783766F41BC3455C7241F07C1</vt:lpwstr>
  </property>
  <property fmtid="{D5CDD505-2E9C-101B-9397-08002B2CF9AE}" pid="3" name="Property_x0020_Services_x0020_Category">
    <vt:lpwstr/>
  </property>
  <property fmtid="{D5CDD505-2E9C-101B-9397-08002B2CF9AE}" pid="4" name="Property_x0020_Services_x0020_Doc_x0020_Type">
    <vt:lpwstr/>
  </property>
  <property fmtid="{D5CDD505-2E9C-101B-9397-08002B2CF9AE}" pid="5" name="Property Services Category">
    <vt:lpwstr/>
  </property>
  <property fmtid="{D5CDD505-2E9C-101B-9397-08002B2CF9AE}" pid="6" name="Property Services Doc Type">
    <vt:lpwstr/>
  </property>
  <property fmtid="{D5CDD505-2E9C-101B-9397-08002B2CF9AE}" pid="7" name="ES Category">
    <vt:lpwstr/>
  </property>
  <property fmtid="{D5CDD505-2E9C-101B-9397-08002B2CF9AE}" pid="8" name="Dcoument Type">
    <vt:lpwstr/>
  </property>
  <property fmtid="{D5CDD505-2E9C-101B-9397-08002B2CF9AE}" pid="9" name="pd8ab172a3014dd3a1bf1568875b0ee1">
    <vt:lpwstr/>
  </property>
  <property fmtid="{D5CDD505-2E9C-101B-9397-08002B2CF9AE}" pid="10" name="c1b6ede0718a4fa38cb3a30cc8d2d70f">
    <vt:lpwstr/>
  </property>
  <property fmtid="{D5CDD505-2E9C-101B-9397-08002B2CF9AE}" pid="11" name="g8de7160ccce4887b475e8f6245594ad">
    <vt:lpwstr/>
  </property>
  <property fmtid="{D5CDD505-2E9C-101B-9397-08002B2CF9AE}" pid="12" name="_dlc_DocIdItemGuid">
    <vt:lpwstr>009e0b5b-4b2b-402d-a1f8-fd67a646959b</vt:lpwstr>
  </property>
  <property fmtid="{D5CDD505-2E9C-101B-9397-08002B2CF9AE}" pid="13" name="Order">
    <vt:r8>546800</vt:r8>
  </property>
  <property fmtid="{D5CDD505-2E9C-101B-9397-08002B2CF9AE}" pid="14" name="MediaServiceImageTags">
    <vt:lpwstr/>
  </property>
</Properties>
</file>