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6E8D18E1" w:rsidR="00ED3D46" w:rsidRDefault="00010652" w:rsidP="006E3516">
      <w:pPr>
        <w:pStyle w:val="Heading1"/>
        <w:jc w:val="left"/>
        <w:rPr>
          <w:rFonts w:ascii="Arial" w:hAnsi="Arial" w:cs="Arial"/>
          <w:b/>
          <w:bCs/>
          <w:color w:val="1F497D"/>
        </w:rPr>
      </w:pPr>
      <w:r>
        <w:rPr>
          <w:rFonts w:ascii="Arial" w:hAnsi="Arial" w:cs="Arial"/>
          <w:b/>
          <w:bCs/>
          <w:color w:val="1F497D"/>
        </w:rPr>
        <w:t xml:space="preserve">Job Description: </w:t>
      </w:r>
      <w:r w:rsidR="0073020E">
        <w:rPr>
          <w:rFonts w:ascii="Arial" w:hAnsi="Arial" w:cs="Arial"/>
          <w:b/>
          <w:bCs/>
          <w:color w:val="1F497D"/>
        </w:rPr>
        <w:t xml:space="preserve">Grounds </w:t>
      </w:r>
      <w:r w:rsidR="006E3516">
        <w:rPr>
          <w:rFonts w:ascii="Arial" w:hAnsi="Arial" w:cs="Arial"/>
          <w:b/>
          <w:bCs/>
          <w:color w:val="1F497D"/>
        </w:rPr>
        <w:t>Service</w:t>
      </w:r>
      <w:r w:rsidR="005A56C6">
        <w:rPr>
          <w:rFonts w:ascii="Arial" w:hAnsi="Arial" w:cs="Arial"/>
          <w:b/>
          <w:bCs/>
          <w:color w:val="1F497D"/>
        </w:rPr>
        <w:t xml:space="preserve"> </w:t>
      </w:r>
      <w:r w:rsidR="00033E44">
        <w:rPr>
          <w:rFonts w:ascii="Arial" w:hAnsi="Arial" w:cs="Arial"/>
          <w:b/>
          <w:bCs/>
          <w:color w:val="1F497D"/>
        </w:rPr>
        <w:t>Adm</w:t>
      </w:r>
      <w:r w:rsidR="005A56C6">
        <w:rPr>
          <w:rFonts w:ascii="Arial" w:hAnsi="Arial" w:cs="Arial"/>
          <w:b/>
          <w:bCs/>
          <w:color w:val="1F497D"/>
        </w:rPr>
        <w:t>inistrator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3156C8">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4383A087" w:rsidR="0089788B" w:rsidRPr="00D12619" w:rsidRDefault="0073020E" w:rsidP="008B6D10">
            <w:pPr>
              <w:spacing w:before="60"/>
              <w:ind w:left="170"/>
              <w:rPr>
                <w:rFonts w:cs="Arial"/>
                <w:b/>
                <w:sz w:val="24"/>
              </w:rPr>
            </w:pPr>
            <w:r>
              <w:rPr>
                <w:rFonts w:cs="Arial"/>
                <w:b/>
                <w:sz w:val="24"/>
              </w:rPr>
              <w:t xml:space="preserve">Grounds </w:t>
            </w:r>
            <w:r w:rsidR="00F12ECA">
              <w:rPr>
                <w:rFonts w:cs="Arial"/>
                <w:b/>
                <w:sz w:val="24"/>
              </w:rPr>
              <w:t>Service</w:t>
            </w:r>
            <w:r>
              <w:rPr>
                <w:rFonts w:cs="Arial"/>
                <w:b/>
                <w:sz w:val="24"/>
              </w:rPr>
              <w:t xml:space="preserve"> </w:t>
            </w:r>
            <w:r w:rsidR="005C60D6">
              <w:rPr>
                <w:rFonts w:cs="Arial"/>
                <w:b/>
                <w:sz w:val="24"/>
              </w:rPr>
              <w:t>Admin</w:t>
            </w:r>
            <w:r w:rsidR="00071E78">
              <w:rPr>
                <w:rFonts w:cs="Arial"/>
                <w:b/>
                <w:sz w:val="24"/>
              </w:rPr>
              <w:t>istrat</w:t>
            </w:r>
            <w:r w:rsidR="00F80895">
              <w:rPr>
                <w:rFonts w:cs="Arial"/>
                <w:b/>
                <w:sz w:val="24"/>
              </w:rPr>
              <w:t>or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3156C8">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1A67DFA4" w:rsidR="0089788B" w:rsidRPr="00D12619" w:rsidRDefault="0073020E" w:rsidP="00547DE7">
            <w:pPr>
              <w:ind w:left="226"/>
              <w:rPr>
                <w:rFonts w:cs="Arial"/>
                <w:sz w:val="24"/>
              </w:rPr>
            </w:pPr>
            <w:r>
              <w:rPr>
                <w:rFonts w:cs="Arial"/>
                <w:sz w:val="24"/>
              </w:rPr>
              <w:t>Environment</w:t>
            </w:r>
            <w:r w:rsidR="009427AD">
              <w:rPr>
                <w:rFonts w:cs="Arial"/>
                <w:sz w:val="24"/>
              </w:rPr>
              <w:t>al</w:t>
            </w:r>
            <w:r>
              <w:rPr>
                <w:rFonts w:cs="Arial"/>
                <w:sz w:val="24"/>
              </w:rPr>
              <w:t xml:space="preserve"> Services</w:t>
            </w:r>
          </w:p>
          <w:p w14:paraId="6CA95307" w14:textId="77777777" w:rsidR="0089788B" w:rsidRPr="00D12619" w:rsidRDefault="0089788B" w:rsidP="008B6D10">
            <w:pPr>
              <w:ind w:left="170"/>
              <w:rPr>
                <w:rFonts w:cs="Arial"/>
                <w:sz w:val="24"/>
              </w:rPr>
            </w:pPr>
          </w:p>
        </w:tc>
      </w:tr>
      <w:tr w:rsidR="00B876D1"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B876D1" w:rsidRPr="00D12619" w:rsidRDefault="00B876D1" w:rsidP="003156C8">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6C97A382" w14:textId="77777777" w:rsidR="00B876D1" w:rsidRPr="001D6AF9" w:rsidRDefault="00B876D1" w:rsidP="00B876D1">
            <w:pPr>
              <w:ind w:left="170"/>
              <w:rPr>
                <w:rFonts w:cs="Arial"/>
                <w:sz w:val="24"/>
              </w:rPr>
            </w:pPr>
            <w:r>
              <w:rPr>
                <w:rFonts w:cs="Arial"/>
                <w:sz w:val="24"/>
              </w:rPr>
              <w:t>Grounds Maintenance Services (</w:t>
            </w:r>
            <w:r w:rsidRPr="001D6AF9">
              <w:rPr>
                <w:rFonts w:cs="Arial"/>
                <w:sz w:val="24"/>
              </w:rPr>
              <w:t>Parks &amp; Countryside</w:t>
            </w:r>
            <w:r>
              <w:rPr>
                <w:rFonts w:cs="Arial"/>
                <w:sz w:val="24"/>
              </w:rPr>
              <w:t>)</w:t>
            </w:r>
          </w:p>
          <w:p w14:paraId="183C6B81" w14:textId="77777777" w:rsidR="00B876D1" w:rsidRPr="00D12619" w:rsidRDefault="00B876D1" w:rsidP="00B876D1">
            <w:pPr>
              <w:ind w:left="226"/>
              <w:rPr>
                <w:rFonts w:cs="Arial"/>
                <w:sz w:val="24"/>
              </w:rPr>
            </w:pPr>
          </w:p>
        </w:tc>
      </w:tr>
      <w:tr w:rsidR="00B876D1"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B876D1" w:rsidRPr="00D12619" w:rsidRDefault="00B876D1" w:rsidP="003156C8">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5254E4D2" w:rsidR="00B876D1" w:rsidRPr="00D12619" w:rsidRDefault="009B4C54" w:rsidP="00B876D1">
            <w:pPr>
              <w:ind w:left="226"/>
              <w:rPr>
                <w:rFonts w:cs="Arial"/>
                <w:sz w:val="24"/>
              </w:rPr>
            </w:pPr>
            <w:r>
              <w:rPr>
                <w:rFonts w:cs="Arial"/>
                <w:sz w:val="24"/>
              </w:rPr>
              <w:t>Bourn</w:t>
            </w:r>
            <w:r w:rsidR="0062081D">
              <w:rPr>
                <w:rFonts w:cs="Arial"/>
                <w:sz w:val="24"/>
              </w:rPr>
              <w:t>e</w:t>
            </w:r>
            <w:r>
              <w:rPr>
                <w:rFonts w:cs="Arial"/>
                <w:sz w:val="24"/>
              </w:rPr>
              <w:t xml:space="preserve"> Mill Depot, Guildford Road, Farnham, GU9 9PS</w:t>
            </w:r>
          </w:p>
          <w:p w14:paraId="6BA579A7" w14:textId="77777777" w:rsidR="00B876D1" w:rsidRPr="00D12619" w:rsidRDefault="00B876D1" w:rsidP="00B876D1">
            <w:pPr>
              <w:ind w:left="226"/>
              <w:rPr>
                <w:rFonts w:cs="Arial"/>
                <w:sz w:val="24"/>
              </w:rPr>
            </w:pPr>
          </w:p>
        </w:tc>
      </w:tr>
      <w:tr w:rsidR="00B876D1"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B876D1" w:rsidRPr="00D12619" w:rsidRDefault="00B876D1" w:rsidP="003156C8">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6A5F78A6" w:rsidR="00B876D1" w:rsidRPr="00D12619" w:rsidRDefault="00B876D1" w:rsidP="00B876D1">
            <w:pPr>
              <w:ind w:left="226"/>
              <w:rPr>
                <w:rFonts w:cs="Arial"/>
                <w:sz w:val="24"/>
              </w:rPr>
            </w:pPr>
            <w:r>
              <w:rPr>
                <w:rFonts w:cs="Arial"/>
                <w:sz w:val="24"/>
              </w:rPr>
              <w:t xml:space="preserve">Grounds Service </w:t>
            </w:r>
            <w:r w:rsidR="0062081D">
              <w:rPr>
                <w:rFonts w:cs="Arial"/>
                <w:sz w:val="24"/>
              </w:rPr>
              <w:t xml:space="preserve">Supervisor </w:t>
            </w:r>
            <w:r w:rsidR="00F12ECA">
              <w:rPr>
                <w:rFonts w:cs="Arial"/>
                <w:sz w:val="24"/>
              </w:rPr>
              <w:t>and Grounds Service</w:t>
            </w:r>
            <w:r w:rsidR="0062081D">
              <w:rPr>
                <w:rFonts w:cs="Arial"/>
                <w:sz w:val="24"/>
              </w:rPr>
              <w:t xml:space="preserve"> Manager</w:t>
            </w:r>
          </w:p>
          <w:p w14:paraId="5B39B953" w14:textId="77777777" w:rsidR="00B876D1" w:rsidRPr="00D12619" w:rsidRDefault="00B876D1" w:rsidP="00B876D1">
            <w:pPr>
              <w:ind w:left="226"/>
              <w:rPr>
                <w:rFonts w:cs="Arial"/>
                <w:sz w:val="24"/>
              </w:rPr>
            </w:pPr>
          </w:p>
        </w:tc>
      </w:tr>
      <w:tr w:rsidR="00B876D1"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B876D1" w:rsidRPr="00D12619" w:rsidRDefault="00B876D1" w:rsidP="003156C8">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3DE4AED4" w:rsidR="00B876D1" w:rsidRPr="00D12619" w:rsidRDefault="00B876D1" w:rsidP="00B876D1">
            <w:pPr>
              <w:ind w:left="226"/>
              <w:rPr>
                <w:rFonts w:cs="Arial"/>
                <w:sz w:val="24"/>
              </w:rPr>
            </w:pPr>
            <w:r>
              <w:rPr>
                <w:rFonts w:cs="Arial"/>
                <w:sz w:val="24"/>
              </w:rPr>
              <w:t>NA</w:t>
            </w:r>
          </w:p>
          <w:p w14:paraId="33BBEC51" w14:textId="77777777" w:rsidR="00B876D1" w:rsidRPr="00D12619" w:rsidRDefault="00B876D1" w:rsidP="00B876D1">
            <w:pPr>
              <w:ind w:left="226"/>
              <w:rPr>
                <w:rFonts w:cs="Arial"/>
                <w:sz w:val="24"/>
              </w:rPr>
            </w:pPr>
          </w:p>
        </w:tc>
      </w:tr>
      <w:tr w:rsidR="00B876D1"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B876D1" w:rsidRPr="00D12619" w:rsidRDefault="00B876D1" w:rsidP="00B876D1">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B876D1"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B876D1" w:rsidRPr="00D12619" w:rsidRDefault="00B876D1" w:rsidP="00B876D1">
            <w:pPr>
              <w:jc w:val="center"/>
              <w:rPr>
                <w:rFonts w:cs="Arial"/>
                <w:b/>
                <w:bCs/>
                <w:color w:val="0070C0"/>
                <w:sz w:val="24"/>
              </w:rPr>
            </w:pPr>
            <w:r w:rsidRPr="00D12619">
              <w:rPr>
                <w:rFonts w:cs="Arial"/>
                <w:b/>
                <w:bCs/>
                <w:color w:val="0070C0"/>
                <w:sz w:val="24"/>
              </w:rPr>
              <w:t>Collaboration</w:t>
            </w:r>
          </w:p>
          <w:p w14:paraId="4145577D" w14:textId="1A3183EC" w:rsidR="00B876D1" w:rsidRPr="00D12619" w:rsidRDefault="00B876D1" w:rsidP="00B876D1">
            <w:pPr>
              <w:jc w:val="center"/>
              <w:rPr>
                <w:rFonts w:cs="Arial"/>
                <w:b/>
                <w:bCs/>
                <w:color w:val="0070C0"/>
                <w:sz w:val="24"/>
              </w:rPr>
            </w:pPr>
            <w:r w:rsidRPr="00D12619">
              <w:rPr>
                <w:noProof/>
              </w:rPr>
              <w:drawing>
                <wp:anchor distT="0" distB="0" distL="114300" distR="114300" simplePos="0" relativeHeight="251658256"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B876D1" w:rsidRPr="00D12619" w:rsidRDefault="00B876D1" w:rsidP="00B876D1">
            <w:pPr>
              <w:jc w:val="center"/>
              <w:rPr>
                <w:rFonts w:cs="Arial"/>
                <w:b/>
                <w:bCs/>
                <w:color w:val="0070C0"/>
                <w:sz w:val="24"/>
              </w:rPr>
            </w:pPr>
          </w:p>
          <w:p w14:paraId="7D854E00" w14:textId="77777777" w:rsidR="00B876D1" w:rsidRPr="00D12619" w:rsidRDefault="00B876D1" w:rsidP="00B876D1">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B876D1"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B876D1" w:rsidRPr="00D12619" w:rsidRDefault="00B876D1" w:rsidP="00B876D1">
            <w:pPr>
              <w:jc w:val="center"/>
              <w:rPr>
                <w:rFonts w:cs="Arial"/>
                <w:b/>
                <w:bCs/>
                <w:color w:val="E36C0A"/>
                <w:sz w:val="24"/>
                <w:lang w:eastAsia="en-GB"/>
              </w:rPr>
            </w:pPr>
            <w:r w:rsidRPr="00D12619">
              <w:rPr>
                <w:noProof/>
              </w:rPr>
              <w:drawing>
                <wp:anchor distT="0" distB="0" distL="114300" distR="114300" simplePos="0" relativeHeight="251658257"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099CBA29" w14:textId="6DDDAF90" w:rsidR="00B876D1" w:rsidRPr="00D12619" w:rsidRDefault="00B876D1" w:rsidP="00B876D1">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B876D1"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B876D1" w:rsidRPr="00D12619" w:rsidRDefault="00B876D1" w:rsidP="00B876D1">
            <w:pPr>
              <w:jc w:val="center"/>
              <w:rPr>
                <w:rFonts w:cs="Arial"/>
                <w:b/>
                <w:bCs/>
                <w:color w:val="FF0000"/>
                <w:sz w:val="24"/>
              </w:rPr>
            </w:pPr>
            <w:r w:rsidRPr="00D12619">
              <w:rPr>
                <w:rFonts w:cs="Arial"/>
                <w:b/>
                <w:bCs/>
                <w:color w:val="FF0000"/>
                <w:sz w:val="24"/>
              </w:rPr>
              <w:t>Trusted</w:t>
            </w:r>
          </w:p>
          <w:p w14:paraId="6F8A75A6" w14:textId="77777777" w:rsidR="00B876D1" w:rsidRPr="00D12619" w:rsidRDefault="00B876D1" w:rsidP="00B876D1">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B876D1" w:rsidRPr="00D12619" w:rsidRDefault="00B876D1" w:rsidP="00B876D1">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B876D1"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B876D1" w:rsidRPr="00D12619" w:rsidRDefault="00B876D1" w:rsidP="00B876D1">
            <w:pPr>
              <w:jc w:val="center"/>
              <w:rPr>
                <w:rFonts w:cs="Arial"/>
                <w:b/>
                <w:bCs/>
                <w:color w:val="00B050"/>
                <w:sz w:val="24"/>
              </w:rPr>
            </w:pPr>
            <w:r w:rsidRPr="00D12619">
              <w:rPr>
                <w:rFonts w:cs="Arial"/>
                <w:b/>
                <w:bCs/>
                <w:color w:val="00B050"/>
                <w:sz w:val="24"/>
              </w:rPr>
              <w:t>Value for Money</w:t>
            </w:r>
          </w:p>
          <w:p w14:paraId="30D1EAB5" w14:textId="77777777" w:rsidR="00B876D1" w:rsidRPr="00D12619" w:rsidRDefault="00B876D1" w:rsidP="00B876D1">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B876D1" w:rsidRPr="00D12619" w:rsidRDefault="00B876D1" w:rsidP="00B876D1">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B876D1"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B876D1" w:rsidRPr="00D12619" w:rsidRDefault="00B876D1" w:rsidP="00B876D1">
            <w:pPr>
              <w:jc w:val="center"/>
              <w:rPr>
                <w:rFonts w:cs="Arial"/>
                <w:b/>
                <w:bCs/>
                <w:color w:val="E36C0A"/>
                <w:sz w:val="24"/>
                <w:lang w:eastAsia="en-GB"/>
              </w:rPr>
            </w:pPr>
          </w:p>
          <w:p w14:paraId="6D57DAD4" w14:textId="77777777" w:rsidR="00B876D1" w:rsidRPr="00D12619" w:rsidRDefault="00B876D1" w:rsidP="00B876D1">
            <w:pPr>
              <w:jc w:val="center"/>
              <w:rPr>
                <w:rFonts w:cs="Arial"/>
                <w:b/>
                <w:bCs/>
                <w:color w:val="7030A0"/>
                <w:sz w:val="24"/>
              </w:rPr>
            </w:pPr>
            <w:r w:rsidRPr="00D12619">
              <w:rPr>
                <w:rFonts w:cs="Arial"/>
                <w:b/>
                <w:bCs/>
                <w:color w:val="7030A0"/>
                <w:sz w:val="24"/>
              </w:rPr>
              <w:t>Professionalism</w:t>
            </w:r>
          </w:p>
          <w:p w14:paraId="5E72E95B" w14:textId="77777777" w:rsidR="00B876D1" w:rsidRPr="00D12619" w:rsidRDefault="00B876D1" w:rsidP="00B876D1">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676DEAAD" w:rsidR="00B876D1" w:rsidRPr="00D12619" w:rsidRDefault="00B876D1" w:rsidP="00B876D1">
            <w:pPr>
              <w:spacing w:before="120" w:after="100" w:afterAutospacing="1"/>
              <w:rPr>
                <w:rFonts w:cs="Arial"/>
                <w:sz w:val="24"/>
                <w:lang w:eastAsia="en-GB"/>
              </w:rPr>
            </w:pPr>
            <w:r w:rsidRPr="00D12619">
              <w:rPr>
                <w:rFonts w:cs="Arial"/>
                <w:sz w:val="24"/>
                <w:lang w:eastAsia="en-GB"/>
              </w:rPr>
              <w:t xml:space="preserve">We provide professional advice and excellent </w:t>
            </w:r>
            <w:r w:rsidR="0070672A" w:rsidRPr="00D12619">
              <w:rPr>
                <w:rFonts w:cs="Arial"/>
                <w:sz w:val="24"/>
                <w:lang w:eastAsia="en-GB"/>
              </w:rPr>
              <w:t>service;</w:t>
            </w:r>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B876D1" w:rsidRPr="00D12619" w:rsidRDefault="00B876D1" w:rsidP="00B876D1">
            <w:pPr>
              <w:spacing w:before="120" w:after="100" w:afterAutospacing="1"/>
              <w:rPr>
                <w:rFonts w:cs="Arial"/>
                <w:sz w:val="24"/>
                <w:lang w:eastAsia="en-GB"/>
              </w:rPr>
            </w:pPr>
          </w:p>
        </w:tc>
      </w:tr>
    </w:tbl>
    <w:p w14:paraId="54A70A48" w14:textId="045702A9"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25EE4777" w:rsidR="00040BFC" w:rsidRPr="001C2A1D" w:rsidRDefault="006C2592" w:rsidP="00BE3465">
            <w:pPr>
              <w:pStyle w:val="BulletedList"/>
              <w:rPr>
                <w:rStyle w:val="PlaceholderText"/>
                <w:rFonts w:ascii="Arial" w:hAnsi="Arial" w:cs="Arial"/>
                <w:color w:val="262626"/>
                <w:sz w:val="24"/>
                <w:szCs w:val="24"/>
              </w:rPr>
            </w:pPr>
            <w:r w:rsidRPr="004459B1">
              <w:rPr>
                <w:rStyle w:val="PlaceholderText"/>
                <w:rFonts w:ascii="Arial" w:hAnsi="Arial" w:cs="Arial"/>
                <w:color w:val="262626" w:themeColor="text1" w:themeTint="D9"/>
                <w:sz w:val="24"/>
                <w:szCs w:val="24"/>
              </w:rPr>
              <w:t>To</w:t>
            </w:r>
            <w:r w:rsidR="00DE7653" w:rsidRPr="004459B1">
              <w:rPr>
                <w:rStyle w:val="PlaceholderText"/>
                <w:rFonts w:ascii="Arial" w:hAnsi="Arial" w:cs="Arial"/>
                <w:color w:val="262626" w:themeColor="text1" w:themeTint="D9"/>
                <w:sz w:val="24"/>
                <w:szCs w:val="24"/>
              </w:rPr>
              <w:t xml:space="preserve"> </w:t>
            </w:r>
            <w:r w:rsidR="00C5237B">
              <w:rPr>
                <w:rStyle w:val="PlaceholderText"/>
                <w:rFonts w:ascii="Arial" w:hAnsi="Arial" w:cs="Arial"/>
                <w:color w:val="262626" w:themeColor="text1" w:themeTint="D9"/>
                <w:sz w:val="24"/>
                <w:szCs w:val="24"/>
              </w:rPr>
              <w:t>provide administration</w:t>
            </w:r>
            <w:r w:rsidRPr="004459B1">
              <w:rPr>
                <w:rStyle w:val="PlaceholderText"/>
                <w:rFonts w:ascii="Arial" w:hAnsi="Arial" w:cs="Arial"/>
                <w:color w:val="262626" w:themeColor="text1" w:themeTint="D9"/>
                <w:sz w:val="24"/>
                <w:szCs w:val="24"/>
              </w:rPr>
              <w:t xml:space="preserve"> </w:t>
            </w:r>
            <w:r w:rsidR="0031000F" w:rsidRPr="004459B1">
              <w:rPr>
                <w:rStyle w:val="PlaceholderText"/>
                <w:rFonts w:ascii="Arial" w:hAnsi="Arial" w:cs="Arial"/>
                <w:color w:val="262626" w:themeColor="text1" w:themeTint="D9"/>
                <w:sz w:val="24"/>
                <w:szCs w:val="24"/>
              </w:rPr>
              <w:t xml:space="preserve">support </w:t>
            </w:r>
            <w:r w:rsidR="00C5237B">
              <w:rPr>
                <w:rStyle w:val="PlaceholderText"/>
                <w:rFonts w:ascii="Arial" w:hAnsi="Arial" w:cs="Arial"/>
                <w:color w:val="262626" w:themeColor="text1" w:themeTint="D9"/>
                <w:sz w:val="24"/>
                <w:szCs w:val="24"/>
              </w:rPr>
              <w:t>to</w:t>
            </w:r>
            <w:r w:rsidR="00E620C6">
              <w:rPr>
                <w:rStyle w:val="PlaceholderText"/>
                <w:rFonts w:ascii="Arial" w:hAnsi="Arial" w:cs="Arial"/>
                <w:color w:val="262626" w:themeColor="text1" w:themeTint="D9"/>
                <w:sz w:val="24"/>
                <w:szCs w:val="24"/>
              </w:rPr>
              <w:t xml:space="preserve"> achieve the </w:t>
            </w:r>
            <w:r w:rsidR="006C55B8" w:rsidRPr="004459B1">
              <w:rPr>
                <w:rStyle w:val="PlaceholderText"/>
                <w:rFonts w:ascii="Arial" w:hAnsi="Arial" w:cs="Arial"/>
                <w:color w:val="262626" w:themeColor="text1" w:themeTint="D9"/>
                <w:sz w:val="24"/>
                <w:szCs w:val="24"/>
              </w:rPr>
              <w:t>council’s</w:t>
            </w:r>
            <w:r w:rsidR="0031000F" w:rsidRPr="004459B1">
              <w:rPr>
                <w:rStyle w:val="PlaceholderText"/>
                <w:rFonts w:ascii="Arial" w:hAnsi="Arial" w:cs="Arial"/>
                <w:color w:val="262626" w:themeColor="text1" w:themeTint="D9"/>
                <w:sz w:val="24"/>
                <w:szCs w:val="24"/>
              </w:rPr>
              <w:t xml:space="preserve"> commitment to maintain high quality</w:t>
            </w:r>
            <w:r w:rsidR="00167C7E" w:rsidRPr="004459B1">
              <w:rPr>
                <w:rStyle w:val="PlaceholderText"/>
                <w:rFonts w:ascii="Arial" w:hAnsi="Arial" w:cs="Arial"/>
                <w:color w:val="262626" w:themeColor="text1" w:themeTint="D9"/>
                <w:sz w:val="24"/>
                <w:szCs w:val="24"/>
              </w:rPr>
              <w:t xml:space="preserve">, safe and </w:t>
            </w:r>
            <w:r w:rsidR="006C55B8" w:rsidRPr="004459B1">
              <w:rPr>
                <w:rStyle w:val="PlaceholderText"/>
                <w:rFonts w:ascii="Arial" w:hAnsi="Arial" w:cs="Arial"/>
                <w:color w:val="262626" w:themeColor="text1" w:themeTint="D9"/>
                <w:sz w:val="24"/>
                <w:szCs w:val="24"/>
              </w:rPr>
              <w:t>accessible green spaces</w:t>
            </w:r>
            <w:r w:rsidR="00A903CD" w:rsidRPr="004459B1">
              <w:rPr>
                <w:rStyle w:val="PlaceholderText"/>
                <w:rFonts w:ascii="Arial" w:hAnsi="Arial" w:cs="Arial"/>
                <w:color w:val="262626" w:themeColor="text1" w:themeTint="D9"/>
                <w:sz w:val="24"/>
                <w:szCs w:val="24"/>
              </w:rPr>
              <w:t xml:space="preserve"> </w:t>
            </w:r>
            <w:r w:rsidR="00E70FC2" w:rsidRPr="004459B1">
              <w:rPr>
                <w:rStyle w:val="PlaceholderText"/>
                <w:rFonts w:ascii="Arial" w:hAnsi="Arial" w:cs="Arial"/>
                <w:color w:val="262626" w:themeColor="text1" w:themeTint="D9"/>
                <w:sz w:val="24"/>
                <w:szCs w:val="24"/>
              </w:rPr>
              <w:t>across</w:t>
            </w:r>
            <w:r w:rsidR="00A903CD" w:rsidRPr="004459B1">
              <w:rPr>
                <w:rStyle w:val="PlaceholderText"/>
                <w:rFonts w:ascii="Arial" w:hAnsi="Arial" w:cs="Arial"/>
                <w:color w:val="262626" w:themeColor="text1" w:themeTint="D9"/>
                <w:sz w:val="24"/>
                <w:szCs w:val="24"/>
              </w:rPr>
              <w:t xml:space="preserve"> the borough</w:t>
            </w:r>
            <w:r w:rsidR="00E620C6">
              <w:rPr>
                <w:rStyle w:val="PlaceholderText"/>
                <w:rFonts w:ascii="Arial" w:hAnsi="Arial" w:cs="Arial"/>
                <w:color w:val="262626" w:themeColor="text1" w:themeTint="D9"/>
                <w:sz w:val="24"/>
                <w:szCs w:val="24"/>
              </w:rPr>
              <w:t>.</w:t>
            </w:r>
            <w:r w:rsidR="00A903CD" w:rsidRPr="004459B1">
              <w:rPr>
                <w:rStyle w:val="PlaceholderText"/>
                <w:rFonts w:ascii="Arial" w:hAnsi="Arial" w:cs="Arial"/>
                <w:color w:val="262626" w:themeColor="text1" w:themeTint="D9"/>
                <w:sz w:val="24"/>
                <w:szCs w:val="24"/>
              </w:rPr>
              <w:t xml:space="preserve"> </w:t>
            </w:r>
          </w:p>
          <w:p w14:paraId="17A3394F" w14:textId="77777777" w:rsidR="004A6C08" w:rsidRPr="004A6C08" w:rsidRDefault="004A6C08" w:rsidP="001A5A4B">
            <w:pPr>
              <w:pStyle w:val="BulletedList"/>
              <w:rPr>
                <w:rStyle w:val="PlaceholderText"/>
                <w:rFonts w:ascii="Arial" w:hAnsi="Arial" w:cs="Arial"/>
                <w:color w:val="262626"/>
                <w:sz w:val="24"/>
                <w:szCs w:val="24"/>
              </w:rPr>
            </w:pPr>
            <w:r w:rsidRPr="004A6C08">
              <w:rPr>
                <w:rStyle w:val="PlaceholderText"/>
                <w:rFonts w:ascii="Arial" w:hAnsi="Arial" w:cs="Arial"/>
                <w:color w:val="262626" w:themeColor="text1" w:themeTint="D9"/>
                <w:sz w:val="24"/>
                <w:szCs w:val="24"/>
              </w:rPr>
              <w:t>Deliver excellent customer care with a positive approach to learning and development.</w:t>
            </w:r>
          </w:p>
          <w:p w14:paraId="4DAD79B3" w14:textId="350EC616" w:rsidR="008A4EF3" w:rsidRPr="001A5A4B" w:rsidRDefault="006159F6" w:rsidP="001A5A4B">
            <w:pPr>
              <w:pStyle w:val="BulletedList"/>
              <w:rPr>
                <w:rStyle w:val="PlaceholderText"/>
                <w:rFonts w:ascii="Arial" w:hAnsi="Arial" w:cs="Arial"/>
                <w:color w:val="262626"/>
                <w:sz w:val="24"/>
                <w:szCs w:val="24"/>
              </w:rPr>
            </w:pPr>
            <w:r w:rsidRPr="006159F6">
              <w:rPr>
                <w:rStyle w:val="PlaceholderText"/>
                <w:rFonts w:ascii="Arial" w:hAnsi="Arial" w:cs="Arial"/>
                <w:color w:val="262626"/>
                <w:sz w:val="24"/>
                <w:szCs w:val="24"/>
              </w:rPr>
              <w:t xml:space="preserve">Produce, manage and use systems to record, capture and report on operational, </w:t>
            </w:r>
            <w:r w:rsidR="00F510AD">
              <w:rPr>
                <w:rStyle w:val="PlaceholderText"/>
                <w:rFonts w:ascii="Arial" w:hAnsi="Arial" w:cs="Arial"/>
                <w:color w:val="262626"/>
                <w:sz w:val="24"/>
                <w:szCs w:val="24"/>
              </w:rPr>
              <w:t>staff</w:t>
            </w:r>
            <w:r w:rsidRPr="006159F6">
              <w:rPr>
                <w:rStyle w:val="PlaceholderText"/>
                <w:rFonts w:ascii="Arial" w:hAnsi="Arial" w:cs="Arial"/>
                <w:color w:val="262626"/>
                <w:sz w:val="24"/>
                <w:szCs w:val="24"/>
              </w:rPr>
              <w:t>, safety and performance data.</w:t>
            </w: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0BB8E7" w14:textId="37581BB9"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 xml:space="preserve">Record weekly timesheets, HAVS data, fuel use, activity summaries and vehicle service details, </w:t>
            </w:r>
            <w:r w:rsidR="00E73CEB" w:rsidRPr="00A15248">
              <w:rPr>
                <w:rStyle w:val="BulletedListChar"/>
                <w:rFonts w:ascii="Arial" w:hAnsi="Arial" w:cs="Arial"/>
                <w:sz w:val="24"/>
                <w:szCs w:val="24"/>
              </w:rPr>
              <w:t xml:space="preserve">monthly mileage, accident and incident data </w:t>
            </w:r>
            <w:r w:rsidRPr="00A15248">
              <w:rPr>
                <w:rStyle w:val="BulletedListChar"/>
                <w:rFonts w:ascii="Arial" w:hAnsi="Arial" w:cs="Arial"/>
                <w:sz w:val="24"/>
                <w:szCs w:val="24"/>
              </w:rPr>
              <w:t>ensuring accuracy.</w:t>
            </w:r>
            <w:r w:rsidR="00F46A1F">
              <w:rPr>
                <w:rStyle w:val="BulletedListChar"/>
                <w:rFonts w:ascii="Arial" w:hAnsi="Arial" w:cs="Arial"/>
                <w:sz w:val="24"/>
                <w:szCs w:val="24"/>
              </w:rPr>
              <w:t xml:space="preserve">  </w:t>
            </w:r>
          </w:p>
          <w:p w14:paraId="00C16424" w14:textId="249D1C1F"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 xml:space="preserve">Maintain equipment and asset </w:t>
            </w:r>
            <w:r w:rsidR="00E73CEB">
              <w:rPr>
                <w:rStyle w:val="BulletedListChar"/>
                <w:rFonts w:ascii="Arial" w:hAnsi="Arial" w:cs="Arial"/>
                <w:sz w:val="24"/>
                <w:szCs w:val="24"/>
              </w:rPr>
              <w:t>lists to support</w:t>
            </w:r>
            <w:r w:rsidRPr="00A15248">
              <w:rPr>
                <w:rStyle w:val="BulletedListChar"/>
                <w:rFonts w:ascii="Arial" w:hAnsi="Arial" w:cs="Arial"/>
                <w:sz w:val="24"/>
                <w:szCs w:val="24"/>
              </w:rPr>
              <w:t xml:space="preserve"> annual audit records.</w:t>
            </w:r>
          </w:p>
          <w:p w14:paraId="162B740D" w14:textId="662FD43C" w:rsidR="008D6766" w:rsidRPr="00BF1BF7" w:rsidRDefault="008D6766" w:rsidP="00BF1BF7">
            <w:pPr>
              <w:pStyle w:val="BulletedList"/>
              <w:rPr>
                <w:rStyle w:val="BulletedListChar"/>
                <w:rFonts w:ascii="Arial" w:hAnsi="Arial" w:cs="Arial"/>
                <w:sz w:val="24"/>
                <w:szCs w:val="24"/>
              </w:rPr>
            </w:pPr>
            <w:r w:rsidRPr="00BF1BF7">
              <w:rPr>
                <w:rStyle w:val="BulletedListChar"/>
                <w:rFonts w:ascii="Arial" w:hAnsi="Arial" w:cs="Arial"/>
                <w:sz w:val="24"/>
                <w:szCs w:val="24"/>
              </w:rPr>
              <w:t>Track purchases, stock, PPE</w:t>
            </w:r>
            <w:r w:rsidR="00E73CEB">
              <w:rPr>
                <w:rStyle w:val="BulletedListChar"/>
                <w:rFonts w:ascii="Arial" w:hAnsi="Arial" w:cs="Arial"/>
                <w:sz w:val="24"/>
                <w:szCs w:val="24"/>
              </w:rPr>
              <w:t>, clothing</w:t>
            </w:r>
            <w:r w:rsidRPr="00BF1BF7">
              <w:rPr>
                <w:rStyle w:val="BulletedListChar"/>
                <w:rFonts w:ascii="Arial" w:hAnsi="Arial" w:cs="Arial"/>
                <w:sz w:val="24"/>
                <w:szCs w:val="24"/>
              </w:rPr>
              <w:t xml:space="preserve"> and consumables</w:t>
            </w:r>
            <w:r w:rsidR="00BF1BF7" w:rsidRPr="00BF1BF7">
              <w:rPr>
                <w:rStyle w:val="BulletedListChar"/>
                <w:rFonts w:ascii="Arial" w:hAnsi="Arial" w:cs="Arial"/>
                <w:sz w:val="24"/>
                <w:szCs w:val="24"/>
              </w:rPr>
              <w:t xml:space="preserve"> to</w:t>
            </w:r>
            <w:r w:rsidRPr="00BF1BF7">
              <w:rPr>
                <w:rStyle w:val="BulletedListChar"/>
                <w:rFonts w:ascii="Arial" w:hAnsi="Arial" w:cs="Arial"/>
                <w:sz w:val="24"/>
                <w:szCs w:val="24"/>
              </w:rPr>
              <w:t xml:space="preserve"> support monthly reporting.</w:t>
            </w:r>
            <w:r w:rsidR="00BF1BF7" w:rsidRPr="00BF1BF7">
              <w:rPr>
                <w:rStyle w:val="BulletedListChar"/>
                <w:rFonts w:ascii="Arial" w:hAnsi="Arial" w:cs="Arial"/>
                <w:sz w:val="24"/>
                <w:szCs w:val="24"/>
              </w:rPr>
              <w:t xml:space="preserve"> </w:t>
            </w:r>
          </w:p>
          <w:p w14:paraId="1C0FC854" w14:textId="7E7D1611" w:rsidR="008D6766" w:rsidRPr="00A15248" w:rsidRDefault="00E73CEB" w:rsidP="008D6766">
            <w:pPr>
              <w:pStyle w:val="BulletedList"/>
              <w:rPr>
                <w:rStyle w:val="BulletedListChar"/>
                <w:rFonts w:ascii="Arial" w:hAnsi="Arial" w:cs="Arial"/>
                <w:sz w:val="24"/>
                <w:szCs w:val="24"/>
              </w:rPr>
            </w:pPr>
            <w:r>
              <w:rPr>
                <w:rStyle w:val="BulletedListChar"/>
                <w:rFonts w:ascii="Arial" w:hAnsi="Arial" w:cs="Arial"/>
                <w:sz w:val="24"/>
                <w:szCs w:val="24"/>
              </w:rPr>
              <w:t>Produce purchase</w:t>
            </w:r>
            <w:r w:rsidR="008D6766" w:rsidRPr="00A15248">
              <w:rPr>
                <w:rStyle w:val="BulletedListChar"/>
                <w:rFonts w:ascii="Arial" w:hAnsi="Arial" w:cs="Arial"/>
                <w:sz w:val="24"/>
                <w:szCs w:val="24"/>
              </w:rPr>
              <w:t xml:space="preserve"> orders, set up suppliers and </w:t>
            </w:r>
            <w:r>
              <w:rPr>
                <w:rStyle w:val="BulletedListChar"/>
                <w:rFonts w:ascii="Arial" w:hAnsi="Arial" w:cs="Arial"/>
                <w:sz w:val="24"/>
                <w:szCs w:val="24"/>
              </w:rPr>
              <w:t>record</w:t>
            </w:r>
            <w:r w:rsidR="008D6766" w:rsidRPr="00A15248">
              <w:rPr>
                <w:rStyle w:val="BulletedListChar"/>
                <w:rFonts w:ascii="Arial" w:hAnsi="Arial" w:cs="Arial"/>
                <w:sz w:val="24"/>
                <w:szCs w:val="24"/>
              </w:rPr>
              <w:t xml:space="preserve"> expenditure</w:t>
            </w:r>
            <w:r>
              <w:rPr>
                <w:rStyle w:val="BulletedListChar"/>
                <w:rFonts w:ascii="Arial" w:hAnsi="Arial" w:cs="Arial"/>
                <w:sz w:val="24"/>
                <w:szCs w:val="24"/>
              </w:rPr>
              <w:t xml:space="preserve"> </w:t>
            </w:r>
            <w:r w:rsidR="008F26E5">
              <w:rPr>
                <w:rStyle w:val="BulletedListChar"/>
                <w:rFonts w:ascii="Arial" w:hAnsi="Arial" w:cs="Arial"/>
                <w:sz w:val="24"/>
                <w:szCs w:val="24"/>
              </w:rPr>
              <w:t>appropriately in budget records</w:t>
            </w:r>
            <w:r w:rsidR="008D6766" w:rsidRPr="00A15248">
              <w:rPr>
                <w:rStyle w:val="BulletedListChar"/>
                <w:rFonts w:ascii="Arial" w:hAnsi="Arial" w:cs="Arial"/>
                <w:sz w:val="24"/>
                <w:szCs w:val="24"/>
              </w:rPr>
              <w:t>.</w:t>
            </w:r>
          </w:p>
          <w:p w14:paraId="1141AFBF" w14:textId="7F54D9EB" w:rsidR="008D6766" w:rsidRPr="00D115A8" w:rsidRDefault="008D6766" w:rsidP="00AD636B">
            <w:pPr>
              <w:pStyle w:val="BulletedList"/>
              <w:rPr>
                <w:rStyle w:val="BulletedListChar"/>
                <w:rFonts w:ascii="Arial" w:hAnsi="Arial" w:cs="Arial"/>
                <w:sz w:val="24"/>
                <w:szCs w:val="24"/>
              </w:rPr>
            </w:pPr>
            <w:r w:rsidRPr="00D115A8">
              <w:rPr>
                <w:rStyle w:val="BulletedListChar"/>
                <w:rFonts w:ascii="Arial" w:hAnsi="Arial" w:cs="Arial"/>
                <w:sz w:val="24"/>
                <w:szCs w:val="24"/>
              </w:rPr>
              <w:t>Administer sports bookings including lettings, invoices, cancellations and customer setup</w:t>
            </w:r>
            <w:r w:rsidR="00D115A8" w:rsidRPr="00D115A8">
              <w:rPr>
                <w:rStyle w:val="BulletedListChar"/>
                <w:rFonts w:ascii="Arial" w:hAnsi="Arial" w:cs="Arial"/>
                <w:sz w:val="24"/>
                <w:szCs w:val="24"/>
              </w:rPr>
              <w:t>,</w:t>
            </w:r>
            <w:r w:rsidRPr="00D115A8">
              <w:rPr>
                <w:rStyle w:val="BulletedListChar"/>
                <w:rFonts w:ascii="Arial" w:hAnsi="Arial" w:cs="Arial"/>
                <w:sz w:val="24"/>
                <w:szCs w:val="24"/>
              </w:rPr>
              <w:t xml:space="preserve"> enquiries and correspondence; provide weekly booking and operational updates to managers.</w:t>
            </w:r>
          </w:p>
          <w:p w14:paraId="52709181" w14:textId="53E188BB" w:rsidR="008D6766" w:rsidRPr="00D115A8" w:rsidRDefault="008D6766" w:rsidP="00CB27B3">
            <w:pPr>
              <w:pStyle w:val="BulletedList"/>
              <w:rPr>
                <w:rStyle w:val="BulletedListChar"/>
                <w:rFonts w:ascii="Arial" w:hAnsi="Arial" w:cs="Arial"/>
                <w:sz w:val="24"/>
                <w:szCs w:val="24"/>
              </w:rPr>
            </w:pPr>
            <w:r w:rsidRPr="00D115A8">
              <w:rPr>
                <w:rStyle w:val="BulletedListChar"/>
                <w:rFonts w:ascii="Arial" w:hAnsi="Arial" w:cs="Arial"/>
                <w:sz w:val="24"/>
                <w:szCs w:val="24"/>
              </w:rPr>
              <w:t>Maintain holiday, absence and sickness records and assist KPI reporting.</w:t>
            </w:r>
            <w:r w:rsidR="00D115A8">
              <w:rPr>
                <w:rStyle w:val="BulletedListChar"/>
                <w:rFonts w:ascii="Arial" w:hAnsi="Arial" w:cs="Arial"/>
                <w:sz w:val="24"/>
                <w:szCs w:val="24"/>
              </w:rPr>
              <w:t xml:space="preserve">  </w:t>
            </w:r>
            <w:r w:rsidRPr="00D115A8">
              <w:rPr>
                <w:rStyle w:val="BulletedListChar"/>
                <w:rFonts w:ascii="Arial" w:hAnsi="Arial" w:cs="Arial"/>
                <w:sz w:val="24"/>
                <w:szCs w:val="24"/>
              </w:rPr>
              <w:t>Maintain confidential HR file notes in line with policy.</w:t>
            </w:r>
          </w:p>
          <w:p w14:paraId="438AD52F"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Professionally manage complaints, compliments and general enquiries.</w:t>
            </w:r>
          </w:p>
          <w:p w14:paraId="09F4E47B" w14:textId="29157AD1" w:rsidR="008D6766" w:rsidRPr="00A15248" w:rsidRDefault="008F26E5" w:rsidP="008D6766">
            <w:pPr>
              <w:pStyle w:val="BulletedList"/>
              <w:rPr>
                <w:rStyle w:val="BulletedListChar"/>
                <w:rFonts w:ascii="Arial" w:hAnsi="Arial" w:cs="Arial"/>
                <w:sz w:val="24"/>
                <w:szCs w:val="24"/>
              </w:rPr>
            </w:pPr>
            <w:r>
              <w:rPr>
                <w:rStyle w:val="BulletedListChar"/>
                <w:rFonts w:ascii="Arial" w:hAnsi="Arial" w:cs="Arial"/>
                <w:sz w:val="24"/>
                <w:szCs w:val="24"/>
              </w:rPr>
              <w:t>Maintain</w:t>
            </w:r>
            <w:r w:rsidR="008D6766" w:rsidRPr="00A15248">
              <w:rPr>
                <w:rStyle w:val="BulletedListChar"/>
                <w:rFonts w:ascii="Arial" w:hAnsi="Arial" w:cs="Arial"/>
                <w:sz w:val="24"/>
                <w:szCs w:val="24"/>
              </w:rPr>
              <w:t xml:space="preserve"> Health &amp; Safety documentation</w:t>
            </w:r>
            <w:r>
              <w:rPr>
                <w:rStyle w:val="BulletedListChar"/>
                <w:rFonts w:ascii="Arial" w:hAnsi="Arial" w:cs="Arial"/>
                <w:sz w:val="24"/>
                <w:szCs w:val="24"/>
              </w:rPr>
              <w:t xml:space="preserve"> ensuring it is up to date</w:t>
            </w:r>
            <w:r w:rsidR="008D6766" w:rsidRPr="00A15248">
              <w:rPr>
                <w:rStyle w:val="BulletedListChar"/>
                <w:rFonts w:ascii="Arial" w:hAnsi="Arial" w:cs="Arial"/>
                <w:sz w:val="24"/>
                <w:szCs w:val="24"/>
              </w:rPr>
              <w:t xml:space="preserve"> (risk assessments, COSHH, LOLER, PAT testing, fire safety).</w:t>
            </w:r>
          </w:p>
          <w:p w14:paraId="12EDE78D"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Maintain reporting schedules for vehicles, H&amp;S actions and compliance events.</w:t>
            </w:r>
          </w:p>
          <w:p w14:paraId="4BD8CDC9" w14:textId="75C0FDB3"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 xml:space="preserve">Record training and toolbox talk attendance and maintain </w:t>
            </w:r>
            <w:r w:rsidR="00DD664E">
              <w:rPr>
                <w:rStyle w:val="BulletedListChar"/>
                <w:rFonts w:ascii="Arial" w:hAnsi="Arial" w:cs="Arial"/>
                <w:sz w:val="24"/>
                <w:szCs w:val="24"/>
              </w:rPr>
              <w:t>records</w:t>
            </w:r>
            <w:r w:rsidRPr="00A15248">
              <w:rPr>
                <w:rStyle w:val="BulletedListChar"/>
                <w:rFonts w:ascii="Arial" w:hAnsi="Arial" w:cs="Arial"/>
                <w:sz w:val="24"/>
                <w:szCs w:val="24"/>
              </w:rPr>
              <w:t>.</w:t>
            </w:r>
          </w:p>
          <w:p w14:paraId="69CCFADC" w14:textId="56BFC3D4" w:rsidR="008D6766" w:rsidRPr="00BF1BF7" w:rsidRDefault="008D6766" w:rsidP="0022110D">
            <w:pPr>
              <w:pStyle w:val="BulletedList"/>
              <w:rPr>
                <w:rStyle w:val="BulletedListChar"/>
                <w:rFonts w:ascii="Arial" w:hAnsi="Arial" w:cs="Arial"/>
                <w:sz w:val="24"/>
                <w:szCs w:val="24"/>
              </w:rPr>
            </w:pPr>
            <w:r w:rsidRPr="00BF1BF7">
              <w:rPr>
                <w:rStyle w:val="BulletedListChar"/>
                <w:rFonts w:ascii="Arial" w:hAnsi="Arial" w:cs="Arial"/>
                <w:sz w:val="24"/>
                <w:szCs w:val="24"/>
              </w:rPr>
              <w:t>Log requested works and complaints, issue job numbers and generate work tickets.</w:t>
            </w:r>
            <w:r w:rsidR="00BA3287" w:rsidRPr="00BF1BF7">
              <w:rPr>
                <w:rStyle w:val="BulletedListChar"/>
                <w:rFonts w:ascii="Arial" w:hAnsi="Arial" w:cs="Arial"/>
                <w:sz w:val="24"/>
                <w:szCs w:val="24"/>
              </w:rPr>
              <w:t xml:space="preserve"> </w:t>
            </w:r>
            <w:r w:rsidR="00BA3287">
              <w:rPr>
                <w:rStyle w:val="BulletedListChar"/>
              </w:rPr>
              <w:t xml:space="preserve"> </w:t>
            </w:r>
            <w:r w:rsidR="00BA3287" w:rsidRPr="00BF1BF7">
              <w:rPr>
                <w:rStyle w:val="BulletedListChar"/>
                <w:rFonts w:ascii="Arial" w:hAnsi="Arial" w:cs="Arial"/>
                <w:sz w:val="24"/>
                <w:szCs w:val="24"/>
              </w:rPr>
              <w:t>Track chargeable works monthly and support income monitoring</w:t>
            </w:r>
          </w:p>
          <w:p w14:paraId="4EFE2DA2"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Provide monthly KPI and activity updates.</w:t>
            </w:r>
          </w:p>
          <w:p w14:paraId="08298B87"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Use Confirm or other systems for job tracking and reporting.</w:t>
            </w:r>
          </w:p>
          <w:p w14:paraId="3CDA6E32"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Update play equipment records and provide safety information.</w:t>
            </w:r>
          </w:p>
          <w:p w14:paraId="4A4F1906" w14:textId="433D5257" w:rsidR="008D6766" w:rsidRPr="00F46A1F" w:rsidRDefault="008D6766" w:rsidP="00193D2E">
            <w:pPr>
              <w:pStyle w:val="BulletedList"/>
              <w:rPr>
                <w:rStyle w:val="BulletedListChar"/>
                <w:rFonts w:ascii="Arial" w:hAnsi="Arial" w:cs="Arial"/>
                <w:sz w:val="24"/>
                <w:szCs w:val="24"/>
              </w:rPr>
            </w:pPr>
            <w:r w:rsidRPr="00F46A1F">
              <w:rPr>
                <w:rStyle w:val="BulletedListChar"/>
                <w:rFonts w:ascii="Arial" w:hAnsi="Arial" w:cs="Arial"/>
                <w:sz w:val="24"/>
                <w:szCs w:val="24"/>
              </w:rPr>
              <w:t>Support accurate completion of paper and digital forms</w:t>
            </w:r>
            <w:r w:rsidR="00F46A1F">
              <w:rPr>
                <w:rStyle w:val="BulletedListChar"/>
                <w:rFonts w:ascii="Arial" w:hAnsi="Arial" w:cs="Arial"/>
                <w:sz w:val="24"/>
                <w:szCs w:val="24"/>
              </w:rPr>
              <w:t>, m</w:t>
            </w:r>
            <w:r w:rsidRPr="00F46A1F">
              <w:rPr>
                <w:rStyle w:val="BulletedListChar"/>
                <w:rFonts w:ascii="Arial" w:hAnsi="Arial" w:cs="Arial"/>
                <w:sz w:val="24"/>
                <w:szCs w:val="24"/>
              </w:rPr>
              <w:t>aintain document control including version control and confidentiality.</w:t>
            </w:r>
          </w:p>
          <w:p w14:paraId="5CFF5F4A" w14:textId="77777777" w:rsidR="008D6766" w:rsidRPr="00A15248" w:rsidRDefault="008D6766" w:rsidP="008D6766">
            <w:pPr>
              <w:pStyle w:val="BulletedList"/>
              <w:rPr>
                <w:rStyle w:val="BulletedListChar"/>
                <w:rFonts w:ascii="Arial" w:hAnsi="Arial" w:cs="Arial"/>
                <w:sz w:val="24"/>
                <w:szCs w:val="24"/>
              </w:rPr>
            </w:pPr>
            <w:r w:rsidRPr="00A15248">
              <w:rPr>
                <w:rStyle w:val="BulletedListChar"/>
                <w:rFonts w:ascii="Arial" w:hAnsi="Arial" w:cs="Arial"/>
                <w:sz w:val="24"/>
                <w:szCs w:val="24"/>
              </w:rPr>
              <w:t>Ensure compliance with council policies and report concerns promptly.</w:t>
            </w:r>
          </w:p>
          <w:p w14:paraId="7AA1741F" w14:textId="4BF78BA0" w:rsidR="00543879" w:rsidRPr="00A15248" w:rsidRDefault="008D6766" w:rsidP="008D6766">
            <w:pPr>
              <w:pStyle w:val="BulletedList"/>
              <w:numPr>
                <w:ilvl w:val="0"/>
                <w:numId w:val="0"/>
              </w:numPr>
              <w:ind w:left="720"/>
              <w:rPr>
                <w:rStyle w:val="BulletedListChar"/>
                <w:rFonts w:ascii="Arial" w:hAnsi="Arial" w:cs="Arial"/>
                <w:sz w:val="24"/>
                <w:szCs w:val="24"/>
              </w:rPr>
            </w:pPr>
            <w:r w:rsidRPr="00A15248">
              <w:rPr>
                <w:rStyle w:val="BulletedListChar"/>
                <w:rFonts w:ascii="Arial" w:hAnsi="Arial" w:cs="Arial"/>
                <w:sz w:val="24"/>
                <w:szCs w:val="24"/>
              </w:rPr>
              <w:t>Undertake training and perform duties appropriate to the grade as required.</w:t>
            </w:r>
          </w:p>
          <w:p w14:paraId="3ABDA641" w14:textId="77777777" w:rsidR="00B018A4" w:rsidRPr="00A15248" w:rsidRDefault="00B018A4" w:rsidP="008D6766">
            <w:pPr>
              <w:pStyle w:val="BulletedList"/>
              <w:numPr>
                <w:ilvl w:val="0"/>
                <w:numId w:val="0"/>
              </w:numPr>
              <w:ind w:left="720"/>
              <w:rPr>
                <w:rStyle w:val="BulletedListChar"/>
                <w:rFonts w:ascii="Arial" w:hAnsi="Arial" w:cs="Arial"/>
                <w:sz w:val="24"/>
                <w:szCs w:val="24"/>
              </w:rPr>
            </w:pPr>
          </w:p>
          <w:p w14:paraId="5A1F152D" w14:textId="77777777" w:rsidR="00040BFC" w:rsidRPr="00A15248" w:rsidRDefault="00040BFC" w:rsidP="00C1769B">
            <w:pPr>
              <w:pStyle w:val="BulletedList"/>
              <w:numPr>
                <w:ilvl w:val="0"/>
                <w:numId w:val="0"/>
              </w:numPr>
              <w:ind w:left="720"/>
              <w:rPr>
                <w:rStyle w:val="BulletedListChar"/>
                <w:rFonts w:ascii="Arial" w:hAnsi="Arial" w:cs="Arial"/>
                <w:b/>
                <w:sz w:val="24"/>
                <w:szCs w:val="24"/>
              </w:rPr>
            </w:pPr>
            <w:r w:rsidRPr="00A15248">
              <w:rPr>
                <w:rStyle w:val="BulletedListChar"/>
                <w:rFonts w:ascii="Arial" w:hAnsi="Arial" w:cs="Arial"/>
                <w:b/>
                <w:sz w:val="24"/>
                <w:szCs w:val="24"/>
              </w:rPr>
              <w:t xml:space="preserve">Business Continuity </w:t>
            </w:r>
          </w:p>
          <w:p w14:paraId="757C4360" w14:textId="50F78A38" w:rsidR="00040BFC" w:rsidRPr="00A15248" w:rsidRDefault="00040BFC" w:rsidP="1FF89185">
            <w:pPr>
              <w:pStyle w:val="BulletedList"/>
              <w:numPr>
                <w:ilvl w:val="0"/>
                <w:numId w:val="18"/>
              </w:numPr>
              <w:rPr>
                <w:rStyle w:val="BulletedListChar"/>
                <w:rFonts w:ascii="Arial" w:hAnsi="Arial" w:cs="Arial"/>
                <w:b/>
                <w:bCs/>
                <w:sz w:val="24"/>
                <w:szCs w:val="24"/>
              </w:rPr>
            </w:pPr>
            <w:r w:rsidRPr="00A15248">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3C6CE9" w:rsidRPr="00A15248">
              <w:rPr>
                <w:rStyle w:val="BulletedListChar"/>
                <w:rFonts w:ascii="Arial" w:hAnsi="Arial" w:cs="Arial"/>
                <w:sz w:val="24"/>
                <w:szCs w:val="24"/>
              </w:rPr>
              <w:t>24-hour</w:t>
            </w:r>
            <w:r w:rsidRPr="00A15248">
              <w:rPr>
                <w:rStyle w:val="BulletedListChar"/>
                <w:rFonts w:ascii="Arial" w:hAnsi="Arial" w:cs="Arial"/>
                <w:sz w:val="24"/>
                <w:szCs w:val="24"/>
              </w:rPr>
              <w:t xml:space="preserve"> window.</w:t>
            </w:r>
          </w:p>
          <w:p w14:paraId="56586204" w14:textId="77777777" w:rsidR="00040BFC" w:rsidRPr="00A15248" w:rsidRDefault="00040BFC" w:rsidP="1FF89185">
            <w:pPr>
              <w:pStyle w:val="BulletedList"/>
              <w:numPr>
                <w:ilvl w:val="0"/>
                <w:numId w:val="18"/>
              </w:numPr>
              <w:rPr>
                <w:rStyle w:val="BulletedListChar"/>
                <w:rFonts w:ascii="Arial" w:hAnsi="Arial" w:cs="Arial"/>
                <w:b/>
                <w:bCs/>
                <w:sz w:val="24"/>
                <w:szCs w:val="24"/>
              </w:rPr>
            </w:pPr>
            <w:r w:rsidRPr="00A15248">
              <w:rPr>
                <w:rStyle w:val="BulletedListChar"/>
                <w:rFonts w:ascii="Arial" w:hAnsi="Arial" w:cs="Arial"/>
                <w:b/>
                <w:bCs/>
                <w:sz w:val="24"/>
                <w:szCs w:val="24"/>
              </w:rPr>
              <w:t>Health and Safety</w:t>
            </w:r>
          </w:p>
          <w:p w14:paraId="1024E338" w14:textId="77777777" w:rsidR="004E237A" w:rsidRDefault="00040BFC" w:rsidP="00A15248">
            <w:pPr>
              <w:pStyle w:val="BulletedList"/>
              <w:numPr>
                <w:ilvl w:val="0"/>
                <w:numId w:val="0"/>
              </w:numPr>
              <w:ind w:left="720"/>
              <w:rPr>
                <w:rStyle w:val="BulletedListChar"/>
                <w:rFonts w:ascii="Arial" w:hAnsi="Arial" w:cs="Arial"/>
                <w:sz w:val="24"/>
                <w:szCs w:val="24"/>
              </w:rPr>
            </w:pPr>
            <w:r w:rsidRPr="00A15248">
              <w:rPr>
                <w:rStyle w:val="BulletedListChar"/>
                <w:rFonts w:ascii="Arial" w:hAnsi="Arial" w:cs="Arial"/>
                <w:sz w:val="24"/>
                <w:szCs w:val="24"/>
              </w:rPr>
              <w:t>Comply with all Health and safety legislation for your area of work, ensuring that risks are identified, managed and monitored as required</w:t>
            </w:r>
            <w:r w:rsidR="000B1548" w:rsidRPr="00A15248">
              <w:rPr>
                <w:rStyle w:val="BulletedListChar"/>
                <w:rFonts w:ascii="Arial" w:hAnsi="Arial" w:cs="Arial"/>
                <w:sz w:val="24"/>
                <w:szCs w:val="24"/>
              </w:rPr>
              <w:t>.</w:t>
            </w:r>
          </w:p>
          <w:p w14:paraId="5C0567CD" w14:textId="77777777" w:rsidR="009D55F4" w:rsidRDefault="009D55F4" w:rsidP="00A15248">
            <w:pPr>
              <w:pStyle w:val="BulletedList"/>
              <w:numPr>
                <w:ilvl w:val="0"/>
                <w:numId w:val="0"/>
              </w:numPr>
              <w:ind w:left="720"/>
              <w:rPr>
                <w:rStyle w:val="BulletedListChar"/>
                <w:sz w:val="24"/>
                <w:szCs w:val="24"/>
              </w:rPr>
            </w:pPr>
          </w:p>
          <w:p w14:paraId="02EC1565" w14:textId="73863A95" w:rsidR="009D55F4" w:rsidRPr="00A15248" w:rsidRDefault="009D55F4" w:rsidP="00A15248">
            <w:pPr>
              <w:pStyle w:val="BulletedList"/>
              <w:numPr>
                <w:ilvl w:val="0"/>
                <w:numId w:val="0"/>
              </w:numPr>
              <w:ind w:left="720"/>
              <w:rPr>
                <w:rStyle w:val="BulletedListChar"/>
                <w:rFonts w:ascii="Arial" w:hAnsi="Arial" w:cs="Arial"/>
                <w:sz w:val="24"/>
                <w:szCs w:val="24"/>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AF771B" w14:textId="637A3D22" w:rsidR="00432711" w:rsidRPr="00432711" w:rsidRDefault="00432711" w:rsidP="00432711">
            <w:pPr>
              <w:pStyle w:val="BulletedList"/>
              <w:rPr>
                <w:rFonts w:ascii="Arial" w:hAnsi="Arial" w:cs="Arial"/>
                <w:sz w:val="24"/>
                <w:szCs w:val="24"/>
              </w:rPr>
            </w:pPr>
            <w:r w:rsidRPr="00432711">
              <w:rPr>
                <w:rFonts w:ascii="Arial" w:hAnsi="Arial" w:cs="Arial"/>
                <w:sz w:val="24"/>
                <w:szCs w:val="24"/>
              </w:rPr>
              <w:t xml:space="preserve">Deliver administrative support </w:t>
            </w:r>
            <w:r w:rsidR="00B129FB">
              <w:rPr>
                <w:rFonts w:ascii="Arial" w:hAnsi="Arial" w:cs="Arial"/>
                <w:sz w:val="24"/>
                <w:szCs w:val="24"/>
              </w:rPr>
              <w:t xml:space="preserve"> to the</w:t>
            </w:r>
            <w:r w:rsidR="00B129FB">
              <w:rPr>
                <w:rFonts w:ascii="Arial" w:hAnsi="Arial" w:cs="Arial"/>
                <w:sz w:val="24"/>
              </w:rPr>
              <w:t xml:space="preserve"> </w:t>
            </w:r>
            <w:r w:rsidRPr="00432711">
              <w:rPr>
                <w:rFonts w:ascii="Arial" w:hAnsi="Arial" w:cs="Arial"/>
                <w:sz w:val="24"/>
                <w:szCs w:val="24"/>
              </w:rPr>
              <w:t xml:space="preserve"> grounds maintenance</w:t>
            </w:r>
            <w:r w:rsidR="00B129FB">
              <w:rPr>
                <w:rFonts w:ascii="Arial" w:hAnsi="Arial" w:cs="Arial"/>
                <w:sz w:val="24"/>
                <w:szCs w:val="24"/>
              </w:rPr>
              <w:t xml:space="preserve"> service</w:t>
            </w:r>
          </w:p>
          <w:p w14:paraId="41790D3E" w14:textId="77777777" w:rsidR="00432711" w:rsidRPr="00432711" w:rsidRDefault="00432711" w:rsidP="00432711">
            <w:pPr>
              <w:pStyle w:val="BulletedList"/>
              <w:rPr>
                <w:rFonts w:ascii="Arial" w:hAnsi="Arial" w:cs="Arial"/>
                <w:sz w:val="24"/>
                <w:szCs w:val="24"/>
              </w:rPr>
            </w:pPr>
            <w:r w:rsidRPr="00432711">
              <w:rPr>
                <w:rFonts w:ascii="Arial" w:hAnsi="Arial" w:cs="Arial"/>
                <w:sz w:val="24"/>
                <w:szCs w:val="24"/>
              </w:rPr>
              <w:t>Provide excellent customer service.</w:t>
            </w:r>
          </w:p>
          <w:p w14:paraId="65642579" w14:textId="3A11D6F7" w:rsidR="00040BFC" w:rsidRPr="009B126F" w:rsidRDefault="00432711" w:rsidP="00432711">
            <w:pPr>
              <w:pStyle w:val="BulletedList"/>
              <w:rPr>
                <w:rStyle w:val="BulletedListChar"/>
                <w:color w:val="262626" w:themeColor="text1" w:themeTint="D9"/>
                <w:szCs w:val="20"/>
              </w:rPr>
            </w:pPr>
            <w:r w:rsidRPr="00432711">
              <w:rPr>
                <w:rFonts w:ascii="Arial" w:hAnsi="Arial" w:cs="Arial"/>
                <w:sz w:val="24"/>
                <w:szCs w:val="24"/>
              </w:rPr>
              <w:t xml:space="preserve">Support stock ordering, sports bookings, invoicing, record and asset </w:t>
            </w:r>
            <w:r w:rsidR="00DF71FA">
              <w:rPr>
                <w:rFonts w:ascii="Arial" w:hAnsi="Arial" w:cs="Arial"/>
                <w:sz w:val="24"/>
                <w:szCs w:val="24"/>
              </w:rPr>
              <w:t>management</w:t>
            </w:r>
            <w:r w:rsidRPr="00432711">
              <w:rPr>
                <w:rFonts w:ascii="Arial" w:hAnsi="Arial" w:cs="Arial"/>
                <w:sz w:val="24"/>
                <w:szCs w:val="24"/>
              </w:rPr>
              <w:t>.</w:t>
            </w: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16717C" w14:textId="77777777" w:rsidR="00980227" w:rsidRPr="00980227" w:rsidRDefault="00980227" w:rsidP="00980227">
            <w:pPr>
              <w:pStyle w:val="BulletedList"/>
              <w:rPr>
                <w:rStyle w:val="BulletedListChar"/>
                <w:rFonts w:ascii="Arial" w:hAnsi="Arial" w:cs="Arial"/>
                <w:sz w:val="24"/>
                <w:szCs w:val="24"/>
              </w:rPr>
            </w:pPr>
            <w:r w:rsidRPr="00980227">
              <w:rPr>
                <w:rStyle w:val="BulletedListChar"/>
                <w:rFonts w:ascii="Arial" w:hAnsi="Arial" w:cs="Arial"/>
                <w:sz w:val="24"/>
                <w:szCs w:val="24"/>
              </w:rPr>
              <w:t>Accountable for accuracy and quality of data and reports.</w:t>
            </w:r>
          </w:p>
          <w:p w14:paraId="2E0C7059" w14:textId="77777777" w:rsidR="00980227" w:rsidRPr="00980227" w:rsidRDefault="00980227" w:rsidP="00980227">
            <w:pPr>
              <w:pStyle w:val="BulletedList"/>
              <w:rPr>
                <w:rStyle w:val="BulletedListChar"/>
                <w:rFonts w:ascii="Arial" w:hAnsi="Arial" w:cs="Arial"/>
                <w:sz w:val="24"/>
                <w:szCs w:val="24"/>
              </w:rPr>
            </w:pPr>
            <w:r w:rsidRPr="00980227">
              <w:rPr>
                <w:rStyle w:val="BulletedListChar"/>
                <w:rFonts w:ascii="Arial" w:hAnsi="Arial" w:cs="Arial"/>
                <w:sz w:val="24"/>
                <w:szCs w:val="24"/>
              </w:rPr>
              <w:t>Responsible for monthly monitoring and document control.</w:t>
            </w:r>
          </w:p>
          <w:p w14:paraId="2E3ED90E" w14:textId="77777777" w:rsidR="00980227" w:rsidRPr="00980227" w:rsidRDefault="00980227" w:rsidP="00980227">
            <w:pPr>
              <w:pStyle w:val="BulletedList"/>
              <w:rPr>
                <w:rStyle w:val="BulletedListChar"/>
                <w:rFonts w:ascii="Arial" w:hAnsi="Arial" w:cs="Arial"/>
                <w:sz w:val="24"/>
                <w:szCs w:val="24"/>
              </w:rPr>
            </w:pPr>
            <w:r w:rsidRPr="00980227">
              <w:rPr>
                <w:rStyle w:val="BulletedListChar"/>
                <w:rFonts w:ascii="Arial" w:hAnsi="Arial" w:cs="Arial"/>
                <w:sz w:val="24"/>
                <w:szCs w:val="24"/>
              </w:rPr>
              <w:t>Decide what information is included in records and reports.</w:t>
            </w:r>
          </w:p>
          <w:p w14:paraId="3C19B5F1" w14:textId="77777777" w:rsidR="00980227" w:rsidRPr="00980227" w:rsidRDefault="00980227" w:rsidP="00980227">
            <w:pPr>
              <w:pStyle w:val="BulletedList"/>
              <w:rPr>
                <w:rStyle w:val="BulletedListChar"/>
                <w:rFonts w:ascii="Arial" w:hAnsi="Arial" w:cs="Arial"/>
                <w:sz w:val="24"/>
                <w:szCs w:val="24"/>
              </w:rPr>
            </w:pPr>
            <w:r w:rsidRPr="00980227">
              <w:rPr>
                <w:rStyle w:val="BulletedListChar"/>
                <w:rFonts w:ascii="Arial" w:hAnsi="Arial" w:cs="Arial"/>
                <w:sz w:val="24"/>
                <w:szCs w:val="24"/>
              </w:rPr>
              <w:t>Support customer care and report issues or defects promptly.</w:t>
            </w:r>
          </w:p>
          <w:p w14:paraId="644863AF" w14:textId="4165BFCF" w:rsidR="004E237A" w:rsidRPr="00FA2D68" w:rsidRDefault="00980227" w:rsidP="00980227">
            <w:pPr>
              <w:pStyle w:val="BulletedList"/>
              <w:rPr>
                <w:rFonts w:ascii="Aptos" w:hAnsi="Aptos" w:cs="Arial"/>
                <w:sz w:val="24"/>
                <w:szCs w:val="24"/>
              </w:rPr>
            </w:pPr>
            <w:r w:rsidRPr="00980227">
              <w:rPr>
                <w:rStyle w:val="BulletedListChar"/>
                <w:rFonts w:ascii="Arial" w:hAnsi="Arial" w:cs="Arial"/>
                <w:sz w:val="24"/>
                <w:szCs w:val="24"/>
              </w:rPr>
              <w:t>Provide administrative support to managers and supervisors.</w:t>
            </w: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82C419A" w14:textId="77777777" w:rsidR="00432711" w:rsidRPr="00432711" w:rsidRDefault="00432711" w:rsidP="00432711">
            <w:pPr>
              <w:pStyle w:val="BulletedList"/>
              <w:numPr>
                <w:ilvl w:val="0"/>
                <w:numId w:val="20"/>
              </w:numPr>
              <w:rPr>
                <w:rStyle w:val="BulletedListChar"/>
                <w:rFonts w:ascii="Arial" w:hAnsi="Arial" w:cs="Arial"/>
                <w:sz w:val="24"/>
                <w:szCs w:val="24"/>
              </w:rPr>
            </w:pPr>
            <w:r w:rsidRPr="00432711">
              <w:rPr>
                <w:rStyle w:val="BulletedListChar"/>
                <w:rFonts w:ascii="Arial" w:hAnsi="Arial" w:cs="Arial"/>
                <w:sz w:val="24"/>
                <w:szCs w:val="24"/>
              </w:rPr>
              <w:t>Support and develop administrative processes.</w:t>
            </w:r>
          </w:p>
          <w:p w14:paraId="34DD9580" w14:textId="77777777" w:rsidR="00432711" w:rsidRPr="00432711" w:rsidRDefault="00432711" w:rsidP="00432711">
            <w:pPr>
              <w:pStyle w:val="BulletedList"/>
              <w:numPr>
                <w:ilvl w:val="0"/>
                <w:numId w:val="20"/>
              </w:numPr>
              <w:rPr>
                <w:rStyle w:val="BulletedListChar"/>
                <w:rFonts w:ascii="Arial" w:hAnsi="Arial" w:cs="Arial"/>
                <w:sz w:val="24"/>
                <w:szCs w:val="24"/>
              </w:rPr>
            </w:pPr>
            <w:r w:rsidRPr="00432711">
              <w:rPr>
                <w:rStyle w:val="BulletedListChar"/>
                <w:rFonts w:ascii="Arial" w:hAnsi="Arial" w:cs="Arial"/>
                <w:sz w:val="24"/>
                <w:szCs w:val="24"/>
              </w:rPr>
              <w:t>Plan and gather data for reporting.</w:t>
            </w:r>
          </w:p>
          <w:p w14:paraId="33BD2033" w14:textId="77777777" w:rsidR="00432711" w:rsidRPr="00432711" w:rsidRDefault="00432711" w:rsidP="00432711">
            <w:pPr>
              <w:pStyle w:val="BulletedList"/>
              <w:numPr>
                <w:ilvl w:val="0"/>
                <w:numId w:val="20"/>
              </w:numPr>
              <w:rPr>
                <w:rStyle w:val="BulletedListChar"/>
                <w:rFonts w:ascii="Arial" w:hAnsi="Arial" w:cs="Arial"/>
                <w:sz w:val="24"/>
                <w:szCs w:val="24"/>
              </w:rPr>
            </w:pPr>
            <w:r w:rsidRPr="00432711">
              <w:rPr>
                <w:rStyle w:val="BulletedListChar"/>
                <w:rFonts w:ascii="Arial" w:hAnsi="Arial" w:cs="Arial"/>
                <w:sz w:val="24"/>
                <w:szCs w:val="24"/>
              </w:rPr>
              <w:t>Follow defined work procedures and reporting structures.</w:t>
            </w:r>
          </w:p>
          <w:p w14:paraId="7989100D" w14:textId="77777777" w:rsidR="00432711" w:rsidRPr="00432711" w:rsidRDefault="00432711" w:rsidP="00432711">
            <w:pPr>
              <w:pStyle w:val="BulletedList"/>
              <w:numPr>
                <w:ilvl w:val="0"/>
                <w:numId w:val="20"/>
              </w:numPr>
              <w:rPr>
                <w:rStyle w:val="BulletedListChar"/>
                <w:rFonts w:ascii="Arial" w:hAnsi="Arial" w:cs="Arial"/>
                <w:sz w:val="24"/>
                <w:szCs w:val="24"/>
              </w:rPr>
            </w:pPr>
            <w:r w:rsidRPr="00432711">
              <w:rPr>
                <w:rStyle w:val="BulletedListChar"/>
                <w:rFonts w:ascii="Arial" w:hAnsi="Arial" w:cs="Arial"/>
                <w:sz w:val="24"/>
                <w:szCs w:val="24"/>
              </w:rPr>
              <w:t>Lead administrative tasks through to resolution.</w:t>
            </w:r>
          </w:p>
          <w:p w14:paraId="79576586" w14:textId="1A39C686" w:rsidR="002A2181" w:rsidRPr="007E0649" w:rsidRDefault="00432711" w:rsidP="00432711">
            <w:pPr>
              <w:pStyle w:val="BulletedList"/>
              <w:numPr>
                <w:ilvl w:val="0"/>
                <w:numId w:val="20"/>
              </w:numPr>
              <w:rPr>
                <w:rStyle w:val="BulletedListChar"/>
                <w:rFonts w:ascii="Arial" w:hAnsi="Arial" w:cs="Arial"/>
                <w:sz w:val="24"/>
                <w:szCs w:val="24"/>
              </w:rPr>
            </w:pPr>
            <w:r w:rsidRPr="00432711">
              <w:rPr>
                <w:rStyle w:val="BulletedListChar"/>
                <w:rFonts w:ascii="Arial" w:hAnsi="Arial" w:cs="Arial"/>
                <w:sz w:val="24"/>
                <w:szCs w:val="24"/>
              </w:rPr>
              <w:t>Manage work records to support operational delivery.</w:t>
            </w: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08295138" w:rsidR="00040BFC" w:rsidRDefault="00F24728" w:rsidP="00D700E5">
            <w:pPr>
              <w:pStyle w:val="BulletedList"/>
              <w:rPr>
                <w:rStyle w:val="BulletedListChar"/>
                <w:rFonts w:ascii="Arial" w:hAnsi="Arial" w:cs="Arial"/>
                <w:sz w:val="24"/>
                <w:szCs w:val="24"/>
              </w:rPr>
            </w:pPr>
            <w:r w:rsidRPr="00F24728">
              <w:rPr>
                <w:rStyle w:val="BulletedListChar"/>
                <w:rFonts w:ascii="Arial" w:hAnsi="Arial" w:cs="Arial"/>
                <w:sz w:val="24"/>
                <w:szCs w:val="24"/>
              </w:rPr>
              <w:t>Operatives, supervisors, office administration, Grounds Service Manager</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0A5CBCAE" w14:textId="005B1FB9" w:rsidR="008B6D10" w:rsidRPr="007E0649" w:rsidRDefault="00F24728" w:rsidP="00B129FB">
            <w:pPr>
              <w:pStyle w:val="BulletedList"/>
              <w:rPr>
                <w:color w:val="262626" w:themeColor="text1" w:themeTint="D9"/>
                <w:szCs w:val="20"/>
              </w:rPr>
            </w:pPr>
            <w:r w:rsidRPr="00F24728">
              <w:rPr>
                <w:rStyle w:val="BulletedListChar"/>
                <w:rFonts w:ascii="Arial" w:hAnsi="Arial" w:cs="Arial"/>
                <w:sz w:val="24"/>
                <w:szCs w:val="24"/>
              </w:rPr>
              <w:t xml:space="preserve">Residents, </w:t>
            </w:r>
            <w:r>
              <w:rPr>
                <w:rStyle w:val="BulletedListChar"/>
                <w:rFonts w:ascii="Arial" w:hAnsi="Arial" w:cs="Arial"/>
                <w:sz w:val="24"/>
                <w:szCs w:val="24"/>
              </w:rPr>
              <w:t xml:space="preserve">Sports Clubs, </w:t>
            </w:r>
            <w:r w:rsidRPr="00F24728">
              <w:rPr>
                <w:rStyle w:val="BulletedListChar"/>
                <w:rFonts w:ascii="Arial" w:hAnsi="Arial" w:cs="Arial"/>
                <w:sz w:val="24"/>
                <w:szCs w:val="24"/>
              </w:rPr>
              <w:t>housing tenants, councilors</w:t>
            </w: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309C9B" w14:textId="6C8D429B" w:rsidR="00D645B3" w:rsidRDefault="0031732E" w:rsidP="00137E4F">
            <w:pPr>
              <w:pStyle w:val="Descriptionlabels"/>
              <w:rPr>
                <w:rStyle w:val="DetailsChar"/>
              </w:rPr>
            </w:pPr>
            <w:r w:rsidRPr="00F7754D">
              <w:rPr>
                <w:rFonts w:cs="Arial"/>
                <w:noProof/>
                <w:szCs w:val="24"/>
                <w:lang w:val="en-GB"/>
              </w:rPr>
              <w:drawing>
                <wp:anchor distT="0" distB="0" distL="114300" distR="114300" simplePos="0" relativeHeight="251659281" behindDoc="1" locked="0" layoutInCell="1" allowOverlap="1" wp14:anchorId="024127B4" wp14:editId="74C035A0">
                  <wp:simplePos x="0" y="0"/>
                  <wp:positionH relativeFrom="column">
                    <wp:align>center</wp:align>
                  </wp:positionH>
                  <wp:positionV relativeFrom="paragraph">
                    <wp:posOffset>79375</wp:posOffset>
                  </wp:positionV>
                  <wp:extent cx="3067200" cy="3582000"/>
                  <wp:effectExtent l="0" t="0" r="19050" b="0"/>
                  <wp:wrapTight wrapText="bothSides">
                    <wp:wrapPolygon edited="0">
                      <wp:start x="3220" y="1953"/>
                      <wp:lineTo x="3220" y="3677"/>
                      <wp:lineTo x="3757" y="4366"/>
                      <wp:lineTo x="3220" y="4481"/>
                      <wp:lineTo x="3220" y="8847"/>
                      <wp:lineTo x="6306" y="9536"/>
                      <wp:lineTo x="11806" y="9536"/>
                      <wp:lineTo x="0" y="11260"/>
                      <wp:lineTo x="0" y="12868"/>
                      <wp:lineTo x="11806" y="13213"/>
                      <wp:lineTo x="11806" y="15051"/>
                      <wp:lineTo x="3757" y="15166"/>
                      <wp:lineTo x="3220" y="15281"/>
                      <wp:lineTo x="3220" y="16889"/>
                      <wp:lineTo x="2549" y="18728"/>
                      <wp:lineTo x="2549" y="20221"/>
                      <wp:lineTo x="21600" y="20221"/>
                      <wp:lineTo x="21600" y="18498"/>
                      <wp:lineTo x="21063" y="16889"/>
                      <wp:lineTo x="21332" y="15281"/>
                      <wp:lineTo x="20527" y="15166"/>
                      <wp:lineTo x="12477" y="15051"/>
                      <wp:lineTo x="12477" y="9536"/>
                      <wp:lineTo x="17843" y="9536"/>
                      <wp:lineTo x="21332" y="8847"/>
                      <wp:lineTo x="21332" y="4481"/>
                      <wp:lineTo x="20393" y="4366"/>
                      <wp:lineTo x="21332" y="3677"/>
                      <wp:lineTo x="21063" y="1953"/>
                      <wp:lineTo x="3220" y="1953"/>
                    </wp:wrapPolygon>
                  </wp:wrapTight>
                  <wp:docPr id="315098016" name="Diagram 1">
                    <a:extLst xmlns:a="http://schemas.openxmlformats.org/drawingml/2006/main">
                      <a:ext uri="{FF2B5EF4-FFF2-40B4-BE49-F238E27FC236}">
                        <a16:creationId xmlns:a16="http://schemas.microsoft.com/office/drawing/2014/main" id="{FB92DBE9-F83B-FB09-5788-6883DC1FC6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692759C5" w14:textId="77777777" w:rsidR="00D645B3" w:rsidRDefault="00D645B3" w:rsidP="00137E4F">
            <w:pPr>
              <w:pStyle w:val="Descriptionlabels"/>
              <w:rPr>
                <w:rStyle w:val="DetailsChar"/>
                <w:noProof/>
              </w:rPr>
            </w:pPr>
          </w:p>
          <w:p w14:paraId="610841FB" w14:textId="77777777" w:rsidR="00E628C9" w:rsidRDefault="00E628C9" w:rsidP="00137E4F">
            <w:pPr>
              <w:pStyle w:val="Descriptionlabels"/>
              <w:rPr>
                <w:rStyle w:val="DetailsChar"/>
                <w:noProof/>
              </w:rPr>
            </w:pPr>
          </w:p>
          <w:p w14:paraId="45D31AA0" w14:textId="77777777" w:rsidR="00E628C9" w:rsidRDefault="00E628C9" w:rsidP="00137E4F">
            <w:pPr>
              <w:pStyle w:val="Descriptionlabels"/>
              <w:rPr>
                <w:rStyle w:val="DetailsChar"/>
                <w:noProof/>
              </w:rPr>
            </w:pPr>
          </w:p>
          <w:p w14:paraId="047C47E3" w14:textId="77777777" w:rsidR="00E628C9" w:rsidRDefault="00E628C9" w:rsidP="00137E4F">
            <w:pPr>
              <w:pStyle w:val="Descriptionlabels"/>
              <w:rPr>
                <w:rStyle w:val="DetailsChar"/>
                <w:noProof/>
              </w:rPr>
            </w:pPr>
          </w:p>
          <w:p w14:paraId="273B8147" w14:textId="77777777" w:rsidR="00E628C9" w:rsidRDefault="00E628C9" w:rsidP="00137E4F">
            <w:pPr>
              <w:pStyle w:val="Descriptionlabels"/>
              <w:rPr>
                <w:rStyle w:val="DetailsChar"/>
                <w:noProof/>
              </w:rPr>
            </w:pPr>
          </w:p>
          <w:p w14:paraId="6A02CC97" w14:textId="77777777" w:rsidR="00E628C9" w:rsidRDefault="00E628C9" w:rsidP="00137E4F">
            <w:pPr>
              <w:pStyle w:val="Descriptionlabels"/>
              <w:rPr>
                <w:rStyle w:val="DetailsChar"/>
                <w:noProof/>
              </w:rPr>
            </w:pPr>
          </w:p>
          <w:p w14:paraId="40058D85" w14:textId="77777777" w:rsidR="00E628C9" w:rsidRDefault="00E628C9" w:rsidP="00137E4F">
            <w:pPr>
              <w:pStyle w:val="Descriptionlabels"/>
              <w:rPr>
                <w:rStyle w:val="DetailsChar"/>
                <w:noProof/>
              </w:rPr>
            </w:pPr>
          </w:p>
          <w:p w14:paraId="64B5A67A" w14:textId="77777777" w:rsidR="00E628C9" w:rsidRDefault="00E628C9" w:rsidP="00137E4F">
            <w:pPr>
              <w:pStyle w:val="Descriptionlabels"/>
              <w:rPr>
                <w:rStyle w:val="DetailsChar"/>
                <w:noProof/>
              </w:rPr>
            </w:pPr>
          </w:p>
          <w:p w14:paraId="1EEBCBED" w14:textId="77777777" w:rsidR="00E628C9" w:rsidRDefault="00E628C9" w:rsidP="00137E4F">
            <w:pPr>
              <w:pStyle w:val="Descriptionlabels"/>
              <w:rPr>
                <w:rStyle w:val="DetailsChar"/>
                <w:noProof/>
              </w:rPr>
            </w:pPr>
          </w:p>
          <w:p w14:paraId="79C2FE2B" w14:textId="77777777" w:rsidR="00E628C9" w:rsidRDefault="00E628C9" w:rsidP="00137E4F">
            <w:pPr>
              <w:pStyle w:val="Descriptionlabels"/>
              <w:rPr>
                <w:rStyle w:val="DetailsChar"/>
                <w:noProof/>
              </w:rPr>
            </w:pPr>
          </w:p>
          <w:p w14:paraId="6409BDC3" w14:textId="77777777" w:rsidR="00E628C9" w:rsidRDefault="00E628C9" w:rsidP="00137E4F">
            <w:pPr>
              <w:pStyle w:val="Descriptionlabels"/>
              <w:rPr>
                <w:rStyle w:val="DetailsChar"/>
                <w:noProof/>
              </w:rPr>
            </w:pPr>
          </w:p>
          <w:p w14:paraId="79B997D1" w14:textId="77777777" w:rsidR="00E628C9" w:rsidRDefault="00E628C9" w:rsidP="00137E4F">
            <w:pPr>
              <w:pStyle w:val="Descriptionlabels"/>
              <w:rPr>
                <w:rStyle w:val="DetailsChar"/>
                <w:noProof/>
              </w:rPr>
            </w:pPr>
          </w:p>
          <w:p w14:paraId="4CAFD226" w14:textId="77777777" w:rsidR="00E628C9" w:rsidRDefault="00E628C9" w:rsidP="00137E4F">
            <w:pPr>
              <w:pStyle w:val="Descriptionlabels"/>
              <w:rPr>
                <w:rStyle w:val="DetailsChar"/>
                <w:noProof/>
              </w:rPr>
            </w:pPr>
          </w:p>
          <w:p w14:paraId="640A0791" w14:textId="77777777" w:rsidR="00E628C9" w:rsidRDefault="00E628C9" w:rsidP="00137E4F">
            <w:pPr>
              <w:pStyle w:val="Descriptionlabels"/>
              <w:rPr>
                <w:rStyle w:val="DetailsChar"/>
                <w:noProof/>
              </w:rPr>
            </w:pPr>
          </w:p>
          <w:p w14:paraId="746D5A21" w14:textId="51003BEB" w:rsidR="00E628C9" w:rsidRPr="00B129FB" w:rsidRDefault="00E628C9" w:rsidP="00137E4F">
            <w:pPr>
              <w:pStyle w:val="Descriptionlabels"/>
              <w:rPr>
                <w:rStyle w:val="DetailsChar"/>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977"/>
        <w:gridCol w:w="1134"/>
        <w:gridCol w:w="2693"/>
        <w:gridCol w:w="1248"/>
      </w:tblGrid>
      <w:tr w:rsidR="005031C7" w:rsidRPr="005D6AD4" w14:paraId="055F5D62" w14:textId="7E915172" w:rsidTr="00B52B64">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234FB6">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97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134"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93"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48"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43719" w:rsidRPr="005D6AD4" w14:paraId="69F78A98" w14:textId="0902D4C2" w:rsidTr="00234FB6">
        <w:trPr>
          <w:trHeight w:val="491"/>
        </w:trPr>
        <w:tc>
          <w:tcPr>
            <w:tcW w:w="1980" w:type="dxa"/>
            <w:vMerge w:val="restart"/>
            <w:tcBorders>
              <w:top w:val="single" w:sz="12" w:space="0" w:color="auto"/>
              <w:right w:val="single" w:sz="8" w:space="0" w:color="auto"/>
            </w:tcBorders>
          </w:tcPr>
          <w:p w14:paraId="24F01096" w14:textId="32D5316A" w:rsidR="00043719" w:rsidRPr="003B30EA" w:rsidRDefault="00043719" w:rsidP="00B52B64">
            <w:pPr>
              <w:pStyle w:val="Descriptionlabels"/>
              <w:rPr>
                <w:rStyle w:val="DetailsChar"/>
                <w:rFonts w:ascii="Arial" w:hAnsi="Arial" w:cs="Arial"/>
                <w:color w:val="FF0000"/>
                <w:sz w:val="24"/>
                <w:szCs w:val="24"/>
              </w:rPr>
            </w:pPr>
            <w:r w:rsidRPr="005D6AD4">
              <w:rPr>
                <w:rStyle w:val="DetailsChar"/>
                <w:rFonts w:ascii="Arial" w:hAnsi="Arial" w:cs="Arial"/>
                <w:sz w:val="24"/>
                <w:szCs w:val="24"/>
              </w:rPr>
              <w:t>Qualification/ Education / Training / Experience</w:t>
            </w:r>
          </w:p>
        </w:tc>
        <w:tc>
          <w:tcPr>
            <w:tcW w:w="2977" w:type="dxa"/>
            <w:tcBorders>
              <w:top w:val="single" w:sz="12" w:space="0" w:color="auto"/>
              <w:left w:val="single" w:sz="8" w:space="0" w:color="auto"/>
              <w:bottom w:val="single" w:sz="8" w:space="0" w:color="auto"/>
              <w:right w:val="single" w:sz="8" w:space="0" w:color="auto"/>
            </w:tcBorders>
          </w:tcPr>
          <w:p w14:paraId="44201CD3" w14:textId="09FD5B1F" w:rsidR="00043719" w:rsidRDefault="00043719" w:rsidP="00284EC4">
            <w:pPr>
              <w:pStyle w:val="BulletedList"/>
              <w:numPr>
                <w:ilvl w:val="0"/>
                <w:numId w:val="0"/>
              </w:numPr>
              <w:ind w:left="-1"/>
              <w:rPr>
                <w:rFonts w:ascii="Arial" w:hAnsi="Arial" w:cs="Arial"/>
                <w:sz w:val="24"/>
                <w:szCs w:val="24"/>
                <w:lang w:val="en-GB"/>
              </w:rPr>
            </w:pPr>
            <w:r>
              <w:rPr>
                <w:rFonts w:ascii="Arial" w:hAnsi="Arial" w:cs="Arial"/>
                <w:sz w:val="24"/>
                <w:szCs w:val="24"/>
                <w:lang w:val="en-GB"/>
              </w:rPr>
              <w:t>GSCE</w:t>
            </w:r>
            <w:r w:rsidR="00691FFE">
              <w:rPr>
                <w:rFonts w:ascii="Arial" w:hAnsi="Arial" w:cs="Arial"/>
                <w:sz w:val="24"/>
                <w:szCs w:val="24"/>
                <w:lang w:val="en-GB"/>
              </w:rPr>
              <w:t>’s</w:t>
            </w:r>
            <w:r>
              <w:rPr>
                <w:rFonts w:ascii="Arial" w:hAnsi="Arial" w:cs="Arial"/>
                <w:sz w:val="24"/>
                <w:szCs w:val="24"/>
                <w:lang w:val="en-GB"/>
              </w:rPr>
              <w:t xml:space="preserve"> inc</w:t>
            </w:r>
            <w:r w:rsidR="00136494">
              <w:rPr>
                <w:rFonts w:ascii="Arial" w:hAnsi="Arial" w:cs="Arial"/>
                <w:sz w:val="24"/>
                <w:szCs w:val="24"/>
                <w:lang w:val="en-GB"/>
              </w:rPr>
              <w:t>.</w:t>
            </w:r>
            <w:r>
              <w:rPr>
                <w:rFonts w:ascii="Arial" w:hAnsi="Arial" w:cs="Arial"/>
                <w:sz w:val="24"/>
                <w:szCs w:val="24"/>
                <w:lang w:val="en-GB"/>
              </w:rPr>
              <w:t xml:space="preserve"> English/Maths</w:t>
            </w:r>
            <w:r w:rsidR="00D14F28">
              <w:rPr>
                <w:rFonts w:ascii="Arial" w:hAnsi="Arial" w:cs="Arial"/>
                <w:sz w:val="24"/>
                <w:szCs w:val="24"/>
                <w:lang w:val="en-GB"/>
              </w:rPr>
              <w:t xml:space="preserve"> or equivalent </w:t>
            </w:r>
          </w:p>
          <w:p w14:paraId="653A56FB" w14:textId="273D4EB4" w:rsidR="00043719" w:rsidRPr="0096646D" w:rsidRDefault="00043719" w:rsidP="00043719">
            <w:pPr>
              <w:pStyle w:val="BulletedList"/>
              <w:numPr>
                <w:ilvl w:val="0"/>
                <w:numId w:val="0"/>
              </w:numPr>
              <w:ind w:left="-1"/>
              <w:rPr>
                <w:rStyle w:val="DetailsChar"/>
                <w:rFonts w:ascii="Arial" w:hAnsi="Arial" w:cs="Arial"/>
                <w:sz w:val="24"/>
                <w:szCs w:val="24"/>
              </w:rPr>
            </w:pPr>
          </w:p>
        </w:tc>
        <w:tc>
          <w:tcPr>
            <w:tcW w:w="1134" w:type="dxa"/>
            <w:tcBorders>
              <w:top w:val="single" w:sz="12" w:space="0" w:color="auto"/>
              <w:left w:val="single" w:sz="8" w:space="0" w:color="auto"/>
              <w:bottom w:val="single" w:sz="8" w:space="0" w:color="auto"/>
              <w:right w:val="single" w:sz="8" w:space="0" w:color="auto"/>
            </w:tcBorders>
          </w:tcPr>
          <w:p w14:paraId="3D09EC9F" w14:textId="5C3355BC" w:rsidR="00043719" w:rsidRPr="0096646D" w:rsidRDefault="00043719"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B76F80">
              <w:rPr>
                <w:rStyle w:val="BulletedListChar"/>
                <w:rFonts w:ascii="Arial" w:hAnsi="Arial" w:cs="Arial"/>
                <w:b/>
                <w:sz w:val="24"/>
                <w:szCs w:val="24"/>
              </w:rPr>
              <w:t>C</w:t>
            </w:r>
          </w:p>
        </w:tc>
        <w:tc>
          <w:tcPr>
            <w:tcW w:w="2693" w:type="dxa"/>
            <w:tcBorders>
              <w:top w:val="single" w:sz="12" w:space="0" w:color="auto"/>
              <w:left w:val="single" w:sz="8" w:space="0" w:color="auto"/>
              <w:bottom w:val="single" w:sz="8" w:space="0" w:color="auto"/>
              <w:right w:val="single" w:sz="8" w:space="0" w:color="auto"/>
            </w:tcBorders>
          </w:tcPr>
          <w:p w14:paraId="4B1B1B6A" w14:textId="72044567" w:rsidR="00043719" w:rsidRPr="0096646D" w:rsidRDefault="00043719" w:rsidP="00BF560B">
            <w:pPr>
              <w:pStyle w:val="BulletedList"/>
              <w:numPr>
                <w:ilvl w:val="0"/>
                <w:numId w:val="0"/>
              </w:numPr>
              <w:ind w:left="-1"/>
              <w:rPr>
                <w:rStyle w:val="DetailsChar"/>
                <w:rFonts w:ascii="Arial" w:hAnsi="Arial" w:cs="Arial"/>
                <w:sz w:val="24"/>
                <w:szCs w:val="24"/>
              </w:rPr>
            </w:pPr>
            <w:r>
              <w:rPr>
                <w:rFonts w:ascii="Arial" w:hAnsi="Arial" w:cs="Arial"/>
                <w:sz w:val="24"/>
                <w:szCs w:val="24"/>
                <w:lang w:val="en-GB"/>
              </w:rPr>
              <w:t xml:space="preserve">Knowledge of </w:t>
            </w:r>
            <w:r w:rsidRPr="00177B6F">
              <w:rPr>
                <w:rFonts w:ascii="Arial" w:hAnsi="Arial" w:cs="Arial"/>
                <w:sz w:val="24"/>
                <w:szCs w:val="24"/>
                <w:lang w:val="en-GB"/>
              </w:rPr>
              <w:t>grounds maintenance, landscaping, or horticultural work</w:t>
            </w:r>
            <w:r>
              <w:rPr>
                <w:rFonts w:ascii="Arial" w:hAnsi="Arial" w:cs="Arial"/>
                <w:sz w:val="24"/>
                <w:szCs w:val="24"/>
                <w:lang w:val="en-GB"/>
              </w:rPr>
              <w:t xml:space="preserve"> </w:t>
            </w:r>
          </w:p>
        </w:tc>
        <w:tc>
          <w:tcPr>
            <w:tcW w:w="1248" w:type="dxa"/>
            <w:tcBorders>
              <w:top w:val="single" w:sz="12" w:space="0" w:color="auto"/>
              <w:left w:val="single" w:sz="8" w:space="0" w:color="auto"/>
              <w:bottom w:val="single" w:sz="8" w:space="0" w:color="auto"/>
            </w:tcBorders>
          </w:tcPr>
          <w:p w14:paraId="4CA8BE1D" w14:textId="700DF668" w:rsidR="00043719" w:rsidRPr="0096646D" w:rsidRDefault="00043719"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043719" w:rsidRPr="005D6AD4" w14:paraId="318EA62D" w14:textId="77777777" w:rsidTr="00234FB6">
        <w:trPr>
          <w:trHeight w:val="491"/>
        </w:trPr>
        <w:tc>
          <w:tcPr>
            <w:tcW w:w="1980" w:type="dxa"/>
            <w:vMerge/>
            <w:tcBorders>
              <w:right w:val="single" w:sz="8" w:space="0" w:color="auto"/>
            </w:tcBorders>
          </w:tcPr>
          <w:p w14:paraId="4F066D37" w14:textId="77777777" w:rsidR="00043719" w:rsidRPr="005D6AD4" w:rsidRDefault="00043719" w:rsidP="00183A46">
            <w:pPr>
              <w:pStyle w:val="Descriptionlabels"/>
              <w:rPr>
                <w:rStyle w:val="DetailsChar"/>
                <w:rFonts w:ascii="Arial" w:hAnsi="Arial" w:cs="Arial"/>
                <w:sz w:val="24"/>
                <w:szCs w:val="24"/>
              </w:rPr>
            </w:pPr>
          </w:p>
        </w:tc>
        <w:tc>
          <w:tcPr>
            <w:tcW w:w="2977" w:type="dxa"/>
            <w:tcBorders>
              <w:top w:val="single" w:sz="8" w:space="0" w:color="auto"/>
              <w:left w:val="single" w:sz="8" w:space="0" w:color="auto"/>
              <w:bottom w:val="single" w:sz="8" w:space="0" w:color="auto"/>
              <w:right w:val="single" w:sz="8" w:space="0" w:color="auto"/>
            </w:tcBorders>
          </w:tcPr>
          <w:p w14:paraId="4498AF2C" w14:textId="23CA855B" w:rsidR="00043719" w:rsidRDefault="00043719" w:rsidP="00183A46">
            <w:pPr>
              <w:pStyle w:val="BulletedList"/>
              <w:numPr>
                <w:ilvl w:val="0"/>
                <w:numId w:val="0"/>
              </w:numPr>
              <w:ind w:left="-1"/>
              <w:rPr>
                <w:rFonts w:ascii="Arial" w:hAnsi="Arial" w:cs="Arial"/>
                <w:sz w:val="24"/>
                <w:szCs w:val="24"/>
                <w:lang w:val="en-GB"/>
              </w:rPr>
            </w:pPr>
            <w:r>
              <w:rPr>
                <w:rFonts w:ascii="Arial" w:hAnsi="Arial" w:cs="Arial"/>
                <w:sz w:val="24"/>
                <w:szCs w:val="24"/>
                <w:lang w:val="en-GB"/>
              </w:rPr>
              <w:t>Competent i</w:t>
            </w:r>
            <w:r w:rsidR="003C12D7">
              <w:rPr>
                <w:rFonts w:ascii="Arial" w:hAnsi="Arial" w:cs="Arial"/>
                <w:sz w:val="24"/>
                <w:szCs w:val="24"/>
                <w:lang w:val="en-GB"/>
              </w:rPr>
              <w:t>n</w:t>
            </w:r>
            <w:r>
              <w:rPr>
                <w:rFonts w:ascii="Arial" w:hAnsi="Arial" w:cs="Arial"/>
                <w:sz w:val="24"/>
                <w:szCs w:val="24"/>
                <w:lang w:val="en-GB"/>
              </w:rPr>
              <w:t xml:space="preserve"> using MS office products, excel, word and related software</w:t>
            </w:r>
          </w:p>
        </w:tc>
        <w:tc>
          <w:tcPr>
            <w:tcW w:w="1134" w:type="dxa"/>
            <w:tcBorders>
              <w:top w:val="single" w:sz="8" w:space="0" w:color="auto"/>
              <w:left w:val="single" w:sz="8" w:space="0" w:color="auto"/>
              <w:bottom w:val="single" w:sz="8" w:space="0" w:color="auto"/>
              <w:right w:val="single" w:sz="8" w:space="0" w:color="auto"/>
            </w:tcBorders>
          </w:tcPr>
          <w:p w14:paraId="3084FCCF" w14:textId="2B367480" w:rsidR="00043719" w:rsidRDefault="00043719" w:rsidP="00183A46">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top w:val="single" w:sz="8" w:space="0" w:color="auto"/>
              <w:left w:val="single" w:sz="8" w:space="0" w:color="auto"/>
              <w:bottom w:val="single" w:sz="8" w:space="0" w:color="auto"/>
              <w:right w:val="single" w:sz="8" w:space="0" w:color="auto"/>
            </w:tcBorders>
          </w:tcPr>
          <w:p w14:paraId="78E35229" w14:textId="163030D3" w:rsidR="00043719" w:rsidRDefault="00043719" w:rsidP="00183A46">
            <w:pPr>
              <w:pStyle w:val="BulletedList"/>
              <w:numPr>
                <w:ilvl w:val="0"/>
                <w:numId w:val="0"/>
              </w:numPr>
              <w:ind w:left="-43"/>
              <w:rPr>
                <w:rStyle w:val="BulletedListChar"/>
                <w:rFonts w:ascii="Arial" w:hAnsi="Arial" w:cs="Arial"/>
                <w:sz w:val="24"/>
                <w:szCs w:val="24"/>
              </w:rPr>
            </w:pPr>
            <w:r>
              <w:rPr>
                <w:rFonts w:ascii="Arial" w:hAnsi="Arial" w:cs="Arial"/>
                <w:sz w:val="24"/>
                <w:szCs w:val="24"/>
                <w:lang w:val="en-GB"/>
              </w:rPr>
              <w:t>Administration qualifications – NVQ Business administration</w:t>
            </w:r>
          </w:p>
        </w:tc>
        <w:tc>
          <w:tcPr>
            <w:tcW w:w="1248" w:type="dxa"/>
            <w:tcBorders>
              <w:top w:val="single" w:sz="8" w:space="0" w:color="auto"/>
              <w:left w:val="single" w:sz="8" w:space="0" w:color="auto"/>
              <w:bottom w:val="single" w:sz="8" w:space="0" w:color="auto"/>
            </w:tcBorders>
          </w:tcPr>
          <w:p w14:paraId="43D3DB3E" w14:textId="12DEFA47" w:rsidR="00043719" w:rsidRDefault="00B76F80" w:rsidP="00183A46">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043719" w:rsidRPr="005D6AD4" w14:paraId="0D2C6F72" w14:textId="77777777" w:rsidTr="00234FB6">
        <w:trPr>
          <w:trHeight w:val="491"/>
        </w:trPr>
        <w:tc>
          <w:tcPr>
            <w:tcW w:w="1980" w:type="dxa"/>
            <w:vMerge/>
            <w:tcBorders>
              <w:bottom w:val="single" w:sz="12" w:space="0" w:color="auto"/>
              <w:right w:val="single" w:sz="8" w:space="0" w:color="auto"/>
            </w:tcBorders>
          </w:tcPr>
          <w:p w14:paraId="2434E8FF" w14:textId="77777777" w:rsidR="00043719" w:rsidRPr="005D6AD4" w:rsidRDefault="00043719" w:rsidP="00284EC4">
            <w:pPr>
              <w:pStyle w:val="Descriptionlabels"/>
              <w:rPr>
                <w:rStyle w:val="DetailsChar"/>
                <w:rFonts w:ascii="Arial" w:hAnsi="Arial" w:cs="Arial"/>
                <w:sz w:val="24"/>
                <w:szCs w:val="24"/>
              </w:rPr>
            </w:pPr>
          </w:p>
        </w:tc>
        <w:tc>
          <w:tcPr>
            <w:tcW w:w="2977" w:type="dxa"/>
            <w:tcBorders>
              <w:top w:val="single" w:sz="8" w:space="0" w:color="auto"/>
              <w:left w:val="single" w:sz="8" w:space="0" w:color="auto"/>
              <w:bottom w:val="single" w:sz="12" w:space="0" w:color="auto"/>
              <w:right w:val="single" w:sz="8" w:space="0" w:color="auto"/>
            </w:tcBorders>
          </w:tcPr>
          <w:p w14:paraId="1CDB56AE" w14:textId="61324319" w:rsidR="00043719" w:rsidRPr="00177B6F" w:rsidRDefault="00043719" w:rsidP="00284EC4">
            <w:pPr>
              <w:pStyle w:val="BulletedList"/>
              <w:numPr>
                <w:ilvl w:val="0"/>
                <w:numId w:val="0"/>
              </w:numPr>
              <w:ind w:left="-1"/>
              <w:rPr>
                <w:rFonts w:ascii="Arial" w:hAnsi="Arial" w:cs="Arial"/>
                <w:sz w:val="24"/>
                <w:szCs w:val="24"/>
                <w:lang w:val="en-GB"/>
              </w:rPr>
            </w:pPr>
          </w:p>
        </w:tc>
        <w:tc>
          <w:tcPr>
            <w:tcW w:w="1134" w:type="dxa"/>
            <w:tcBorders>
              <w:top w:val="single" w:sz="8" w:space="0" w:color="auto"/>
              <w:left w:val="single" w:sz="8" w:space="0" w:color="auto"/>
              <w:bottom w:val="single" w:sz="12" w:space="0" w:color="auto"/>
              <w:right w:val="single" w:sz="8" w:space="0" w:color="auto"/>
            </w:tcBorders>
          </w:tcPr>
          <w:p w14:paraId="25991519" w14:textId="0B73E43E" w:rsidR="00043719" w:rsidRDefault="00043719" w:rsidP="00284EC4">
            <w:pPr>
              <w:pStyle w:val="BulletedList"/>
              <w:numPr>
                <w:ilvl w:val="0"/>
                <w:numId w:val="0"/>
              </w:numPr>
              <w:ind w:left="64"/>
              <w:rPr>
                <w:rStyle w:val="BulletedListChar"/>
                <w:rFonts w:ascii="Arial" w:hAnsi="Arial" w:cs="Arial"/>
                <w:b/>
                <w:sz w:val="24"/>
                <w:szCs w:val="24"/>
              </w:rPr>
            </w:pPr>
          </w:p>
        </w:tc>
        <w:tc>
          <w:tcPr>
            <w:tcW w:w="2693" w:type="dxa"/>
            <w:tcBorders>
              <w:top w:val="single" w:sz="8" w:space="0" w:color="auto"/>
              <w:left w:val="single" w:sz="8" w:space="0" w:color="auto"/>
              <w:bottom w:val="single" w:sz="12" w:space="0" w:color="auto"/>
              <w:right w:val="single" w:sz="8" w:space="0" w:color="auto"/>
            </w:tcBorders>
          </w:tcPr>
          <w:p w14:paraId="7CCB2949" w14:textId="3DF5E2E9" w:rsidR="00043719" w:rsidRDefault="00043719" w:rsidP="00284EC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 xml:space="preserve">Report writing, use of KPI’s, </w:t>
            </w:r>
            <w:r w:rsidRPr="00684DEA">
              <w:rPr>
                <w:rStyle w:val="BulletedListChar"/>
                <w:rFonts w:ascii="Arial" w:hAnsi="Arial" w:cs="Arial"/>
                <w:sz w:val="24"/>
                <w:szCs w:val="24"/>
                <w:lang w:val="en-GB"/>
              </w:rPr>
              <w:t>organisational</w:t>
            </w:r>
            <w:r>
              <w:rPr>
                <w:rStyle w:val="BulletedListChar"/>
                <w:rFonts w:ascii="Arial" w:hAnsi="Arial" w:cs="Arial"/>
                <w:sz w:val="24"/>
                <w:szCs w:val="24"/>
              </w:rPr>
              <w:t xml:space="preserve"> skills</w:t>
            </w:r>
          </w:p>
        </w:tc>
        <w:tc>
          <w:tcPr>
            <w:tcW w:w="1248" w:type="dxa"/>
            <w:tcBorders>
              <w:top w:val="single" w:sz="8" w:space="0" w:color="auto"/>
              <w:left w:val="single" w:sz="8" w:space="0" w:color="auto"/>
              <w:bottom w:val="single" w:sz="12" w:space="0" w:color="auto"/>
            </w:tcBorders>
          </w:tcPr>
          <w:p w14:paraId="18FBC11F" w14:textId="4239D9AB" w:rsidR="00043719" w:rsidRDefault="00B76F80" w:rsidP="00284EC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B15C19" w:rsidRPr="005D6AD4" w14:paraId="5E64BEEE" w14:textId="00923BC0" w:rsidTr="00234FB6">
        <w:trPr>
          <w:trHeight w:val="361"/>
        </w:trPr>
        <w:tc>
          <w:tcPr>
            <w:tcW w:w="1980" w:type="dxa"/>
            <w:vMerge w:val="restart"/>
            <w:tcBorders>
              <w:top w:val="single" w:sz="12" w:space="0" w:color="auto"/>
            </w:tcBorders>
          </w:tcPr>
          <w:p w14:paraId="588CE84C" w14:textId="138C69B9" w:rsidR="00B15C19" w:rsidRPr="005D6AD4" w:rsidRDefault="00B15C19" w:rsidP="00B15C19">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B15C19" w:rsidRPr="005D6AD4" w:rsidRDefault="00B15C19" w:rsidP="00B15C19">
            <w:pPr>
              <w:pStyle w:val="Descriptionlabels"/>
              <w:rPr>
                <w:rStyle w:val="DetailsChar"/>
                <w:rFonts w:ascii="Arial" w:hAnsi="Arial" w:cs="Arial"/>
                <w:sz w:val="24"/>
                <w:szCs w:val="24"/>
              </w:rPr>
            </w:pPr>
          </w:p>
        </w:tc>
        <w:tc>
          <w:tcPr>
            <w:tcW w:w="2977" w:type="dxa"/>
            <w:tcBorders>
              <w:top w:val="single" w:sz="12" w:space="0" w:color="auto"/>
              <w:bottom w:val="single" w:sz="4" w:space="0" w:color="auto"/>
            </w:tcBorders>
          </w:tcPr>
          <w:p w14:paraId="3D5CB556" w14:textId="79036235" w:rsidR="00B15C19" w:rsidRPr="0096646D" w:rsidRDefault="00B15C19" w:rsidP="00B15C19">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Extensive administration experience and ability to solve problem problems, develop and implement admin solution’s</w:t>
            </w:r>
          </w:p>
        </w:tc>
        <w:tc>
          <w:tcPr>
            <w:tcW w:w="1134" w:type="dxa"/>
            <w:tcBorders>
              <w:top w:val="single" w:sz="12" w:space="0" w:color="auto"/>
              <w:bottom w:val="single" w:sz="4" w:space="0" w:color="auto"/>
            </w:tcBorders>
          </w:tcPr>
          <w:p w14:paraId="3D9285F6" w14:textId="51C0879F" w:rsidR="00B15C19" w:rsidRPr="0096646D" w:rsidRDefault="00B15C19" w:rsidP="00B15C19">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top w:val="single" w:sz="12" w:space="0" w:color="auto"/>
              <w:bottom w:val="single" w:sz="4" w:space="0" w:color="auto"/>
            </w:tcBorders>
          </w:tcPr>
          <w:p w14:paraId="204A5327" w14:textId="494DB382" w:rsidR="00B15C19" w:rsidRPr="0096646D" w:rsidRDefault="00B15C19" w:rsidP="00B15C19">
            <w:pPr>
              <w:pStyle w:val="BulletedList"/>
              <w:numPr>
                <w:ilvl w:val="0"/>
                <w:numId w:val="0"/>
              </w:numPr>
              <w:rPr>
                <w:rStyle w:val="DetailsChar"/>
                <w:rFonts w:ascii="Arial" w:hAnsi="Arial" w:cs="Arial"/>
                <w:sz w:val="24"/>
                <w:szCs w:val="24"/>
              </w:rPr>
            </w:pPr>
            <w:r>
              <w:rPr>
                <w:rStyle w:val="DetailsChar"/>
                <w:rFonts w:ascii="Arial" w:hAnsi="Arial" w:cs="Arial"/>
                <w:color w:val="auto"/>
                <w:sz w:val="24"/>
                <w:szCs w:val="24"/>
              </w:rPr>
              <w:t>Knowledge of health and safety practices</w:t>
            </w:r>
          </w:p>
        </w:tc>
        <w:tc>
          <w:tcPr>
            <w:tcW w:w="1248" w:type="dxa"/>
            <w:tcBorders>
              <w:top w:val="single" w:sz="12" w:space="0" w:color="auto"/>
              <w:bottom w:val="single" w:sz="4" w:space="0" w:color="auto"/>
            </w:tcBorders>
          </w:tcPr>
          <w:p w14:paraId="050AE6BB" w14:textId="44EC5BD7" w:rsidR="00B15C19" w:rsidRPr="0096646D" w:rsidRDefault="00B15C19" w:rsidP="00B15C19">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91FFE" w:rsidRPr="005D6AD4" w14:paraId="6C523BD4" w14:textId="77777777" w:rsidTr="00234FB6">
        <w:trPr>
          <w:trHeight w:val="367"/>
        </w:trPr>
        <w:tc>
          <w:tcPr>
            <w:tcW w:w="1980" w:type="dxa"/>
            <w:vMerge/>
          </w:tcPr>
          <w:p w14:paraId="12E888B5" w14:textId="77777777" w:rsidR="00691FFE" w:rsidRPr="00AD3C84" w:rsidRDefault="00691FFE" w:rsidP="00691FFE">
            <w:pPr>
              <w:pStyle w:val="Descriptionlabels"/>
              <w:rPr>
                <w:rStyle w:val="LabelChar"/>
                <w:rFonts w:ascii="Arial" w:hAnsi="Arial" w:cs="Arial"/>
                <w:b/>
                <w:sz w:val="24"/>
                <w:szCs w:val="24"/>
              </w:rPr>
            </w:pPr>
          </w:p>
        </w:tc>
        <w:tc>
          <w:tcPr>
            <w:tcW w:w="2977" w:type="dxa"/>
            <w:tcBorders>
              <w:bottom w:val="single" w:sz="4" w:space="0" w:color="auto"/>
            </w:tcBorders>
          </w:tcPr>
          <w:p w14:paraId="7DD15394" w14:textId="32C9A553" w:rsidR="00691FFE" w:rsidRDefault="00691FFE" w:rsidP="00691FFE">
            <w:pPr>
              <w:pStyle w:val="BulletedList"/>
              <w:numPr>
                <w:ilvl w:val="0"/>
                <w:numId w:val="0"/>
              </w:numPr>
              <w:rPr>
                <w:rStyle w:val="DetailsChar"/>
                <w:rFonts w:ascii="Arial" w:hAnsi="Arial" w:cs="Arial"/>
                <w:color w:val="auto"/>
                <w:sz w:val="24"/>
                <w:szCs w:val="24"/>
              </w:rPr>
            </w:pPr>
            <w:r w:rsidRPr="00691FFE">
              <w:rPr>
                <w:rStyle w:val="DetailsChar"/>
                <w:rFonts w:ascii="Arial" w:hAnsi="Arial" w:cs="Arial"/>
                <w:color w:val="auto"/>
                <w:sz w:val="24"/>
                <w:szCs w:val="24"/>
              </w:rPr>
              <w:t xml:space="preserve">Ability to manage calendars, arrange meetings, </w:t>
            </w:r>
            <w:proofErr w:type="spellStart"/>
            <w:r w:rsidRPr="00691FFE">
              <w:rPr>
                <w:rStyle w:val="DetailsChar"/>
                <w:rFonts w:ascii="Arial" w:hAnsi="Arial" w:cs="Arial"/>
                <w:color w:val="auto"/>
                <w:sz w:val="24"/>
                <w:szCs w:val="24"/>
              </w:rPr>
              <w:t>prioritise</w:t>
            </w:r>
            <w:proofErr w:type="spellEnd"/>
            <w:r w:rsidRPr="00691FFE">
              <w:rPr>
                <w:rStyle w:val="DetailsChar"/>
                <w:rFonts w:ascii="Arial" w:hAnsi="Arial" w:cs="Arial"/>
                <w:color w:val="auto"/>
                <w:sz w:val="24"/>
                <w:szCs w:val="24"/>
              </w:rPr>
              <w:t xml:space="preserve"> tasks</w:t>
            </w:r>
          </w:p>
        </w:tc>
        <w:tc>
          <w:tcPr>
            <w:tcW w:w="1134" w:type="dxa"/>
            <w:tcBorders>
              <w:bottom w:val="single" w:sz="4" w:space="0" w:color="auto"/>
            </w:tcBorders>
          </w:tcPr>
          <w:p w14:paraId="62804E13" w14:textId="7C4FEFBC" w:rsidR="00691FFE" w:rsidRDefault="00691FFE" w:rsidP="00691FFE">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bottom w:val="single" w:sz="4" w:space="0" w:color="auto"/>
            </w:tcBorders>
          </w:tcPr>
          <w:p w14:paraId="6F400BBC" w14:textId="52B56B5C" w:rsidR="00691FFE" w:rsidRPr="0096646D" w:rsidRDefault="00691FFE" w:rsidP="00691FFE">
            <w:pPr>
              <w:pStyle w:val="BulletedList"/>
              <w:numPr>
                <w:ilvl w:val="0"/>
                <w:numId w:val="0"/>
              </w:numPr>
              <w:rPr>
                <w:rStyle w:val="BulletedListChar"/>
                <w:rFonts w:ascii="Arial" w:hAnsi="Arial" w:cs="Arial"/>
                <w:sz w:val="24"/>
                <w:szCs w:val="24"/>
              </w:rPr>
            </w:pPr>
          </w:p>
        </w:tc>
        <w:tc>
          <w:tcPr>
            <w:tcW w:w="1248" w:type="dxa"/>
            <w:tcBorders>
              <w:bottom w:val="single" w:sz="4" w:space="0" w:color="auto"/>
            </w:tcBorders>
          </w:tcPr>
          <w:p w14:paraId="070F2D87" w14:textId="05596CF3" w:rsidR="00691FFE" w:rsidRPr="0096646D" w:rsidRDefault="00691FFE" w:rsidP="00691FFE">
            <w:pPr>
              <w:pStyle w:val="BulletedList"/>
              <w:numPr>
                <w:ilvl w:val="0"/>
                <w:numId w:val="0"/>
              </w:numPr>
              <w:ind w:left="41"/>
              <w:rPr>
                <w:rStyle w:val="BulletedListChar"/>
                <w:rFonts w:ascii="Arial" w:hAnsi="Arial" w:cs="Arial"/>
                <w:sz w:val="24"/>
                <w:szCs w:val="24"/>
              </w:rPr>
            </w:pPr>
          </w:p>
        </w:tc>
      </w:tr>
      <w:tr w:rsidR="00043719" w:rsidRPr="005D6AD4" w14:paraId="3108FE7D" w14:textId="77777777" w:rsidTr="00234FB6">
        <w:trPr>
          <w:trHeight w:val="367"/>
        </w:trPr>
        <w:tc>
          <w:tcPr>
            <w:tcW w:w="1980" w:type="dxa"/>
            <w:vMerge/>
            <w:tcBorders>
              <w:bottom w:val="single" w:sz="12" w:space="0" w:color="auto"/>
            </w:tcBorders>
          </w:tcPr>
          <w:p w14:paraId="5BB937A2" w14:textId="77777777" w:rsidR="00043719" w:rsidRPr="00AD3C84" w:rsidRDefault="00043719" w:rsidP="00284EC4">
            <w:pPr>
              <w:pStyle w:val="Descriptionlabels"/>
              <w:rPr>
                <w:rStyle w:val="LabelChar"/>
                <w:rFonts w:ascii="Arial" w:hAnsi="Arial" w:cs="Arial"/>
                <w:b/>
                <w:sz w:val="24"/>
                <w:szCs w:val="24"/>
              </w:rPr>
            </w:pPr>
          </w:p>
        </w:tc>
        <w:tc>
          <w:tcPr>
            <w:tcW w:w="2977" w:type="dxa"/>
            <w:tcBorders>
              <w:top w:val="single" w:sz="4" w:space="0" w:color="auto"/>
              <w:bottom w:val="single" w:sz="12" w:space="0" w:color="auto"/>
            </w:tcBorders>
          </w:tcPr>
          <w:p w14:paraId="6B983AA2" w14:textId="7F13EB9A" w:rsidR="00043719" w:rsidRDefault="00043719" w:rsidP="00284EC4">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Problem solving and adaptability</w:t>
            </w:r>
          </w:p>
        </w:tc>
        <w:tc>
          <w:tcPr>
            <w:tcW w:w="1134" w:type="dxa"/>
            <w:tcBorders>
              <w:top w:val="single" w:sz="4" w:space="0" w:color="auto"/>
              <w:bottom w:val="single" w:sz="12" w:space="0" w:color="auto"/>
            </w:tcBorders>
          </w:tcPr>
          <w:p w14:paraId="4A0E5190" w14:textId="0FD2A5DB" w:rsidR="00043719" w:rsidRDefault="00043719" w:rsidP="00284EC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93" w:type="dxa"/>
            <w:tcBorders>
              <w:top w:val="single" w:sz="4" w:space="0" w:color="auto"/>
              <w:bottom w:val="single" w:sz="12" w:space="0" w:color="auto"/>
            </w:tcBorders>
          </w:tcPr>
          <w:p w14:paraId="225BCCC4" w14:textId="77777777" w:rsidR="00043719" w:rsidRPr="0096646D" w:rsidRDefault="00043719" w:rsidP="00284EC4">
            <w:pPr>
              <w:pStyle w:val="BulletedList"/>
              <w:numPr>
                <w:ilvl w:val="0"/>
                <w:numId w:val="0"/>
              </w:numPr>
              <w:rPr>
                <w:rStyle w:val="BulletedListChar"/>
                <w:rFonts w:ascii="Arial" w:hAnsi="Arial" w:cs="Arial"/>
                <w:sz w:val="24"/>
                <w:szCs w:val="24"/>
              </w:rPr>
            </w:pPr>
          </w:p>
        </w:tc>
        <w:tc>
          <w:tcPr>
            <w:tcW w:w="1248" w:type="dxa"/>
            <w:tcBorders>
              <w:top w:val="single" w:sz="4" w:space="0" w:color="auto"/>
              <w:bottom w:val="single" w:sz="12" w:space="0" w:color="auto"/>
            </w:tcBorders>
          </w:tcPr>
          <w:p w14:paraId="36CB51AC" w14:textId="77777777" w:rsidR="00043719" w:rsidRPr="0096646D" w:rsidRDefault="00043719" w:rsidP="00284EC4">
            <w:pPr>
              <w:pStyle w:val="BulletedList"/>
              <w:numPr>
                <w:ilvl w:val="0"/>
                <w:numId w:val="0"/>
              </w:numPr>
              <w:ind w:left="41"/>
              <w:rPr>
                <w:rStyle w:val="BulletedListChar"/>
                <w:rFonts w:ascii="Arial" w:hAnsi="Arial" w:cs="Arial"/>
                <w:sz w:val="24"/>
                <w:szCs w:val="24"/>
              </w:rPr>
            </w:pPr>
          </w:p>
        </w:tc>
      </w:tr>
      <w:tr w:rsidR="00043719" w:rsidRPr="005D6AD4" w14:paraId="13C67781" w14:textId="0E424D55" w:rsidTr="00234FB6">
        <w:trPr>
          <w:trHeight w:val="231"/>
        </w:trPr>
        <w:tc>
          <w:tcPr>
            <w:tcW w:w="1980" w:type="dxa"/>
            <w:vMerge w:val="restart"/>
            <w:tcBorders>
              <w:top w:val="single" w:sz="12" w:space="0" w:color="auto"/>
              <w:left w:val="single" w:sz="4" w:space="0" w:color="auto"/>
              <w:right w:val="single" w:sz="8" w:space="0" w:color="auto"/>
            </w:tcBorders>
          </w:tcPr>
          <w:p w14:paraId="59FDA067" w14:textId="77777777" w:rsidR="00043719" w:rsidRPr="005D6AD4" w:rsidRDefault="00043719" w:rsidP="00284EC4">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043719" w:rsidRPr="005D6AD4" w:rsidRDefault="00043719" w:rsidP="00284EC4">
            <w:pPr>
              <w:pStyle w:val="Descriptionlabels"/>
              <w:rPr>
                <w:rStyle w:val="DetailsChar"/>
                <w:rFonts w:ascii="Arial" w:hAnsi="Arial" w:cs="Arial"/>
                <w:sz w:val="24"/>
                <w:szCs w:val="24"/>
              </w:rPr>
            </w:pPr>
          </w:p>
        </w:tc>
        <w:tc>
          <w:tcPr>
            <w:tcW w:w="2977" w:type="dxa"/>
            <w:tcBorders>
              <w:top w:val="single" w:sz="12" w:space="0" w:color="auto"/>
              <w:left w:val="single" w:sz="8" w:space="0" w:color="auto"/>
              <w:bottom w:val="single" w:sz="8" w:space="0" w:color="auto"/>
              <w:right w:val="single" w:sz="8" w:space="0" w:color="auto"/>
            </w:tcBorders>
          </w:tcPr>
          <w:p w14:paraId="666F607D" w14:textId="7231CFD3" w:rsidR="00043719" w:rsidRPr="00BF52A5" w:rsidRDefault="00043719" w:rsidP="00284EC4">
            <w:pPr>
              <w:pStyle w:val="BulletedList"/>
              <w:numPr>
                <w:ilvl w:val="0"/>
                <w:numId w:val="0"/>
              </w:numPr>
              <w:ind w:left="28"/>
              <w:rPr>
                <w:rStyle w:val="DetailsChar"/>
                <w:rFonts w:ascii="Arial" w:hAnsi="Arial" w:cs="Arial"/>
                <w:color w:val="auto"/>
                <w:sz w:val="24"/>
                <w:szCs w:val="24"/>
              </w:rPr>
            </w:pPr>
            <w:r>
              <w:rPr>
                <w:rStyle w:val="DetailsChar"/>
                <w:rFonts w:ascii="Arial" w:hAnsi="Arial" w:cs="Arial"/>
                <w:color w:val="auto"/>
                <w:sz w:val="24"/>
                <w:szCs w:val="24"/>
              </w:rPr>
              <w:t>Able to communicate clearly with fellow colleagues, supervisors, and the public</w:t>
            </w:r>
          </w:p>
        </w:tc>
        <w:tc>
          <w:tcPr>
            <w:tcW w:w="1134" w:type="dxa"/>
            <w:tcBorders>
              <w:top w:val="single" w:sz="12" w:space="0" w:color="auto"/>
              <w:left w:val="single" w:sz="8" w:space="0" w:color="auto"/>
              <w:bottom w:val="single" w:sz="8" w:space="0" w:color="auto"/>
              <w:right w:val="single" w:sz="8" w:space="0" w:color="auto"/>
            </w:tcBorders>
          </w:tcPr>
          <w:p w14:paraId="1D3BE2E9" w14:textId="22D18936" w:rsidR="00043719" w:rsidRPr="00720D77" w:rsidRDefault="00043719"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left w:val="single" w:sz="8" w:space="0" w:color="auto"/>
              <w:bottom w:val="single" w:sz="8" w:space="0" w:color="auto"/>
              <w:right w:val="single" w:sz="8" w:space="0" w:color="auto"/>
            </w:tcBorders>
          </w:tcPr>
          <w:p w14:paraId="74A25C93" w14:textId="7D773CD3" w:rsidR="00043719" w:rsidRPr="005D6AD4" w:rsidRDefault="00043719" w:rsidP="00284EC4">
            <w:pPr>
              <w:pStyle w:val="BulletedList"/>
              <w:numPr>
                <w:ilvl w:val="0"/>
                <w:numId w:val="0"/>
              </w:numPr>
              <w:ind w:left="-1"/>
              <w:rPr>
                <w:rStyle w:val="DetailsChar"/>
                <w:rFonts w:ascii="Arial" w:hAnsi="Arial" w:cs="Arial"/>
                <w:sz w:val="24"/>
              </w:rPr>
            </w:pPr>
          </w:p>
        </w:tc>
        <w:tc>
          <w:tcPr>
            <w:tcW w:w="1248" w:type="dxa"/>
            <w:tcBorders>
              <w:top w:val="single" w:sz="12" w:space="0" w:color="auto"/>
              <w:left w:val="single" w:sz="8" w:space="0" w:color="auto"/>
              <w:bottom w:val="single" w:sz="8" w:space="0" w:color="auto"/>
              <w:right w:val="single" w:sz="4" w:space="0" w:color="auto"/>
            </w:tcBorders>
          </w:tcPr>
          <w:p w14:paraId="209D7A19" w14:textId="77777777" w:rsidR="00043719" w:rsidRPr="005676F4" w:rsidRDefault="00043719" w:rsidP="00284EC4">
            <w:pPr>
              <w:pStyle w:val="BulletedList"/>
              <w:numPr>
                <w:ilvl w:val="0"/>
                <w:numId w:val="0"/>
              </w:numPr>
              <w:ind w:left="41"/>
              <w:rPr>
                <w:rStyle w:val="DetailsChar"/>
                <w:rFonts w:ascii="Arial" w:hAnsi="Arial" w:cs="Arial"/>
                <w:b/>
                <w:color w:val="auto"/>
                <w:sz w:val="24"/>
                <w:szCs w:val="24"/>
              </w:rPr>
            </w:pPr>
          </w:p>
        </w:tc>
      </w:tr>
      <w:tr w:rsidR="00043719" w:rsidRPr="005D6AD4" w14:paraId="43AAE521" w14:textId="77777777" w:rsidTr="00234FB6">
        <w:trPr>
          <w:trHeight w:val="231"/>
        </w:trPr>
        <w:tc>
          <w:tcPr>
            <w:tcW w:w="1980" w:type="dxa"/>
            <w:vMerge/>
            <w:tcBorders>
              <w:left w:val="single" w:sz="4" w:space="0" w:color="auto"/>
              <w:bottom w:val="single" w:sz="12" w:space="0" w:color="auto"/>
              <w:right w:val="single" w:sz="8" w:space="0" w:color="auto"/>
            </w:tcBorders>
          </w:tcPr>
          <w:p w14:paraId="39360A69" w14:textId="77777777" w:rsidR="00043719" w:rsidRPr="005D6AD4" w:rsidRDefault="00043719" w:rsidP="00284EC4">
            <w:pPr>
              <w:pStyle w:val="Descriptionlabels"/>
              <w:rPr>
                <w:rStyle w:val="DetailsChar"/>
                <w:rFonts w:ascii="Arial" w:hAnsi="Arial" w:cs="Arial"/>
                <w:sz w:val="24"/>
                <w:szCs w:val="24"/>
              </w:rPr>
            </w:pPr>
          </w:p>
        </w:tc>
        <w:tc>
          <w:tcPr>
            <w:tcW w:w="2977" w:type="dxa"/>
            <w:tcBorders>
              <w:top w:val="single" w:sz="8" w:space="0" w:color="auto"/>
              <w:left w:val="single" w:sz="8" w:space="0" w:color="auto"/>
              <w:bottom w:val="single" w:sz="12" w:space="0" w:color="auto"/>
              <w:right w:val="single" w:sz="8" w:space="0" w:color="auto"/>
            </w:tcBorders>
          </w:tcPr>
          <w:p w14:paraId="693A2446" w14:textId="19B164D3" w:rsidR="00043719" w:rsidRDefault="00043719" w:rsidP="00284EC4">
            <w:pPr>
              <w:pStyle w:val="BulletedList"/>
              <w:numPr>
                <w:ilvl w:val="0"/>
                <w:numId w:val="0"/>
              </w:numPr>
              <w:ind w:left="28"/>
              <w:rPr>
                <w:rStyle w:val="DetailsChar"/>
                <w:rFonts w:ascii="Arial" w:hAnsi="Arial" w:cs="Arial"/>
                <w:color w:val="auto"/>
                <w:sz w:val="24"/>
                <w:szCs w:val="24"/>
              </w:rPr>
            </w:pPr>
            <w:r>
              <w:rPr>
                <w:rFonts w:ascii="Arial" w:hAnsi="Arial" w:cs="Arial"/>
                <w:sz w:val="24"/>
                <w:szCs w:val="24"/>
                <w:lang w:val="en-GB"/>
              </w:rPr>
              <w:t>Excellent communication- verbal and written</w:t>
            </w:r>
          </w:p>
        </w:tc>
        <w:tc>
          <w:tcPr>
            <w:tcW w:w="1134" w:type="dxa"/>
            <w:tcBorders>
              <w:top w:val="single" w:sz="8" w:space="0" w:color="auto"/>
              <w:left w:val="single" w:sz="8" w:space="0" w:color="auto"/>
              <w:bottom w:val="single" w:sz="12" w:space="0" w:color="auto"/>
              <w:right w:val="single" w:sz="8" w:space="0" w:color="auto"/>
            </w:tcBorders>
          </w:tcPr>
          <w:p w14:paraId="768E923A" w14:textId="7807E03C" w:rsidR="00043719" w:rsidRDefault="00043719" w:rsidP="00284EC4">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b/>
                <w:sz w:val="24"/>
                <w:szCs w:val="24"/>
              </w:rPr>
              <w:t>A/I</w:t>
            </w:r>
          </w:p>
        </w:tc>
        <w:tc>
          <w:tcPr>
            <w:tcW w:w="2693" w:type="dxa"/>
            <w:tcBorders>
              <w:top w:val="single" w:sz="8" w:space="0" w:color="auto"/>
              <w:left w:val="single" w:sz="8" w:space="0" w:color="auto"/>
              <w:bottom w:val="single" w:sz="12" w:space="0" w:color="auto"/>
              <w:right w:val="single" w:sz="8" w:space="0" w:color="auto"/>
            </w:tcBorders>
          </w:tcPr>
          <w:p w14:paraId="568CC47D" w14:textId="77777777" w:rsidR="00043719" w:rsidRPr="005D6AD4" w:rsidRDefault="00043719" w:rsidP="00284EC4">
            <w:pPr>
              <w:pStyle w:val="BulletedList"/>
              <w:numPr>
                <w:ilvl w:val="0"/>
                <w:numId w:val="0"/>
              </w:numPr>
              <w:ind w:left="-1"/>
              <w:rPr>
                <w:rStyle w:val="DetailsChar"/>
                <w:rFonts w:ascii="Arial" w:hAnsi="Arial" w:cs="Arial"/>
                <w:sz w:val="24"/>
              </w:rPr>
            </w:pPr>
          </w:p>
        </w:tc>
        <w:tc>
          <w:tcPr>
            <w:tcW w:w="1248" w:type="dxa"/>
            <w:tcBorders>
              <w:top w:val="single" w:sz="8" w:space="0" w:color="auto"/>
              <w:left w:val="single" w:sz="8" w:space="0" w:color="auto"/>
              <w:bottom w:val="single" w:sz="12" w:space="0" w:color="auto"/>
              <w:right w:val="single" w:sz="4" w:space="0" w:color="auto"/>
            </w:tcBorders>
          </w:tcPr>
          <w:p w14:paraId="715ACE57" w14:textId="77777777" w:rsidR="00043719" w:rsidRPr="005676F4" w:rsidRDefault="00043719" w:rsidP="00284EC4">
            <w:pPr>
              <w:pStyle w:val="BulletedList"/>
              <w:numPr>
                <w:ilvl w:val="0"/>
                <w:numId w:val="0"/>
              </w:numPr>
              <w:ind w:left="41"/>
              <w:rPr>
                <w:rStyle w:val="DetailsChar"/>
                <w:rFonts w:ascii="Arial" w:hAnsi="Arial" w:cs="Arial"/>
                <w:b/>
                <w:color w:val="auto"/>
                <w:sz w:val="24"/>
                <w:szCs w:val="24"/>
              </w:rPr>
            </w:pPr>
          </w:p>
        </w:tc>
      </w:tr>
      <w:tr w:rsidR="00284EC4" w:rsidRPr="005D6AD4" w14:paraId="03359B52" w14:textId="5461DED7" w:rsidTr="00234FB6">
        <w:trPr>
          <w:trHeight w:val="435"/>
        </w:trPr>
        <w:tc>
          <w:tcPr>
            <w:tcW w:w="1980" w:type="dxa"/>
            <w:vMerge w:val="restart"/>
            <w:tcBorders>
              <w:top w:val="single" w:sz="12" w:space="0" w:color="auto"/>
            </w:tcBorders>
          </w:tcPr>
          <w:p w14:paraId="3FE34C55" w14:textId="77777777" w:rsidR="00284EC4" w:rsidRPr="005D6AD4" w:rsidRDefault="00284EC4" w:rsidP="00284EC4">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284EC4" w:rsidRPr="00AA0B2B" w:rsidRDefault="00284EC4" w:rsidP="00284EC4">
            <w:pPr>
              <w:pStyle w:val="Descriptionlabels"/>
              <w:rPr>
                <w:rStyle w:val="DetailsChar"/>
                <w:rFonts w:ascii="Arial" w:hAnsi="Arial" w:cs="Arial"/>
                <w:color w:val="FF0000"/>
                <w:sz w:val="24"/>
                <w:szCs w:val="24"/>
              </w:rPr>
            </w:pPr>
          </w:p>
        </w:tc>
        <w:tc>
          <w:tcPr>
            <w:tcW w:w="2977" w:type="dxa"/>
            <w:tcBorders>
              <w:top w:val="single" w:sz="12" w:space="0" w:color="auto"/>
            </w:tcBorders>
          </w:tcPr>
          <w:p w14:paraId="12BB3E02" w14:textId="3B798553" w:rsidR="00284EC4" w:rsidRPr="00D708BE" w:rsidRDefault="00284EC4" w:rsidP="00284EC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134" w:type="dxa"/>
            <w:tcBorders>
              <w:top w:val="single" w:sz="12" w:space="0" w:color="auto"/>
            </w:tcBorders>
          </w:tcPr>
          <w:p w14:paraId="56933935" w14:textId="4F027394" w:rsidR="00284EC4" w:rsidRPr="00720D77" w:rsidRDefault="00284EC4" w:rsidP="00284EC4">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93" w:type="dxa"/>
            <w:tcBorders>
              <w:top w:val="single" w:sz="12" w:space="0" w:color="auto"/>
            </w:tcBorders>
          </w:tcPr>
          <w:p w14:paraId="11A85E48" w14:textId="0F8E761B" w:rsidR="00284EC4" w:rsidRPr="005D6AD4" w:rsidRDefault="00A139A8" w:rsidP="00284EC4">
            <w:pPr>
              <w:pStyle w:val="BulletedList"/>
              <w:numPr>
                <w:ilvl w:val="0"/>
                <w:numId w:val="0"/>
              </w:numPr>
              <w:ind w:left="-43"/>
              <w:rPr>
                <w:rStyle w:val="DetailsChar"/>
                <w:rFonts w:ascii="Arial" w:hAnsi="Arial" w:cs="Arial"/>
                <w:sz w:val="24"/>
              </w:rPr>
            </w:pPr>
            <w:r w:rsidRPr="00605E48">
              <w:rPr>
                <w:rStyle w:val="DetailsChar"/>
                <w:rFonts w:ascii="Arial" w:hAnsi="Arial" w:cs="Arial"/>
                <w:sz w:val="24"/>
              </w:rPr>
              <w:t>Awareness of Safeguarding</w:t>
            </w:r>
          </w:p>
        </w:tc>
        <w:tc>
          <w:tcPr>
            <w:tcW w:w="1248" w:type="dxa"/>
            <w:tcBorders>
              <w:top w:val="single" w:sz="12" w:space="0" w:color="auto"/>
            </w:tcBorders>
          </w:tcPr>
          <w:p w14:paraId="49AEAE47" w14:textId="5FC47DD5" w:rsidR="00284EC4" w:rsidRPr="005676F4" w:rsidRDefault="00A139A8" w:rsidP="00284EC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284EC4" w:rsidRPr="005D6AD4" w14:paraId="45D2B4D2" w14:textId="77777777" w:rsidTr="00234FB6">
        <w:trPr>
          <w:trHeight w:val="435"/>
        </w:trPr>
        <w:tc>
          <w:tcPr>
            <w:tcW w:w="1980" w:type="dxa"/>
            <w:vMerge/>
          </w:tcPr>
          <w:p w14:paraId="5CB69DDF" w14:textId="77777777" w:rsidR="00284EC4" w:rsidRPr="005D6AD4" w:rsidRDefault="00284EC4" w:rsidP="00284EC4">
            <w:pPr>
              <w:pStyle w:val="Descriptionlabels"/>
              <w:rPr>
                <w:rStyle w:val="DetailsChar"/>
                <w:rFonts w:ascii="Arial" w:hAnsi="Arial" w:cs="Arial"/>
                <w:sz w:val="24"/>
                <w:szCs w:val="24"/>
              </w:rPr>
            </w:pPr>
          </w:p>
        </w:tc>
        <w:tc>
          <w:tcPr>
            <w:tcW w:w="2977" w:type="dxa"/>
            <w:tcBorders>
              <w:top w:val="single" w:sz="4" w:space="0" w:color="auto"/>
            </w:tcBorders>
          </w:tcPr>
          <w:p w14:paraId="64D35A10" w14:textId="0B93420A" w:rsidR="00284EC4" w:rsidRDefault="00284EC4" w:rsidP="00284EC4">
            <w:pPr>
              <w:pStyle w:val="BulletedList"/>
              <w:numPr>
                <w:ilvl w:val="0"/>
                <w:numId w:val="0"/>
              </w:numPr>
              <w:ind w:left="-1"/>
              <w:rPr>
                <w:rStyle w:val="BulletedListChar"/>
                <w:rFonts w:ascii="Arial" w:hAnsi="Arial" w:cs="Arial"/>
                <w:color w:val="auto"/>
                <w:sz w:val="24"/>
                <w:szCs w:val="24"/>
              </w:rPr>
            </w:pPr>
            <w:r w:rsidRPr="001D6AF9">
              <w:rPr>
                <w:rStyle w:val="BulletedListChar"/>
                <w:rFonts w:ascii="Arial" w:hAnsi="Arial" w:cs="Arial"/>
                <w:color w:val="auto"/>
                <w:sz w:val="24"/>
                <w:szCs w:val="24"/>
                <w:lang w:val="en-GB"/>
              </w:rPr>
              <w:t xml:space="preserve">Commitment to an </w:t>
            </w:r>
            <w:r>
              <w:rPr>
                <w:rStyle w:val="BulletedListChar"/>
                <w:rFonts w:ascii="Arial" w:hAnsi="Arial" w:cs="Arial"/>
                <w:color w:val="auto"/>
                <w:sz w:val="24"/>
                <w:szCs w:val="24"/>
                <w:lang w:val="en-GB"/>
              </w:rPr>
              <w:t>excellent</w:t>
            </w:r>
            <w:r w:rsidRPr="001D6AF9">
              <w:rPr>
                <w:rStyle w:val="BulletedListChar"/>
                <w:rFonts w:ascii="Arial" w:hAnsi="Arial" w:cs="Arial"/>
                <w:color w:val="auto"/>
                <w:sz w:val="24"/>
                <w:szCs w:val="24"/>
                <w:lang w:val="en-GB"/>
              </w:rPr>
              <w:t xml:space="preserve"> customer service</w:t>
            </w:r>
          </w:p>
        </w:tc>
        <w:tc>
          <w:tcPr>
            <w:tcW w:w="1134" w:type="dxa"/>
          </w:tcPr>
          <w:p w14:paraId="1B3300CA" w14:textId="516277B1" w:rsidR="00284EC4" w:rsidRPr="00720D77" w:rsidRDefault="00284EC4"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Pr>
          <w:p w14:paraId="0EB20B38" w14:textId="77777777" w:rsidR="00284EC4" w:rsidRPr="005D6AD4" w:rsidRDefault="00284EC4" w:rsidP="00284EC4">
            <w:pPr>
              <w:pStyle w:val="BulletedList"/>
              <w:numPr>
                <w:ilvl w:val="0"/>
                <w:numId w:val="0"/>
              </w:numPr>
              <w:ind w:left="-43"/>
              <w:rPr>
                <w:rStyle w:val="DetailsChar"/>
                <w:rFonts w:ascii="Arial" w:hAnsi="Arial" w:cs="Arial"/>
                <w:sz w:val="24"/>
              </w:rPr>
            </w:pPr>
          </w:p>
        </w:tc>
        <w:tc>
          <w:tcPr>
            <w:tcW w:w="1248" w:type="dxa"/>
          </w:tcPr>
          <w:p w14:paraId="5F6521E8" w14:textId="77777777" w:rsidR="00284EC4" w:rsidRPr="005676F4" w:rsidRDefault="00284EC4" w:rsidP="00284EC4">
            <w:pPr>
              <w:pStyle w:val="BulletedList"/>
              <w:numPr>
                <w:ilvl w:val="0"/>
                <w:numId w:val="0"/>
              </w:numPr>
              <w:ind w:left="41"/>
              <w:rPr>
                <w:rStyle w:val="DetailsChar"/>
                <w:rFonts w:ascii="Arial" w:hAnsi="Arial" w:cs="Arial"/>
                <w:b/>
                <w:color w:val="auto"/>
                <w:sz w:val="24"/>
                <w:szCs w:val="24"/>
              </w:rPr>
            </w:pPr>
          </w:p>
        </w:tc>
      </w:tr>
      <w:tr w:rsidR="00284EC4" w:rsidRPr="005D6AD4" w14:paraId="233CF4F0" w14:textId="4D60C145" w:rsidTr="00234FB6">
        <w:trPr>
          <w:trHeight w:val="327"/>
        </w:trPr>
        <w:tc>
          <w:tcPr>
            <w:tcW w:w="1980" w:type="dxa"/>
            <w:tcBorders>
              <w:top w:val="single" w:sz="12" w:space="0" w:color="auto"/>
            </w:tcBorders>
          </w:tcPr>
          <w:p w14:paraId="567F4E42" w14:textId="40B69C56" w:rsidR="00284EC4" w:rsidRPr="005D6AD4" w:rsidRDefault="00284EC4" w:rsidP="00284EC4">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tc>
        <w:tc>
          <w:tcPr>
            <w:tcW w:w="2977" w:type="dxa"/>
            <w:tcBorders>
              <w:top w:val="single" w:sz="12" w:space="0" w:color="auto"/>
            </w:tcBorders>
          </w:tcPr>
          <w:p w14:paraId="54F1A354" w14:textId="14CA8038" w:rsidR="00284EC4" w:rsidRPr="00D708BE" w:rsidRDefault="00284EC4" w:rsidP="00284EC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Ability to </w:t>
            </w:r>
            <w:r w:rsidR="00491938">
              <w:rPr>
                <w:rStyle w:val="DetailsChar"/>
                <w:rFonts w:ascii="Arial" w:hAnsi="Arial" w:cs="Arial"/>
                <w:color w:val="auto"/>
                <w:sz w:val="24"/>
              </w:rPr>
              <w:t xml:space="preserve">support and </w:t>
            </w:r>
            <w:r>
              <w:rPr>
                <w:rStyle w:val="DetailsChar"/>
                <w:rFonts w:ascii="Arial" w:hAnsi="Arial" w:cs="Arial"/>
                <w:color w:val="auto"/>
                <w:sz w:val="24"/>
              </w:rPr>
              <w:t>work as part of a team or independently with minimal supervision</w:t>
            </w:r>
          </w:p>
        </w:tc>
        <w:tc>
          <w:tcPr>
            <w:tcW w:w="1134" w:type="dxa"/>
            <w:tcBorders>
              <w:top w:val="single" w:sz="12" w:space="0" w:color="auto"/>
            </w:tcBorders>
          </w:tcPr>
          <w:p w14:paraId="3916AE45" w14:textId="0F14C1D3" w:rsidR="00284EC4" w:rsidRPr="00720D77" w:rsidRDefault="00284EC4"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6E613BB8" w14:textId="3D085BDD" w:rsidR="00284EC4" w:rsidRPr="005D6AD4" w:rsidRDefault="00284EC4" w:rsidP="00284EC4">
            <w:pPr>
              <w:pStyle w:val="BulletedList"/>
              <w:numPr>
                <w:ilvl w:val="0"/>
                <w:numId w:val="0"/>
              </w:numPr>
              <w:rPr>
                <w:rStyle w:val="DetailsChar"/>
                <w:rFonts w:ascii="Arial" w:hAnsi="Arial" w:cs="Arial"/>
                <w:sz w:val="24"/>
              </w:rPr>
            </w:pPr>
          </w:p>
        </w:tc>
        <w:tc>
          <w:tcPr>
            <w:tcW w:w="1248" w:type="dxa"/>
            <w:tcBorders>
              <w:top w:val="single" w:sz="12" w:space="0" w:color="auto"/>
            </w:tcBorders>
          </w:tcPr>
          <w:p w14:paraId="13E347FD" w14:textId="77777777" w:rsidR="00284EC4" w:rsidRPr="005676F4" w:rsidRDefault="00284EC4" w:rsidP="00284EC4">
            <w:pPr>
              <w:pStyle w:val="BulletedList"/>
              <w:numPr>
                <w:ilvl w:val="0"/>
                <w:numId w:val="0"/>
              </w:numPr>
              <w:ind w:left="41"/>
              <w:rPr>
                <w:rStyle w:val="DetailsChar"/>
                <w:rFonts w:ascii="Arial" w:hAnsi="Arial" w:cs="Arial"/>
                <w:b/>
                <w:color w:val="auto"/>
                <w:sz w:val="24"/>
                <w:szCs w:val="24"/>
              </w:rPr>
            </w:pPr>
          </w:p>
        </w:tc>
      </w:tr>
      <w:tr w:rsidR="00043719" w:rsidRPr="005D6AD4" w14:paraId="49D4C7AF" w14:textId="114D792C" w:rsidTr="00234FB6">
        <w:trPr>
          <w:trHeight w:val="297"/>
        </w:trPr>
        <w:tc>
          <w:tcPr>
            <w:tcW w:w="1980" w:type="dxa"/>
            <w:vMerge w:val="restart"/>
            <w:tcBorders>
              <w:top w:val="single" w:sz="12" w:space="0" w:color="auto"/>
            </w:tcBorders>
          </w:tcPr>
          <w:p w14:paraId="748D4EA9" w14:textId="77777777" w:rsidR="00043719" w:rsidRPr="005D6AD4" w:rsidRDefault="00043719" w:rsidP="00284EC4">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Managing self and others</w:t>
            </w:r>
          </w:p>
          <w:p w14:paraId="6C0FA16D" w14:textId="77777777" w:rsidR="00043719" w:rsidRPr="005D6AD4" w:rsidRDefault="00043719" w:rsidP="00284EC4">
            <w:pPr>
              <w:pStyle w:val="Descriptionlabels"/>
              <w:rPr>
                <w:rStyle w:val="DetailsChar"/>
                <w:rFonts w:ascii="Arial" w:hAnsi="Arial" w:cs="Arial"/>
                <w:sz w:val="24"/>
                <w:szCs w:val="24"/>
              </w:rPr>
            </w:pPr>
          </w:p>
        </w:tc>
        <w:tc>
          <w:tcPr>
            <w:tcW w:w="2977" w:type="dxa"/>
            <w:tcBorders>
              <w:top w:val="single" w:sz="12" w:space="0" w:color="auto"/>
            </w:tcBorders>
          </w:tcPr>
          <w:p w14:paraId="205DAAB0" w14:textId="4003ACA3" w:rsidR="00043719" w:rsidRPr="00F80822" w:rsidRDefault="00043719" w:rsidP="00284EC4">
            <w:pPr>
              <w:pStyle w:val="BulletedList"/>
              <w:numPr>
                <w:ilvl w:val="0"/>
                <w:numId w:val="0"/>
              </w:numPr>
              <w:ind w:left="-1"/>
              <w:rPr>
                <w:rStyle w:val="DetailsChar"/>
                <w:rFonts w:ascii="Arial" w:hAnsi="Arial" w:cs="Arial"/>
                <w:sz w:val="24"/>
              </w:rPr>
            </w:pPr>
            <w:r>
              <w:rPr>
                <w:rStyle w:val="DetailsChar"/>
                <w:rFonts w:ascii="Arial" w:hAnsi="Arial" w:cs="Arial"/>
                <w:sz w:val="24"/>
              </w:rPr>
              <w:t>Ability to deliver on time and to expected standards</w:t>
            </w:r>
          </w:p>
        </w:tc>
        <w:tc>
          <w:tcPr>
            <w:tcW w:w="1134" w:type="dxa"/>
            <w:tcBorders>
              <w:top w:val="single" w:sz="12" w:space="0" w:color="auto"/>
            </w:tcBorders>
          </w:tcPr>
          <w:p w14:paraId="483715FC" w14:textId="2189232F" w:rsidR="00043719" w:rsidRPr="00720D77" w:rsidRDefault="00043719"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22F2708E" w14:textId="460EADEE" w:rsidR="00043719" w:rsidRPr="005D6AD4" w:rsidRDefault="00043719" w:rsidP="00284EC4">
            <w:pPr>
              <w:pStyle w:val="BulletedList"/>
              <w:numPr>
                <w:ilvl w:val="0"/>
                <w:numId w:val="0"/>
              </w:numPr>
              <w:ind w:left="109"/>
              <w:rPr>
                <w:rStyle w:val="DetailsChar"/>
                <w:rFonts w:ascii="Arial" w:hAnsi="Arial" w:cs="Arial"/>
                <w:sz w:val="24"/>
              </w:rPr>
            </w:pPr>
          </w:p>
        </w:tc>
        <w:tc>
          <w:tcPr>
            <w:tcW w:w="1248" w:type="dxa"/>
            <w:tcBorders>
              <w:top w:val="single" w:sz="12" w:space="0" w:color="auto"/>
            </w:tcBorders>
          </w:tcPr>
          <w:p w14:paraId="642E52AA" w14:textId="77777777" w:rsidR="00043719" w:rsidRPr="005676F4" w:rsidRDefault="00043719" w:rsidP="00284EC4">
            <w:pPr>
              <w:pStyle w:val="BulletedList"/>
              <w:numPr>
                <w:ilvl w:val="0"/>
                <w:numId w:val="0"/>
              </w:numPr>
              <w:ind w:left="41"/>
              <w:rPr>
                <w:rStyle w:val="DetailsChar"/>
                <w:rFonts w:ascii="Arial" w:hAnsi="Arial" w:cs="Arial"/>
                <w:b/>
                <w:color w:val="auto"/>
                <w:sz w:val="24"/>
                <w:szCs w:val="24"/>
              </w:rPr>
            </w:pPr>
          </w:p>
        </w:tc>
      </w:tr>
      <w:tr w:rsidR="00043719" w:rsidRPr="005D6AD4" w14:paraId="10433EC9" w14:textId="77777777" w:rsidTr="00234FB6">
        <w:trPr>
          <w:trHeight w:val="296"/>
        </w:trPr>
        <w:tc>
          <w:tcPr>
            <w:tcW w:w="1980" w:type="dxa"/>
            <w:vMerge/>
          </w:tcPr>
          <w:p w14:paraId="65753A55" w14:textId="77777777" w:rsidR="00043719" w:rsidRPr="005D6AD4" w:rsidRDefault="00043719" w:rsidP="00284EC4">
            <w:pPr>
              <w:pStyle w:val="Descriptionlabels"/>
              <w:rPr>
                <w:rStyle w:val="DetailsChar"/>
                <w:rFonts w:ascii="Arial" w:hAnsi="Arial" w:cs="Arial"/>
                <w:sz w:val="24"/>
                <w:szCs w:val="24"/>
              </w:rPr>
            </w:pPr>
          </w:p>
        </w:tc>
        <w:tc>
          <w:tcPr>
            <w:tcW w:w="2977" w:type="dxa"/>
          </w:tcPr>
          <w:p w14:paraId="5D4BC03E" w14:textId="748DB0FA" w:rsidR="00043719" w:rsidRPr="00F80822" w:rsidRDefault="00043719" w:rsidP="00284EC4">
            <w:pPr>
              <w:pStyle w:val="BulletedList"/>
              <w:numPr>
                <w:ilvl w:val="0"/>
                <w:numId w:val="0"/>
              </w:numPr>
              <w:ind w:left="-1"/>
              <w:rPr>
                <w:rStyle w:val="DetailsChar"/>
                <w:rFonts w:ascii="Arial" w:hAnsi="Arial" w:cs="Arial"/>
                <w:sz w:val="24"/>
              </w:rPr>
            </w:pPr>
            <w:r>
              <w:rPr>
                <w:rStyle w:val="DetailsChar"/>
                <w:rFonts w:ascii="Arial" w:hAnsi="Arial" w:cs="Arial"/>
                <w:sz w:val="24"/>
              </w:rPr>
              <w:t>Ability to help and assist others in their work</w:t>
            </w:r>
          </w:p>
        </w:tc>
        <w:tc>
          <w:tcPr>
            <w:tcW w:w="1134" w:type="dxa"/>
          </w:tcPr>
          <w:p w14:paraId="3E1B03E8" w14:textId="3DA66138" w:rsidR="00043719" w:rsidRPr="00720D77" w:rsidRDefault="00043719"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Pr>
          <w:p w14:paraId="2D71BF03" w14:textId="77777777" w:rsidR="00043719" w:rsidRPr="005D6AD4" w:rsidRDefault="00043719" w:rsidP="00284EC4">
            <w:pPr>
              <w:pStyle w:val="BulletedList"/>
              <w:numPr>
                <w:ilvl w:val="0"/>
                <w:numId w:val="0"/>
              </w:numPr>
              <w:ind w:left="109"/>
              <w:rPr>
                <w:rStyle w:val="DetailsChar"/>
                <w:rFonts w:ascii="Arial" w:hAnsi="Arial" w:cs="Arial"/>
                <w:sz w:val="24"/>
              </w:rPr>
            </w:pPr>
          </w:p>
        </w:tc>
        <w:tc>
          <w:tcPr>
            <w:tcW w:w="1248" w:type="dxa"/>
          </w:tcPr>
          <w:p w14:paraId="7FB9A6DC" w14:textId="77777777" w:rsidR="00043719" w:rsidRPr="005676F4" w:rsidRDefault="00043719" w:rsidP="00284EC4">
            <w:pPr>
              <w:pStyle w:val="BulletedList"/>
              <w:numPr>
                <w:ilvl w:val="0"/>
                <w:numId w:val="0"/>
              </w:numPr>
              <w:ind w:left="41"/>
              <w:rPr>
                <w:rStyle w:val="DetailsChar"/>
                <w:rFonts w:ascii="Arial" w:hAnsi="Arial" w:cs="Arial"/>
                <w:b/>
                <w:color w:val="auto"/>
                <w:sz w:val="24"/>
                <w:szCs w:val="24"/>
              </w:rPr>
            </w:pPr>
          </w:p>
        </w:tc>
      </w:tr>
      <w:tr w:rsidR="00284EC4" w:rsidRPr="005D6AD4" w14:paraId="1D3EE42B" w14:textId="6026411C" w:rsidTr="00234FB6">
        <w:trPr>
          <w:trHeight w:val="435"/>
        </w:trPr>
        <w:tc>
          <w:tcPr>
            <w:tcW w:w="1980" w:type="dxa"/>
            <w:vMerge w:val="restart"/>
            <w:tcBorders>
              <w:top w:val="single" w:sz="12" w:space="0" w:color="auto"/>
            </w:tcBorders>
          </w:tcPr>
          <w:p w14:paraId="4E1BAEAB" w14:textId="76BB28DF" w:rsidR="00284EC4" w:rsidRPr="005D6AD4" w:rsidRDefault="00284EC4" w:rsidP="00284EC4">
            <w:pPr>
              <w:pStyle w:val="Descriptionlabels"/>
              <w:rPr>
                <w:rStyle w:val="DetailsChar"/>
                <w:rFonts w:ascii="Arial" w:hAnsi="Arial" w:cs="Arial"/>
                <w:sz w:val="24"/>
                <w:szCs w:val="24"/>
              </w:rPr>
            </w:pPr>
            <w:r w:rsidRPr="005D6AD4">
              <w:rPr>
                <w:rStyle w:val="DetailsChar"/>
                <w:rFonts w:ascii="Arial" w:hAnsi="Arial" w:cs="Arial"/>
                <w:sz w:val="24"/>
                <w:szCs w:val="24"/>
              </w:rPr>
              <w:t xml:space="preserve">Can do approach </w:t>
            </w:r>
          </w:p>
        </w:tc>
        <w:tc>
          <w:tcPr>
            <w:tcW w:w="2977" w:type="dxa"/>
            <w:tcBorders>
              <w:top w:val="single" w:sz="12" w:space="0" w:color="auto"/>
            </w:tcBorders>
          </w:tcPr>
          <w:p w14:paraId="45C86160" w14:textId="25CBA427" w:rsidR="00284EC4" w:rsidRPr="005D6AD4" w:rsidRDefault="00284EC4" w:rsidP="009B47B2">
            <w:pPr>
              <w:pStyle w:val="BulletedList"/>
              <w:numPr>
                <w:ilvl w:val="0"/>
                <w:numId w:val="0"/>
              </w:numPr>
              <w:ind w:left="28" w:hanging="28"/>
              <w:rPr>
                <w:rStyle w:val="DetailsChar"/>
                <w:rFonts w:ascii="Arial" w:hAnsi="Arial" w:cs="Arial"/>
                <w:sz w:val="24"/>
              </w:rPr>
            </w:pPr>
            <w:r>
              <w:rPr>
                <w:rStyle w:val="DetailsChar"/>
                <w:rFonts w:ascii="Arial" w:hAnsi="Arial" w:cs="Arial"/>
                <w:sz w:val="24"/>
              </w:rPr>
              <w:t>Flexible, can-do attitude</w:t>
            </w:r>
            <w:r w:rsidR="009B47B2">
              <w:rPr>
                <w:rStyle w:val="DetailsChar"/>
                <w:rFonts w:ascii="Arial" w:hAnsi="Arial" w:cs="Arial"/>
                <w:sz w:val="24"/>
              </w:rPr>
              <w:t>, reliable and honest</w:t>
            </w:r>
          </w:p>
        </w:tc>
        <w:tc>
          <w:tcPr>
            <w:tcW w:w="1134" w:type="dxa"/>
            <w:tcBorders>
              <w:top w:val="single" w:sz="12" w:space="0" w:color="auto"/>
            </w:tcBorders>
          </w:tcPr>
          <w:p w14:paraId="0AC65409" w14:textId="577AB0D8" w:rsidR="00284EC4" w:rsidRPr="00720D77" w:rsidRDefault="00284EC4"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Borders>
              <w:top w:val="single" w:sz="12" w:space="0" w:color="auto"/>
            </w:tcBorders>
          </w:tcPr>
          <w:p w14:paraId="0AD4B560" w14:textId="51BDA85E" w:rsidR="00284EC4" w:rsidRPr="004D4A6A" w:rsidRDefault="00284EC4" w:rsidP="00284EC4">
            <w:pPr>
              <w:pStyle w:val="BulletedList"/>
              <w:numPr>
                <w:ilvl w:val="0"/>
                <w:numId w:val="0"/>
              </w:numPr>
              <w:ind w:left="109"/>
              <w:rPr>
                <w:rStyle w:val="DetailsChar"/>
                <w:rFonts w:ascii="Arial" w:hAnsi="Arial" w:cs="Arial"/>
                <w:color w:val="auto"/>
                <w:sz w:val="24"/>
                <w:szCs w:val="24"/>
              </w:rPr>
            </w:pPr>
          </w:p>
        </w:tc>
        <w:tc>
          <w:tcPr>
            <w:tcW w:w="1248" w:type="dxa"/>
            <w:tcBorders>
              <w:top w:val="single" w:sz="12" w:space="0" w:color="auto"/>
            </w:tcBorders>
          </w:tcPr>
          <w:p w14:paraId="369CCAF4" w14:textId="77777777" w:rsidR="00284EC4" w:rsidRPr="005676F4" w:rsidRDefault="00284EC4" w:rsidP="00284EC4">
            <w:pPr>
              <w:pStyle w:val="BulletedList"/>
              <w:numPr>
                <w:ilvl w:val="0"/>
                <w:numId w:val="0"/>
              </w:numPr>
              <w:ind w:left="41"/>
              <w:rPr>
                <w:rStyle w:val="DetailsChar"/>
                <w:rFonts w:ascii="Arial" w:hAnsi="Arial" w:cs="Arial"/>
                <w:b/>
                <w:color w:val="auto"/>
                <w:sz w:val="24"/>
                <w:szCs w:val="24"/>
              </w:rPr>
            </w:pPr>
          </w:p>
        </w:tc>
      </w:tr>
      <w:tr w:rsidR="00284EC4" w:rsidRPr="005D6AD4" w14:paraId="2F828A2E" w14:textId="77777777" w:rsidTr="00234FB6">
        <w:trPr>
          <w:trHeight w:val="435"/>
        </w:trPr>
        <w:tc>
          <w:tcPr>
            <w:tcW w:w="1980" w:type="dxa"/>
            <w:vMerge/>
          </w:tcPr>
          <w:p w14:paraId="3BC640E9" w14:textId="77777777" w:rsidR="00284EC4" w:rsidRPr="005D6AD4" w:rsidRDefault="00284EC4" w:rsidP="00284EC4">
            <w:pPr>
              <w:pStyle w:val="Descriptionlabels"/>
              <w:rPr>
                <w:rStyle w:val="DetailsChar"/>
                <w:rFonts w:ascii="Arial" w:hAnsi="Arial" w:cs="Arial"/>
                <w:sz w:val="24"/>
                <w:szCs w:val="24"/>
              </w:rPr>
            </w:pPr>
          </w:p>
        </w:tc>
        <w:tc>
          <w:tcPr>
            <w:tcW w:w="2977" w:type="dxa"/>
          </w:tcPr>
          <w:p w14:paraId="3FB4FB31" w14:textId="07D630FB" w:rsidR="00284EC4" w:rsidRPr="005D6AD4" w:rsidRDefault="006C2AE0" w:rsidP="00284EC4">
            <w:pPr>
              <w:pStyle w:val="BulletedList"/>
              <w:numPr>
                <w:ilvl w:val="0"/>
                <w:numId w:val="0"/>
              </w:numPr>
              <w:ind w:left="359" w:hanging="359"/>
              <w:rPr>
                <w:rStyle w:val="DetailsChar"/>
                <w:rFonts w:ascii="Arial" w:hAnsi="Arial" w:cs="Arial"/>
                <w:sz w:val="24"/>
              </w:rPr>
            </w:pPr>
            <w:proofErr w:type="spellStart"/>
            <w:r>
              <w:rPr>
                <w:rStyle w:val="DetailsChar"/>
                <w:rFonts w:ascii="Arial" w:hAnsi="Arial" w:cs="Arial"/>
                <w:sz w:val="24"/>
              </w:rPr>
              <w:t>Self starter</w:t>
            </w:r>
            <w:proofErr w:type="spellEnd"/>
          </w:p>
        </w:tc>
        <w:tc>
          <w:tcPr>
            <w:tcW w:w="1134" w:type="dxa"/>
          </w:tcPr>
          <w:p w14:paraId="1D156AC2" w14:textId="29695E42" w:rsidR="00284EC4" w:rsidRPr="00720D77" w:rsidRDefault="00284EC4" w:rsidP="00284EC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93" w:type="dxa"/>
          </w:tcPr>
          <w:p w14:paraId="59AD53CA" w14:textId="77777777" w:rsidR="00284EC4" w:rsidRPr="004D4A6A" w:rsidRDefault="00284EC4" w:rsidP="00284EC4">
            <w:pPr>
              <w:pStyle w:val="BulletedList"/>
              <w:numPr>
                <w:ilvl w:val="0"/>
                <w:numId w:val="0"/>
              </w:numPr>
              <w:ind w:left="109"/>
              <w:rPr>
                <w:rStyle w:val="DetailsChar"/>
                <w:rFonts w:ascii="Arial" w:hAnsi="Arial" w:cs="Arial"/>
                <w:color w:val="auto"/>
                <w:sz w:val="24"/>
                <w:szCs w:val="24"/>
              </w:rPr>
            </w:pPr>
          </w:p>
        </w:tc>
        <w:tc>
          <w:tcPr>
            <w:tcW w:w="1248" w:type="dxa"/>
          </w:tcPr>
          <w:p w14:paraId="697458E0" w14:textId="77777777" w:rsidR="00284EC4" w:rsidRPr="005676F4" w:rsidRDefault="00284EC4" w:rsidP="00284EC4">
            <w:pPr>
              <w:pStyle w:val="BulletedList"/>
              <w:numPr>
                <w:ilvl w:val="0"/>
                <w:numId w:val="0"/>
              </w:numPr>
              <w:ind w:left="41"/>
              <w:rPr>
                <w:rStyle w:val="DetailsChar"/>
                <w:rFonts w:ascii="Arial" w:hAnsi="Arial" w:cs="Arial"/>
                <w:b/>
                <w:color w:val="auto"/>
                <w:sz w:val="24"/>
                <w:szCs w:val="24"/>
              </w:rPr>
            </w:pPr>
          </w:p>
        </w:tc>
      </w:tr>
      <w:tr w:rsidR="00EB0EA0" w:rsidRPr="005D6AD4" w14:paraId="3D17DF66" w14:textId="3822CF2E" w:rsidTr="00234FB6">
        <w:trPr>
          <w:trHeight w:val="519"/>
        </w:trPr>
        <w:tc>
          <w:tcPr>
            <w:tcW w:w="1980" w:type="dxa"/>
            <w:vMerge w:val="restart"/>
            <w:tcBorders>
              <w:top w:val="single" w:sz="12" w:space="0" w:color="auto"/>
            </w:tcBorders>
          </w:tcPr>
          <w:p w14:paraId="1C75DE37" w14:textId="5374F79F" w:rsidR="00EB0EA0" w:rsidRPr="005D6AD4" w:rsidRDefault="00EB0EA0" w:rsidP="00EB0EA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p>
        </w:tc>
        <w:tc>
          <w:tcPr>
            <w:tcW w:w="2977" w:type="dxa"/>
            <w:tcBorders>
              <w:top w:val="single" w:sz="12" w:space="0" w:color="auto"/>
            </w:tcBorders>
          </w:tcPr>
          <w:p w14:paraId="143AC760" w14:textId="13A37607" w:rsidR="00EB0EA0" w:rsidRPr="00F80822" w:rsidRDefault="008B78FB" w:rsidP="00EB0EA0">
            <w:pPr>
              <w:pStyle w:val="BulletedList"/>
              <w:numPr>
                <w:ilvl w:val="0"/>
                <w:numId w:val="0"/>
              </w:numPr>
              <w:ind w:left="-1"/>
              <w:rPr>
                <w:rStyle w:val="DetailsChar"/>
                <w:rFonts w:ascii="Arial" w:hAnsi="Arial" w:cs="Arial"/>
                <w:sz w:val="24"/>
                <w:szCs w:val="24"/>
              </w:rPr>
            </w:pPr>
            <w:r>
              <w:rPr>
                <w:rFonts w:ascii="Arial" w:hAnsi="Arial" w:cs="Arial"/>
                <w:sz w:val="24"/>
                <w:szCs w:val="24"/>
                <w:lang w:val="en-GB"/>
              </w:rPr>
              <w:t>P</w:t>
            </w:r>
            <w:r w:rsidR="00EB0EA0">
              <w:rPr>
                <w:rFonts w:ascii="Arial" w:hAnsi="Arial" w:cs="Arial"/>
                <w:sz w:val="24"/>
                <w:szCs w:val="24"/>
                <w:lang w:val="en-GB"/>
              </w:rPr>
              <w:t xml:space="preserve">unctual and reliable </w:t>
            </w:r>
          </w:p>
        </w:tc>
        <w:tc>
          <w:tcPr>
            <w:tcW w:w="1134" w:type="dxa"/>
            <w:tcBorders>
              <w:top w:val="single" w:sz="12" w:space="0" w:color="auto"/>
            </w:tcBorders>
          </w:tcPr>
          <w:p w14:paraId="1129D3AF" w14:textId="38C0E3E9" w:rsidR="00EB0EA0" w:rsidRPr="00720D77" w:rsidRDefault="00EB0EA0" w:rsidP="00EB0EA0">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2693" w:type="dxa"/>
            <w:tcBorders>
              <w:top w:val="single" w:sz="12" w:space="0" w:color="auto"/>
            </w:tcBorders>
          </w:tcPr>
          <w:p w14:paraId="2DFF7AD4" w14:textId="315E3AE6" w:rsidR="00EB0EA0" w:rsidRPr="005D6AD4" w:rsidRDefault="00EB0EA0" w:rsidP="00EB0EA0">
            <w:pPr>
              <w:pStyle w:val="BulletedList"/>
              <w:numPr>
                <w:ilvl w:val="0"/>
                <w:numId w:val="0"/>
              </w:numPr>
              <w:ind w:left="109"/>
              <w:rPr>
                <w:rStyle w:val="DetailsChar"/>
                <w:rFonts w:ascii="Arial" w:hAnsi="Arial" w:cs="Arial"/>
                <w:sz w:val="24"/>
              </w:rPr>
            </w:pPr>
            <w:r>
              <w:rPr>
                <w:rStyle w:val="BulletedListChar"/>
                <w:rFonts w:ascii="Arial" w:hAnsi="Arial" w:cs="Arial"/>
                <w:sz w:val="24"/>
                <w:szCs w:val="24"/>
              </w:rPr>
              <w:t>Full and valid driving license</w:t>
            </w:r>
          </w:p>
        </w:tc>
        <w:tc>
          <w:tcPr>
            <w:tcW w:w="1248" w:type="dxa"/>
            <w:tcBorders>
              <w:top w:val="single" w:sz="12" w:space="0" w:color="auto"/>
            </w:tcBorders>
          </w:tcPr>
          <w:p w14:paraId="2A72D7B4" w14:textId="07065550" w:rsidR="00EB0EA0" w:rsidRPr="005676F4" w:rsidRDefault="00EB0EA0" w:rsidP="00EB0EA0">
            <w:pPr>
              <w:pStyle w:val="BulletedList"/>
              <w:numPr>
                <w:ilvl w:val="0"/>
                <w:numId w:val="0"/>
              </w:numPr>
              <w:ind w:left="41"/>
              <w:rPr>
                <w:rStyle w:val="DetailsChar"/>
                <w:rFonts w:ascii="Arial" w:hAnsi="Arial" w:cs="Arial"/>
                <w:b/>
                <w:sz w:val="24"/>
              </w:rPr>
            </w:pPr>
            <w:r>
              <w:rPr>
                <w:rStyle w:val="DetailsChar"/>
                <w:rFonts w:ascii="Arial" w:hAnsi="Arial" w:cs="Arial"/>
                <w:b/>
                <w:sz w:val="24"/>
              </w:rPr>
              <w:t>A/C</w:t>
            </w:r>
          </w:p>
        </w:tc>
      </w:tr>
      <w:tr w:rsidR="00284EC4" w:rsidRPr="005D6AD4" w14:paraId="6FEE4221" w14:textId="77777777" w:rsidTr="00234FB6">
        <w:trPr>
          <w:trHeight w:val="517"/>
        </w:trPr>
        <w:tc>
          <w:tcPr>
            <w:tcW w:w="1980" w:type="dxa"/>
            <w:vMerge/>
          </w:tcPr>
          <w:p w14:paraId="5C676B51" w14:textId="64C41BCE" w:rsidR="00284EC4" w:rsidRDefault="00284EC4" w:rsidP="00284EC4">
            <w:pPr>
              <w:pStyle w:val="Descriptionlabels"/>
              <w:rPr>
                <w:rFonts w:eastAsia="Times New Roman"/>
                <w:b w:val="0"/>
                <w:smallCaps w:val="0"/>
                <w:color w:val="auto"/>
                <w:sz w:val="22"/>
                <w:szCs w:val="24"/>
                <w:lang w:val="en-GB"/>
              </w:rPr>
            </w:pPr>
          </w:p>
        </w:tc>
        <w:tc>
          <w:tcPr>
            <w:tcW w:w="2977" w:type="dxa"/>
          </w:tcPr>
          <w:p w14:paraId="068CECE7" w14:textId="7F1E5370" w:rsidR="00284EC4" w:rsidRPr="005D6AD4" w:rsidRDefault="00284EC4" w:rsidP="00284EC4">
            <w:pPr>
              <w:pStyle w:val="BulletedList"/>
              <w:numPr>
                <w:ilvl w:val="0"/>
                <w:numId w:val="0"/>
              </w:numPr>
              <w:ind w:left="-1"/>
              <w:rPr>
                <w:rStyle w:val="BulletedListChar"/>
                <w:rFonts w:ascii="Arial" w:hAnsi="Arial" w:cs="Arial"/>
                <w:sz w:val="24"/>
                <w:szCs w:val="24"/>
              </w:rPr>
            </w:pPr>
          </w:p>
        </w:tc>
        <w:tc>
          <w:tcPr>
            <w:tcW w:w="1134" w:type="dxa"/>
          </w:tcPr>
          <w:p w14:paraId="676911AA" w14:textId="6997C99C" w:rsidR="00284EC4" w:rsidRPr="00720D77" w:rsidRDefault="00284EC4" w:rsidP="00284EC4">
            <w:pPr>
              <w:pStyle w:val="BulletedList"/>
              <w:numPr>
                <w:ilvl w:val="0"/>
                <w:numId w:val="0"/>
              </w:numPr>
              <w:ind w:left="64"/>
              <w:rPr>
                <w:rStyle w:val="DetailsChar"/>
                <w:rFonts w:ascii="Arial" w:hAnsi="Arial" w:cs="Arial"/>
                <w:b/>
                <w:sz w:val="24"/>
              </w:rPr>
            </w:pPr>
          </w:p>
        </w:tc>
        <w:tc>
          <w:tcPr>
            <w:tcW w:w="2693" w:type="dxa"/>
          </w:tcPr>
          <w:p w14:paraId="44D785FE" w14:textId="77777777" w:rsidR="00284EC4" w:rsidRPr="005D6AD4" w:rsidRDefault="00284EC4" w:rsidP="00284EC4">
            <w:pPr>
              <w:pStyle w:val="BulletedList"/>
              <w:numPr>
                <w:ilvl w:val="0"/>
                <w:numId w:val="0"/>
              </w:numPr>
              <w:ind w:left="109"/>
              <w:rPr>
                <w:rStyle w:val="DetailsChar"/>
                <w:rFonts w:ascii="Arial" w:hAnsi="Arial" w:cs="Arial"/>
                <w:sz w:val="24"/>
              </w:rPr>
            </w:pPr>
          </w:p>
        </w:tc>
        <w:tc>
          <w:tcPr>
            <w:tcW w:w="1248" w:type="dxa"/>
          </w:tcPr>
          <w:p w14:paraId="1B3C35F2" w14:textId="77777777" w:rsidR="00284EC4" w:rsidRPr="005676F4" w:rsidRDefault="00284EC4" w:rsidP="00284EC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74A6BC70" w14:textId="13A94060"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006C55B8" w:rsidRPr="36DA2204">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065D914C" w14:textId="77777777" w:rsidR="00D858BE" w:rsidRDefault="00D858BE" w:rsidP="00D24952">
      <w:pPr>
        <w:rPr>
          <w:b/>
          <w:sz w:val="24"/>
        </w:rPr>
      </w:pPr>
    </w:p>
    <w:p w14:paraId="719EC64D" w14:textId="748AFEEE"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48A3265E" w14:textId="549EFFC0" w:rsidR="00FB7A11" w:rsidRDefault="00D24952" w:rsidP="00682231">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2DB7F0B4" w:rsidR="006C129C" w:rsidRPr="00554609" w:rsidRDefault="00E92B1E" w:rsidP="003777DD">
            <w:pPr>
              <w:rPr>
                <w:rFonts w:cs="Arial"/>
                <w:sz w:val="20"/>
                <w:szCs w:val="20"/>
              </w:rPr>
            </w:pPr>
            <w:r>
              <w:rPr>
                <w:rFonts w:cs="Arial"/>
                <w:sz w:val="20"/>
                <w:szCs w:val="20"/>
              </w:rPr>
              <w:t>G</w:t>
            </w:r>
            <w:r>
              <w:rPr>
                <w:sz w:val="20"/>
                <w:szCs w:val="20"/>
              </w:rPr>
              <w:t xml:space="preserve">rounds </w:t>
            </w:r>
            <w:r w:rsidR="00BF560B">
              <w:rPr>
                <w:sz w:val="20"/>
                <w:szCs w:val="20"/>
              </w:rPr>
              <w:t>Service Administrator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46D6DC54" w:rsidR="006C129C" w:rsidRPr="00554609" w:rsidRDefault="00E92B1E" w:rsidP="000C2C40">
            <w:pPr>
              <w:rPr>
                <w:rFonts w:cs="Arial"/>
                <w:sz w:val="20"/>
                <w:szCs w:val="20"/>
              </w:rPr>
            </w:pPr>
            <w:r>
              <w:rPr>
                <w:rFonts w:cs="Arial"/>
                <w:sz w:val="20"/>
                <w:szCs w:val="20"/>
              </w:rPr>
              <w:t>Environment</w:t>
            </w:r>
            <w:r w:rsidR="009427AD">
              <w:rPr>
                <w:rFonts w:cs="Arial"/>
                <w:sz w:val="20"/>
                <w:szCs w:val="20"/>
              </w:rPr>
              <w:t>al</w:t>
            </w:r>
            <w:r>
              <w:rPr>
                <w:rFonts w:cs="Arial"/>
                <w:sz w:val="20"/>
                <w:szCs w:val="20"/>
              </w:rPr>
              <w:t xml:space="preserve"> Service</w:t>
            </w:r>
            <w:r w:rsidR="009427AD">
              <w:rPr>
                <w:rFonts w:cs="Arial"/>
                <w:sz w:val="20"/>
                <w:szCs w:val="20"/>
              </w:rPr>
              <w:t>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175339AF" w:rsidR="006C129C" w:rsidRPr="00554609" w:rsidRDefault="00283D19" w:rsidP="000C2C40">
            <w:pPr>
              <w:rPr>
                <w:rFonts w:cs="Arial"/>
                <w:sz w:val="20"/>
                <w:szCs w:val="20"/>
              </w:rPr>
            </w:pPr>
            <w:r>
              <w:rPr>
                <w:rFonts w:cs="Arial"/>
                <w:sz w:val="20"/>
                <w:szCs w:val="20"/>
              </w:rPr>
              <w:t>Grounds Maintenance Services (P&amp;C)</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A617CB1" w14:textId="77777777" w:rsidR="00881550" w:rsidRDefault="00881550" w:rsidP="005031C7">
            <w:pPr>
              <w:spacing w:before="4"/>
              <w:ind w:left="170"/>
              <w:rPr>
                <w:rFonts w:cs="Arial"/>
                <w:sz w:val="20"/>
                <w:szCs w:val="20"/>
              </w:rPr>
            </w:pPr>
            <w:r>
              <w:rPr>
                <w:rFonts w:cs="Arial"/>
                <w:sz w:val="20"/>
                <w:szCs w:val="20"/>
              </w:rPr>
              <w:t>Bourne Mill Depot</w:t>
            </w:r>
            <w:r w:rsidR="00342408">
              <w:rPr>
                <w:rFonts w:cs="Arial"/>
                <w:sz w:val="20"/>
                <w:szCs w:val="20"/>
              </w:rPr>
              <w:t>,</w:t>
            </w:r>
          </w:p>
          <w:p w14:paraId="09132D90" w14:textId="3CCF31C4" w:rsidR="00DE5FE3" w:rsidRDefault="00881550" w:rsidP="005031C7">
            <w:pPr>
              <w:spacing w:before="4"/>
              <w:ind w:left="170"/>
              <w:rPr>
                <w:rFonts w:cs="Arial"/>
                <w:sz w:val="20"/>
                <w:szCs w:val="20"/>
              </w:rPr>
            </w:pPr>
            <w:r>
              <w:rPr>
                <w:rFonts w:cs="Arial"/>
                <w:sz w:val="20"/>
                <w:szCs w:val="20"/>
              </w:rPr>
              <w:t>Farnham</w:t>
            </w:r>
            <w:r w:rsidR="00342408">
              <w:rPr>
                <w:rFonts w:cs="Arial"/>
                <w:sz w:val="20"/>
                <w:szCs w:val="20"/>
              </w:rPr>
              <w:t xml:space="preserve"> </w:t>
            </w:r>
          </w:p>
          <w:p w14:paraId="1F8A28E2" w14:textId="1B9B469D" w:rsidR="006C129C" w:rsidRPr="00554609" w:rsidRDefault="00342408" w:rsidP="005031C7">
            <w:pPr>
              <w:spacing w:before="60" w:after="60"/>
              <w:ind w:left="170"/>
              <w:rPr>
                <w:rFonts w:cs="Arial"/>
                <w:sz w:val="20"/>
                <w:szCs w:val="20"/>
              </w:rPr>
            </w:pPr>
            <w:r>
              <w:rPr>
                <w:rFonts w:cs="Arial"/>
                <w:sz w:val="20"/>
                <w:szCs w:val="20"/>
              </w:rPr>
              <w:t>Surrey GU</w:t>
            </w:r>
            <w:r w:rsidR="00881550">
              <w:rPr>
                <w:rFonts w:cs="Arial"/>
                <w:sz w:val="20"/>
                <w:szCs w:val="20"/>
              </w:rPr>
              <w:t>9</w:t>
            </w:r>
            <w:r>
              <w:rPr>
                <w:rFonts w:cs="Arial"/>
                <w:sz w:val="20"/>
                <w:szCs w:val="20"/>
              </w:rPr>
              <w:t xml:space="preserve"> </w:t>
            </w:r>
            <w:r w:rsidR="00881550">
              <w:rPr>
                <w:rFonts w:cs="Arial"/>
                <w:sz w:val="20"/>
                <w:szCs w:val="20"/>
              </w:rPr>
              <w:t>9PS</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5C06C5F0" w:rsidR="006C129C" w:rsidRPr="00554609" w:rsidRDefault="00517B37" w:rsidP="00AF38C2">
            <w:pPr>
              <w:ind w:left="170" w:right="170"/>
              <w:rPr>
                <w:rFonts w:cs="Arial"/>
                <w:sz w:val="20"/>
                <w:szCs w:val="20"/>
              </w:rPr>
            </w:pPr>
            <w:r>
              <w:rPr>
                <w:rFonts w:cs="Arial"/>
                <w:sz w:val="20"/>
                <w:szCs w:val="20"/>
              </w:rPr>
              <w:t>40</w:t>
            </w:r>
            <w:r w:rsidR="0054262F">
              <w:rPr>
                <w:rFonts w:cs="Arial"/>
                <w:sz w:val="20"/>
                <w:szCs w:val="20"/>
              </w:rPr>
              <w:t xml:space="preserve">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4A16E4D"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02340EA"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737E40CC"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6EE89A4D"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1504984B" w:rsidR="00F11E00" w:rsidRPr="00554609" w:rsidRDefault="009427AD" w:rsidP="005031C7">
            <w:pPr>
              <w:spacing w:before="60" w:after="60"/>
              <w:jc w:val="center"/>
              <w:rPr>
                <w:rFonts w:cs="Arial"/>
                <w:b/>
                <w:sz w:val="20"/>
                <w:szCs w:val="20"/>
              </w:rPr>
            </w:pPr>
            <w:r>
              <w:rPr>
                <w:rFonts w:cs="Arial"/>
                <w:b/>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BA6E351" w:rsidR="006C129C" w:rsidRDefault="00E628C9" w:rsidP="0062625A">
      <w:r w:rsidRPr="00F7754D">
        <w:rPr>
          <w:rFonts w:cs="Arial"/>
          <w:noProof/>
        </w:rPr>
        <w:lastRenderedPageBreak/>
        <w:drawing>
          <wp:inline distT="0" distB="0" distL="0" distR="0" wp14:anchorId="4C6B972E" wp14:editId="16529B8B">
            <wp:extent cx="3067050" cy="3867150"/>
            <wp:effectExtent l="0" t="0" r="19050" b="0"/>
            <wp:docPr id="741318430" name="Diagram 1">
              <a:extLst xmlns:a="http://schemas.openxmlformats.org/drawingml/2006/main">
                <a:ext uri="{FF2B5EF4-FFF2-40B4-BE49-F238E27FC236}">
                  <a16:creationId xmlns:a16="http://schemas.microsoft.com/office/drawing/2014/main" id="{FB92DBE9-F83B-FB09-5788-6883DC1FC6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sectPr w:rsidR="006C129C" w:rsidSect="00DA2691">
      <w:footerReference w:type="defaul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AE4E" w14:textId="77777777" w:rsidR="00CD16A1" w:rsidRDefault="00CD16A1" w:rsidP="001E1F95">
      <w:r>
        <w:separator/>
      </w:r>
    </w:p>
  </w:endnote>
  <w:endnote w:type="continuationSeparator" w:id="0">
    <w:p w14:paraId="36FBA2CA" w14:textId="77777777" w:rsidR="00CD16A1" w:rsidRDefault="00CD16A1" w:rsidP="001E1F95">
      <w:r>
        <w:continuationSeparator/>
      </w:r>
    </w:p>
  </w:endnote>
  <w:endnote w:type="continuationNotice" w:id="1">
    <w:p w14:paraId="2F04A2B6" w14:textId="77777777" w:rsidR="00CD16A1" w:rsidRDefault="00CD1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BB7A" w14:textId="77777777" w:rsidR="00CD16A1" w:rsidRDefault="00CD16A1" w:rsidP="001E1F95">
      <w:r>
        <w:separator/>
      </w:r>
    </w:p>
  </w:footnote>
  <w:footnote w:type="continuationSeparator" w:id="0">
    <w:p w14:paraId="77A9726B" w14:textId="77777777" w:rsidR="00CD16A1" w:rsidRDefault="00CD16A1" w:rsidP="001E1F95">
      <w:r>
        <w:continuationSeparator/>
      </w:r>
    </w:p>
  </w:footnote>
  <w:footnote w:type="continuationNotice" w:id="1">
    <w:p w14:paraId="601DA687" w14:textId="77777777" w:rsidR="00CD16A1" w:rsidRDefault="00CD1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C68AD"/>
    <w:multiLevelType w:val="multilevel"/>
    <w:tmpl w:val="1E96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677D1D"/>
    <w:multiLevelType w:val="multilevel"/>
    <w:tmpl w:val="2028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F633E2"/>
    <w:multiLevelType w:val="multilevel"/>
    <w:tmpl w:val="30E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11A14"/>
    <w:multiLevelType w:val="multilevel"/>
    <w:tmpl w:val="3AC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73DF8"/>
    <w:multiLevelType w:val="multilevel"/>
    <w:tmpl w:val="35D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E32C9"/>
    <w:multiLevelType w:val="multilevel"/>
    <w:tmpl w:val="19C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6D40A8"/>
    <w:multiLevelType w:val="multilevel"/>
    <w:tmpl w:val="75E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E2A37"/>
    <w:multiLevelType w:val="hybridMultilevel"/>
    <w:tmpl w:val="73E6A892"/>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11AA6"/>
    <w:multiLevelType w:val="multilevel"/>
    <w:tmpl w:val="169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A3235"/>
    <w:multiLevelType w:val="multilevel"/>
    <w:tmpl w:val="A624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16F3E"/>
    <w:multiLevelType w:val="multilevel"/>
    <w:tmpl w:val="E32E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17AE5"/>
    <w:multiLevelType w:val="multilevel"/>
    <w:tmpl w:val="F664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154802"/>
    <w:multiLevelType w:val="multilevel"/>
    <w:tmpl w:val="6DE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129010">
    <w:abstractNumId w:val="3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6"/>
  </w:num>
  <w:num w:numId="15" w16cid:durableId="1567643156">
    <w:abstractNumId w:val="10"/>
  </w:num>
  <w:num w:numId="16" w16cid:durableId="1653020450">
    <w:abstractNumId w:val="34"/>
  </w:num>
  <w:num w:numId="17" w16cid:durableId="1430856828">
    <w:abstractNumId w:val="24"/>
  </w:num>
  <w:num w:numId="18" w16cid:durableId="516385374">
    <w:abstractNumId w:val="28"/>
  </w:num>
  <w:num w:numId="19" w16cid:durableId="1373264831">
    <w:abstractNumId w:val="19"/>
  </w:num>
  <w:num w:numId="20" w16cid:durableId="1959143881">
    <w:abstractNumId w:val="21"/>
  </w:num>
  <w:num w:numId="21" w16cid:durableId="1215123656">
    <w:abstractNumId w:val="35"/>
  </w:num>
  <w:num w:numId="22" w16cid:durableId="1314025300">
    <w:abstractNumId w:val="37"/>
  </w:num>
  <w:num w:numId="23" w16cid:durableId="1765228467">
    <w:abstractNumId w:val="25"/>
  </w:num>
  <w:num w:numId="24" w16cid:durableId="1219365452">
    <w:abstractNumId w:val="39"/>
  </w:num>
  <w:num w:numId="25" w16cid:durableId="1889141619">
    <w:abstractNumId w:val="26"/>
  </w:num>
  <w:num w:numId="26" w16cid:durableId="502362215">
    <w:abstractNumId w:val="36"/>
  </w:num>
  <w:num w:numId="27" w16cid:durableId="1952935372">
    <w:abstractNumId w:val="38"/>
  </w:num>
  <w:num w:numId="28" w16cid:durableId="2115510464">
    <w:abstractNumId w:val="32"/>
  </w:num>
  <w:num w:numId="29" w16cid:durableId="886531143">
    <w:abstractNumId w:val="28"/>
  </w:num>
  <w:num w:numId="30" w16cid:durableId="2029332839">
    <w:abstractNumId w:val="14"/>
  </w:num>
  <w:num w:numId="31" w16cid:durableId="1461537918">
    <w:abstractNumId w:val="20"/>
  </w:num>
  <w:num w:numId="32" w16cid:durableId="1998537334">
    <w:abstractNumId w:val="23"/>
  </w:num>
  <w:num w:numId="33" w16cid:durableId="1631204166">
    <w:abstractNumId w:val="40"/>
  </w:num>
  <w:num w:numId="34" w16cid:durableId="368066124">
    <w:abstractNumId w:val="29"/>
  </w:num>
  <w:num w:numId="35" w16cid:durableId="1144854410">
    <w:abstractNumId w:val="18"/>
  </w:num>
  <w:num w:numId="36" w16cid:durableId="611322150">
    <w:abstractNumId w:val="22"/>
  </w:num>
  <w:num w:numId="37" w16cid:durableId="1875192202">
    <w:abstractNumId w:val="15"/>
  </w:num>
  <w:num w:numId="38" w16cid:durableId="1729260108">
    <w:abstractNumId w:val="27"/>
  </w:num>
  <w:num w:numId="39" w16cid:durableId="525288375">
    <w:abstractNumId w:val="17"/>
  </w:num>
  <w:num w:numId="40" w16cid:durableId="1856185244">
    <w:abstractNumId w:val="13"/>
  </w:num>
  <w:num w:numId="41" w16cid:durableId="90510125">
    <w:abstractNumId w:val="30"/>
  </w:num>
  <w:num w:numId="42" w16cid:durableId="1666861633">
    <w:abstractNumId w:val="31"/>
  </w:num>
  <w:num w:numId="43" w16cid:durableId="17580907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1245"/>
    <w:rsid w:val="0000312E"/>
    <w:rsid w:val="0001063A"/>
    <w:rsid w:val="00010652"/>
    <w:rsid w:val="00013A32"/>
    <w:rsid w:val="000140F0"/>
    <w:rsid w:val="000141C0"/>
    <w:rsid w:val="00023983"/>
    <w:rsid w:val="00024D1D"/>
    <w:rsid w:val="00025C01"/>
    <w:rsid w:val="00032612"/>
    <w:rsid w:val="00033E44"/>
    <w:rsid w:val="00035684"/>
    <w:rsid w:val="00040BFC"/>
    <w:rsid w:val="00042B15"/>
    <w:rsid w:val="00043719"/>
    <w:rsid w:val="00045FC5"/>
    <w:rsid w:val="000544AC"/>
    <w:rsid w:val="00071E78"/>
    <w:rsid w:val="0007385D"/>
    <w:rsid w:val="00076FB6"/>
    <w:rsid w:val="000B1548"/>
    <w:rsid w:val="000C2C40"/>
    <w:rsid w:val="000C47F8"/>
    <w:rsid w:val="000D1BF6"/>
    <w:rsid w:val="000D25D5"/>
    <w:rsid w:val="000D2EC8"/>
    <w:rsid w:val="000D5DAA"/>
    <w:rsid w:val="000D79F3"/>
    <w:rsid w:val="000E024C"/>
    <w:rsid w:val="000E6B18"/>
    <w:rsid w:val="000F7548"/>
    <w:rsid w:val="00100ACD"/>
    <w:rsid w:val="00102FA7"/>
    <w:rsid w:val="001075E5"/>
    <w:rsid w:val="00111440"/>
    <w:rsid w:val="00115066"/>
    <w:rsid w:val="00125FBF"/>
    <w:rsid w:val="00130A77"/>
    <w:rsid w:val="00136494"/>
    <w:rsid w:val="00137E4F"/>
    <w:rsid w:val="0014240D"/>
    <w:rsid w:val="001514D3"/>
    <w:rsid w:val="001537B3"/>
    <w:rsid w:val="00167C7E"/>
    <w:rsid w:val="00175720"/>
    <w:rsid w:val="00177B6F"/>
    <w:rsid w:val="001806AA"/>
    <w:rsid w:val="00183A46"/>
    <w:rsid w:val="00186650"/>
    <w:rsid w:val="00187782"/>
    <w:rsid w:val="00191112"/>
    <w:rsid w:val="00192B63"/>
    <w:rsid w:val="00193CE0"/>
    <w:rsid w:val="001A3DEF"/>
    <w:rsid w:val="001A5A4B"/>
    <w:rsid w:val="001B0DCD"/>
    <w:rsid w:val="001B43ED"/>
    <w:rsid w:val="001B565D"/>
    <w:rsid w:val="001B73FC"/>
    <w:rsid w:val="001C030D"/>
    <w:rsid w:val="001C282C"/>
    <w:rsid w:val="001C2A1D"/>
    <w:rsid w:val="001C42FC"/>
    <w:rsid w:val="001C4DDE"/>
    <w:rsid w:val="001D245A"/>
    <w:rsid w:val="001E1F95"/>
    <w:rsid w:val="00201F8C"/>
    <w:rsid w:val="00212580"/>
    <w:rsid w:val="002170D3"/>
    <w:rsid w:val="0021794E"/>
    <w:rsid w:val="002247AE"/>
    <w:rsid w:val="00231047"/>
    <w:rsid w:val="00234FB6"/>
    <w:rsid w:val="00244D06"/>
    <w:rsid w:val="002507E3"/>
    <w:rsid w:val="00251BED"/>
    <w:rsid w:val="00257B7C"/>
    <w:rsid w:val="00263CA5"/>
    <w:rsid w:val="00263CF7"/>
    <w:rsid w:val="00266477"/>
    <w:rsid w:val="00275A2A"/>
    <w:rsid w:val="00283D19"/>
    <w:rsid w:val="00284EC4"/>
    <w:rsid w:val="00294EAF"/>
    <w:rsid w:val="002A2181"/>
    <w:rsid w:val="002A3886"/>
    <w:rsid w:val="002B500E"/>
    <w:rsid w:val="002C09D4"/>
    <w:rsid w:val="002C4AEB"/>
    <w:rsid w:val="002C63E9"/>
    <w:rsid w:val="002C6A45"/>
    <w:rsid w:val="002D1848"/>
    <w:rsid w:val="002D7056"/>
    <w:rsid w:val="002E13FB"/>
    <w:rsid w:val="002E2330"/>
    <w:rsid w:val="002E7496"/>
    <w:rsid w:val="002F0A62"/>
    <w:rsid w:val="002F4D7B"/>
    <w:rsid w:val="002F572B"/>
    <w:rsid w:val="00301464"/>
    <w:rsid w:val="003017F0"/>
    <w:rsid w:val="00304C8C"/>
    <w:rsid w:val="0030753A"/>
    <w:rsid w:val="0031000F"/>
    <w:rsid w:val="003156C8"/>
    <w:rsid w:val="0031732E"/>
    <w:rsid w:val="00331932"/>
    <w:rsid w:val="0033736C"/>
    <w:rsid w:val="00341882"/>
    <w:rsid w:val="00342408"/>
    <w:rsid w:val="00354AC3"/>
    <w:rsid w:val="00362FA5"/>
    <w:rsid w:val="00372D6B"/>
    <w:rsid w:val="00375086"/>
    <w:rsid w:val="003777DD"/>
    <w:rsid w:val="00385C3B"/>
    <w:rsid w:val="00385E9E"/>
    <w:rsid w:val="00392199"/>
    <w:rsid w:val="00392393"/>
    <w:rsid w:val="00392766"/>
    <w:rsid w:val="003A3B19"/>
    <w:rsid w:val="003A5236"/>
    <w:rsid w:val="003B2303"/>
    <w:rsid w:val="003B30EA"/>
    <w:rsid w:val="003B3766"/>
    <w:rsid w:val="003B7B24"/>
    <w:rsid w:val="003C12D7"/>
    <w:rsid w:val="003C6CE9"/>
    <w:rsid w:val="003C726D"/>
    <w:rsid w:val="003C7770"/>
    <w:rsid w:val="003D452C"/>
    <w:rsid w:val="003D5A6B"/>
    <w:rsid w:val="003E08D3"/>
    <w:rsid w:val="003E1592"/>
    <w:rsid w:val="003E34E4"/>
    <w:rsid w:val="003F10C5"/>
    <w:rsid w:val="003F30CB"/>
    <w:rsid w:val="003F47BD"/>
    <w:rsid w:val="004145FC"/>
    <w:rsid w:val="00426713"/>
    <w:rsid w:val="00426DA6"/>
    <w:rsid w:val="004278E3"/>
    <w:rsid w:val="00432711"/>
    <w:rsid w:val="00436895"/>
    <w:rsid w:val="0044554F"/>
    <w:rsid w:val="004459B1"/>
    <w:rsid w:val="004620CC"/>
    <w:rsid w:val="00463530"/>
    <w:rsid w:val="00473EF7"/>
    <w:rsid w:val="0047712B"/>
    <w:rsid w:val="00491938"/>
    <w:rsid w:val="0049508C"/>
    <w:rsid w:val="004A1C8B"/>
    <w:rsid w:val="004A1E7B"/>
    <w:rsid w:val="004A3EEE"/>
    <w:rsid w:val="004A6C08"/>
    <w:rsid w:val="004A75B4"/>
    <w:rsid w:val="004B33B9"/>
    <w:rsid w:val="004B6094"/>
    <w:rsid w:val="004C0998"/>
    <w:rsid w:val="004D4A6A"/>
    <w:rsid w:val="004E237A"/>
    <w:rsid w:val="004E7FD3"/>
    <w:rsid w:val="004F2618"/>
    <w:rsid w:val="004F3F6E"/>
    <w:rsid w:val="005015B1"/>
    <w:rsid w:val="0050216C"/>
    <w:rsid w:val="005028F8"/>
    <w:rsid w:val="005030D2"/>
    <w:rsid w:val="005031C7"/>
    <w:rsid w:val="00506B8B"/>
    <w:rsid w:val="00507031"/>
    <w:rsid w:val="005151DE"/>
    <w:rsid w:val="0051654A"/>
    <w:rsid w:val="00517769"/>
    <w:rsid w:val="00517B37"/>
    <w:rsid w:val="00530B9F"/>
    <w:rsid w:val="00530E3B"/>
    <w:rsid w:val="005332D0"/>
    <w:rsid w:val="00534C28"/>
    <w:rsid w:val="0054262F"/>
    <w:rsid w:val="00543879"/>
    <w:rsid w:val="00547DE7"/>
    <w:rsid w:val="005506EE"/>
    <w:rsid w:val="005533D4"/>
    <w:rsid w:val="00554609"/>
    <w:rsid w:val="005676F4"/>
    <w:rsid w:val="0057701B"/>
    <w:rsid w:val="00592638"/>
    <w:rsid w:val="005945D6"/>
    <w:rsid w:val="005968C1"/>
    <w:rsid w:val="005A56C6"/>
    <w:rsid w:val="005B396E"/>
    <w:rsid w:val="005B7184"/>
    <w:rsid w:val="005B7DAF"/>
    <w:rsid w:val="005C1042"/>
    <w:rsid w:val="005C412F"/>
    <w:rsid w:val="005C60D6"/>
    <w:rsid w:val="005D1194"/>
    <w:rsid w:val="005D344C"/>
    <w:rsid w:val="005D6AD4"/>
    <w:rsid w:val="005E0294"/>
    <w:rsid w:val="005E4C73"/>
    <w:rsid w:val="005E77E3"/>
    <w:rsid w:val="005F1ECD"/>
    <w:rsid w:val="005F2884"/>
    <w:rsid w:val="005F2890"/>
    <w:rsid w:val="005F2CA3"/>
    <w:rsid w:val="005F3717"/>
    <w:rsid w:val="005F65A9"/>
    <w:rsid w:val="005F71F2"/>
    <w:rsid w:val="00600B4F"/>
    <w:rsid w:val="00614194"/>
    <w:rsid w:val="006159F6"/>
    <w:rsid w:val="0062081D"/>
    <w:rsid w:val="0062625A"/>
    <w:rsid w:val="00631EE1"/>
    <w:rsid w:val="00637DD9"/>
    <w:rsid w:val="00653E81"/>
    <w:rsid w:val="00667A5E"/>
    <w:rsid w:val="0067128F"/>
    <w:rsid w:val="00671FEC"/>
    <w:rsid w:val="00677317"/>
    <w:rsid w:val="00677926"/>
    <w:rsid w:val="00682231"/>
    <w:rsid w:val="00684496"/>
    <w:rsid w:val="00684DEA"/>
    <w:rsid w:val="00691FFE"/>
    <w:rsid w:val="00693BCC"/>
    <w:rsid w:val="0069580A"/>
    <w:rsid w:val="006A34AA"/>
    <w:rsid w:val="006C129C"/>
    <w:rsid w:val="006C2592"/>
    <w:rsid w:val="006C259A"/>
    <w:rsid w:val="006C2AE0"/>
    <w:rsid w:val="006C55B8"/>
    <w:rsid w:val="006C5A39"/>
    <w:rsid w:val="006D6B54"/>
    <w:rsid w:val="006E3516"/>
    <w:rsid w:val="006E360E"/>
    <w:rsid w:val="006F686B"/>
    <w:rsid w:val="00702880"/>
    <w:rsid w:val="00702F59"/>
    <w:rsid w:val="00703C5C"/>
    <w:rsid w:val="007046F1"/>
    <w:rsid w:val="0070672A"/>
    <w:rsid w:val="007077D4"/>
    <w:rsid w:val="00710D08"/>
    <w:rsid w:val="00720D77"/>
    <w:rsid w:val="0072411A"/>
    <w:rsid w:val="0073020E"/>
    <w:rsid w:val="00730523"/>
    <w:rsid w:val="007305E9"/>
    <w:rsid w:val="0073360E"/>
    <w:rsid w:val="00744DC7"/>
    <w:rsid w:val="00750F76"/>
    <w:rsid w:val="007574A6"/>
    <w:rsid w:val="007606FB"/>
    <w:rsid w:val="00773608"/>
    <w:rsid w:val="0077443A"/>
    <w:rsid w:val="00780E41"/>
    <w:rsid w:val="00780FAE"/>
    <w:rsid w:val="00781488"/>
    <w:rsid w:val="00786D3F"/>
    <w:rsid w:val="00792B78"/>
    <w:rsid w:val="007A40AD"/>
    <w:rsid w:val="007B133E"/>
    <w:rsid w:val="007B5F97"/>
    <w:rsid w:val="007C24B6"/>
    <w:rsid w:val="007C3731"/>
    <w:rsid w:val="007D1C14"/>
    <w:rsid w:val="007D2A0C"/>
    <w:rsid w:val="007D4A8F"/>
    <w:rsid w:val="007E0649"/>
    <w:rsid w:val="007E1D3C"/>
    <w:rsid w:val="007E6A0C"/>
    <w:rsid w:val="007E79B5"/>
    <w:rsid w:val="007F4179"/>
    <w:rsid w:val="007F4673"/>
    <w:rsid w:val="00812408"/>
    <w:rsid w:val="00813311"/>
    <w:rsid w:val="00815A01"/>
    <w:rsid w:val="00817058"/>
    <w:rsid w:val="00820F4C"/>
    <w:rsid w:val="00821E87"/>
    <w:rsid w:val="00823A51"/>
    <w:rsid w:val="00824146"/>
    <w:rsid w:val="008313DE"/>
    <w:rsid w:val="00834B40"/>
    <w:rsid w:val="00835A60"/>
    <w:rsid w:val="00840365"/>
    <w:rsid w:val="00845799"/>
    <w:rsid w:val="008466FC"/>
    <w:rsid w:val="008540D7"/>
    <w:rsid w:val="008546A0"/>
    <w:rsid w:val="00854C70"/>
    <w:rsid w:val="00861723"/>
    <w:rsid w:val="00871AA4"/>
    <w:rsid w:val="00875199"/>
    <w:rsid w:val="00875BE2"/>
    <w:rsid w:val="00881550"/>
    <w:rsid w:val="00882C16"/>
    <w:rsid w:val="00883012"/>
    <w:rsid w:val="008855F4"/>
    <w:rsid w:val="00887923"/>
    <w:rsid w:val="00887AE9"/>
    <w:rsid w:val="00890CA4"/>
    <w:rsid w:val="0089788B"/>
    <w:rsid w:val="008A08AF"/>
    <w:rsid w:val="008A1581"/>
    <w:rsid w:val="008A4EF3"/>
    <w:rsid w:val="008B6D10"/>
    <w:rsid w:val="008B78FB"/>
    <w:rsid w:val="008B7AA2"/>
    <w:rsid w:val="008C1641"/>
    <w:rsid w:val="008C30CB"/>
    <w:rsid w:val="008C314F"/>
    <w:rsid w:val="008D172A"/>
    <w:rsid w:val="008D192F"/>
    <w:rsid w:val="008D6766"/>
    <w:rsid w:val="008E2468"/>
    <w:rsid w:val="008E3A6C"/>
    <w:rsid w:val="008F26E5"/>
    <w:rsid w:val="008F6C5D"/>
    <w:rsid w:val="008F6CBD"/>
    <w:rsid w:val="00900389"/>
    <w:rsid w:val="00900F45"/>
    <w:rsid w:val="00906076"/>
    <w:rsid w:val="00907144"/>
    <w:rsid w:val="009100FC"/>
    <w:rsid w:val="009141AF"/>
    <w:rsid w:val="00916897"/>
    <w:rsid w:val="009232CD"/>
    <w:rsid w:val="00926E2C"/>
    <w:rsid w:val="009302CB"/>
    <w:rsid w:val="009311D1"/>
    <w:rsid w:val="00937AC7"/>
    <w:rsid w:val="00942741"/>
    <w:rsid w:val="009427AD"/>
    <w:rsid w:val="00954B8B"/>
    <w:rsid w:val="00956996"/>
    <w:rsid w:val="009617DF"/>
    <w:rsid w:val="00964769"/>
    <w:rsid w:val="0096646D"/>
    <w:rsid w:val="00980227"/>
    <w:rsid w:val="009806AB"/>
    <w:rsid w:val="00984BD7"/>
    <w:rsid w:val="00987568"/>
    <w:rsid w:val="00987E6F"/>
    <w:rsid w:val="009A52A6"/>
    <w:rsid w:val="009A5E36"/>
    <w:rsid w:val="009B126F"/>
    <w:rsid w:val="009B3921"/>
    <w:rsid w:val="009B47B2"/>
    <w:rsid w:val="009B4C54"/>
    <w:rsid w:val="009C47E7"/>
    <w:rsid w:val="009C4C14"/>
    <w:rsid w:val="009D2307"/>
    <w:rsid w:val="009D55F4"/>
    <w:rsid w:val="009F0C50"/>
    <w:rsid w:val="009F1340"/>
    <w:rsid w:val="009F7136"/>
    <w:rsid w:val="00A119DF"/>
    <w:rsid w:val="00A139A8"/>
    <w:rsid w:val="00A15248"/>
    <w:rsid w:val="00A15636"/>
    <w:rsid w:val="00A16D1E"/>
    <w:rsid w:val="00A20308"/>
    <w:rsid w:val="00A21FDE"/>
    <w:rsid w:val="00A22D12"/>
    <w:rsid w:val="00A25813"/>
    <w:rsid w:val="00A270F0"/>
    <w:rsid w:val="00A36FFD"/>
    <w:rsid w:val="00A41E5B"/>
    <w:rsid w:val="00A4395A"/>
    <w:rsid w:val="00A45FC6"/>
    <w:rsid w:val="00A50905"/>
    <w:rsid w:val="00A52851"/>
    <w:rsid w:val="00A53805"/>
    <w:rsid w:val="00A54B42"/>
    <w:rsid w:val="00A54ECE"/>
    <w:rsid w:val="00A65405"/>
    <w:rsid w:val="00A717F2"/>
    <w:rsid w:val="00A9011B"/>
    <w:rsid w:val="00A903CD"/>
    <w:rsid w:val="00A9744D"/>
    <w:rsid w:val="00AA09B9"/>
    <w:rsid w:val="00AA0B2B"/>
    <w:rsid w:val="00AA5F4B"/>
    <w:rsid w:val="00AC6869"/>
    <w:rsid w:val="00AD1683"/>
    <w:rsid w:val="00AD3C84"/>
    <w:rsid w:val="00AD4456"/>
    <w:rsid w:val="00AD5ECF"/>
    <w:rsid w:val="00AE0059"/>
    <w:rsid w:val="00AE647C"/>
    <w:rsid w:val="00AF0060"/>
    <w:rsid w:val="00AF1ADC"/>
    <w:rsid w:val="00AF32D5"/>
    <w:rsid w:val="00AF38C2"/>
    <w:rsid w:val="00AF60D2"/>
    <w:rsid w:val="00B00D60"/>
    <w:rsid w:val="00B01078"/>
    <w:rsid w:val="00B018A4"/>
    <w:rsid w:val="00B04CA4"/>
    <w:rsid w:val="00B10D4E"/>
    <w:rsid w:val="00B1114E"/>
    <w:rsid w:val="00B129FB"/>
    <w:rsid w:val="00B15C19"/>
    <w:rsid w:val="00B30055"/>
    <w:rsid w:val="00B411A8"/>
    <w:rsid w:val="00B476EF"/>
    <w:rsid w:val="00B52B64"/>
    <w:rsid w:val="00B54762"/>
    <w:rsid w:val="00B57128"/>
    <w:rsid w:val="00B62EAA"/>
    <w:rsid w:val="00B632A4"/>
    <w:rsid w:val="00B664F2"/>
    <w:rsid w:val="00B67AF8"/>
    <w:rsid w:val="00B67D26"/>
    <w:rsid w:val="00B74FC9"/>
    <w:rsid w:val="00B75724"/>
    <w:rsid w:val="00B76F80"/>
    <w:rsid w:val="00B775C4"/>
    <w:rsid w:val="00B83210"/>
    <w:rsid w:val="00B83B30"/>
    <w:rsid w:val="00B83B80"/>
    <w:rsid w:val="00B85AE3"/>
    <w:rsid w:val="00B86A1D"/>
    <w:rsid w:val="00B876D1"/>
    <w:rsid w:val="00B959BF"/>
    <w:rsid w:val="00B964C4"/>
    <w:rsid w:val="00BA1810"/>
    <w:rsid w:val="00BA3287"/>
    <w:rsid w:val="00BA5CD5"/>
    <w:rsid w:val="00BA7C62"/>
    <w:rsid w:val="00BB162B"/>
    <w:rsid w:val="00BB3543"/>
    <w:rsid w:val="00BC053B"/>
    <w:rsid w:val="00BE0AC4"/>
    <w:rsid w:val="00BE0FB7"/>
    <w:rsid w:val="00BE3465"/>
    <w:rsid w:val="00BF0605"/>
    <w:rsid w:val="00BF1BF7"/>
    <w:rsid w:val="00BF52A5"/>
    <w:rsid w:val="00BF560B"/>
    <w:rsid w:val="00C03D5A"/>
    <w:rsid w:val="00C06D60"/>
    <w:rsid w:val="00C1594E"/>
    <w:rsid w:val="00C162EF"/>
    <w:rsid w:val="00C1769B"/>
    <w:rsid w:val="00C248CD"/>
    <w:rsid w:val="00C25251"/>
    <w:rsid w:val="00C37D35"/>
    <w:rsid w:val="00C5237B"/>
    <w:rsid w:val="00C572D2"/>
    <w:rsid w:val="00C7009C"/>
    <w:rsid w:val="00C71C59"/>
    <w:rsid w:val="00C71CFD"/>
    <w:rsid w:val="00C71F99"/>
    <w:rsid w:val="00C73FB2"/>
    <w:rsid w:val="00C7538D"/>
    <w:rsid w:val="00C766D7"/>
    <w:rsid w:val="00C76EAF"/>
    <w:rsid w:val="00C774F1"/>
    <w:rsid w:val="00C85670"/>
    <w:rsid w:val="00C858F0"/>
    <w:rsid w:val="00C86E7D"/>
    <w:rsid w:val="00C91478"/>
    <w:rsid w:val="00C925C3"/>
    <w:rsid w:val="00C92764"/>
    <w:rsid w:val="00CB3FE4"/>
    <w:rsid w:val="00CB613E"/>
    <w:rsid w:val="00CC3041"/>
    <w:rsid w:val="00CC7D4A"/>
    <w:rsid w:val="00CD05C3"/>
    <w:rsid w:val="00CD16A1"/>
    <w:rsid w:val="00CF3CBA"/>
    <w:rsid w:val="00D115A8"/>
    <w:rsid w:val="00D125E1"/>
    <w:rsid w:val="00D14F28"/>
    <w:rsid w:val="00D14F34"/>
    <w:rsid w:val="00D15070"/>
    <w:rsid w:val="00D20036"/>
    <w:rsid w:val="00D205AB"/>
    <w:rsid w:val="00D2103E"/>
    <w:rsid w:val="00D23BA4"/>
    <w:rsid w:val="00D24952"/>
    <w:rsid w:val="00D25695"/>
    <w:rsid w:val="00D34E01"/>
    <w:rsid w:val="00D3557E"/>
    <w:rsid w:val="00D37EF0"/>
    <w:rsid w:val="00D43D9A"/>
    <w:rsid w:val="00D5096D"/>
    <w:rsid w:val="00D50AE9"/>
    <w:rsid w:val="00D53DD4"/>
    <w:rsid w:val="00D645B3"/>
    <w:rsid w:val="00D6566D"/>
    <w:rsid w:val="00D700E5"/>
    <w:rsid w:val="00D708BE"/>
    <w:rsid w:val="00D74466"/>
    <w:rsid w:val="00D858BE"/>
    <w:rsid w:val="00D90291"/>
    <w:rsid w:val="00D9574F"/>
    <w:rsid w:val="00D9579F"/>
    <w:rsid w:val="00DA1D19"/>
    <w:rsid w:val="00DA2691"/>
    <w:rsid w:val="00DA3CC7"/>
    <w:rsid w:val="00DB142D"/>
    <w:rsid w:val="00DC3746"/>
    <w:rsid w:val="00DD664E"/>
    <w:rsid w:val="00DD7C97"/>
    <w:rsid w:val="00DE5FE3"/>
    <w:rsid w:val="00DE68E1"/>
    <w:rsid w:val="00DE7653"/>
    <w:rsid w:val="00DF3BCC"/>
    <w:rsid w:val="00DF67BA"/>
    <w:rsid w:val="00DF71FA"/>
    <w:rsid w:val="00E0244F"/>
    <w:rsid w:val="00E03587"/>
    <w:rsid w:val="00E05AED"/>
    <w:rsid w:val="00E06A64"/>
    <w:rsid w:val="00E07B14"/>
    <w:rsid w:val="00E07E3E"/>
    <w:rsid w:val="00E10A1E"/>
    <w:rsid w:val="00E11C60"/>
    <w:rsid w:val="00E21103"/>
    <w:rsid w:val="00E30696"/>
    <w:rsid w:val="00E33522"/>
    <w:rsid w:val="00E35C2C"/>
    <w:rsid w:val="00E465D1"/>
    <w:rsid w:val="00E50C0D"/>
    <w:rsid w:val="00E51561"/>
    <w:rsid w:val="00E6142A"/>
    <w:rsid w:val="00E61581"/>
    <w:rsid w:val="00E620C6"/>
    <w:rsid w:val="00E628C9"/>
    <w:rsid w:val="00E62C52"/>
    <w:rsid w:val="00E6404D"/>
    <w:rsid w:val="00E64154"/>
    <w:rsid w:val="00E65BCF"/>
    <w:rsid w:val="00E7026C"/>
    <w:rsid w:val="00E70DD1"/>
    <w:rsid w:val="00E70FC2"/>
    <w:rsid w:val="00E72632"/>
    <w:rsid w:val="00E73657"/>
    <w:rsid w:val="00E73CEB"/>
    <w:rsid w:val="00E828F1"/>
    <w:rsid w:val="00E829F9"/>
    <w:rsid w:val="00E92B1E"/>
    <w:rsid w:val="00E95151"/>
    <w:rsid w:val="00EA5BFD"/>
    <w:rsid w:val="00EB0EA0"/>
    <w:rsid w:val="00EB583D"/>
    <w:rsid w:val="00EB6E97"/>
    <w:rsid w:val="00EB793E"/>
    <w:rsid w:val="00EC13F1"/>
    <w:rsid w:val="00EC326A"/>
    <w:rsid w:val="00ED14E9"/>
    <w:rsid w:val="00ED2069"/>
    <w:rsid w:val="00ED3D46"/>
    <w:rsid w:val="00EF01A0"/>
    <w:rsid w:val="00EF1D93"/>
    <w:rsid w:val="00EF2EE4"/>
    <w:rsid w:val="00F064EE"/>
    <w:rsid w:val="00F11E00"/>
    <w:rsid w:val="00F12ECA"/>
    <w:rsid w:val="00F223C9"/>
    <w:rsid w:val="00F2450E"/>
    <w:rsid w:val="00F24728"/>
    <w:rsid w:val="00F301A9"/>
    <w:rsid w:val="00F337A3"/>
    <w:rsid w:val="00F44BD8"/>
    <w:rsid w:val="00F44E8C"/>
    <w:rsid w:val="00F46A1F"/>
    <w:rsid w:val="00F510AD"/>
    <w:rsid w:val="00F510FC"/>
    <w:rsid w:val="00F555AC"/>
    <w:rsid w:val="00F6139E"/>
    <w:rsid w:val="00F64F35"/>
    <w:rsid w:val="00F67C3A"/>
    <w:rsid w:val="00F71962"/>
    <w:rsid w:val="00F74B54"/>
    <w:rsid w:val="00F7668F"/>
    <w:rsid w:val="00F80822"/>
    <w:rsid w:val="00F80895"/>
    <w:rsid w:val="00F84BC8"/>
    <w:rsid w:val="00F91107"/>
    <w:rsid w:val="00F923D3"/>
    <w:rsid w:val="00FA2D68"/>
    <w:rsid w:val="00FB5CD5"/>
    <w:rsid w:val="00FB7A11"/>
    <w:rsid w:val="00FC6D27"/>
    <w:rsid w:val="00FD553E"/>
    <w:rsid w:val="00FE3ACC"/>
    <w:rsid w:val="00FF1AF0"/>
    <w:rsid w:val="00FF3B7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AE64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2Char">
    <w:name w:val="Heading 2 Char"/>
    <w:basedOn w:val="DefaultParagraphFont"/>
    <w:link w:val="Heading2"/>
    <w:uiPriority w:val="9"/>
    <w:semiHidden/>
    <w:rsid w:val="00AE647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E6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Layout" Target="diagrams/layout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2.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588B6B-D529-4338-B6A5-5C8E34733AD4}"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8C8249BA-3088-4258-B07E-7F562047792C}">
      <dgm:prSet custT="1"/>
      <dgm:spPr>
        <a:solidFill>
          <a:srgbClr val="0070C0"/>
        </a:solidFill>
        <a:ln w="19050"/>
      </dgm:spPr>
      <dgm:t>
        <a:bodyPr/>
        <a:lstStyle/>
        <a:p>
          <a:pPr algn="ctr"/>
          <a:r>
            <a:rPr lang="en-GB" sz="12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Grounds Service Supervisor</a:t>
          </a:r>
          <a:endParaRPr lang="en-GB" sz="1200" b="0" cap="none" spc="0" dirty="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gm:t>
    </dgm:pt>
    <dgm:pt modelId="{48129FDE-64EA-4063-9645-C962FD139F87}" type="parTrans" cxnId="{59C035D9-A43A-440C-B456-796B0370977C}">
      <dgm:prSet/>
      <dgm:spPr>
        <a:solidFill>
          <a:srgbClr val="0070C0"/>
        </a:solidFill>
        <a:ln w="19050"/>
      </dgm:spPr>
      <dgm:t>
        <a:bodyPr/>
        <a:lstStyle/>
        <a:p>
          <a:pPr algn="ctr"/>
          <a:endParaRPr lang="en-GB"/>
        </a:p>
      </dgm:t>
    </dgm:pt>
    <dgm:pt modelId="{C27B7966-33C7-4937-8C81-7F7A35C4993B}" type="sibTrans" cxnId="{59C035D9-A43A-440C-B456-796B0370977C}">
      <dgm:prSet/>
      <dgm:spPr/>
      <dgm:t>
        <a:bodyPr/>
        <a:lstStyle/>
        <a:p>
          <a:pPr algn="ctr"/>
          <a:endParaRPr lang="en-GB"/>
        </a:p>
      </dgm:t>
    </dgm:pt>
    <dgm:pt modelId="{4DC3C359-F395-445F-89CD-404DD39B8EDC}">
      <dgm:prSet custT="1"/>
      <dgm:spPr>
        <a:solidFill>
          <a:srgbClr val="0070C0"/>
        </a:solidFill>
        <a:ln w="19050"/>
      </dgm:spPr>
      <dgm:t>
        <a:bodyPr/>
        <a:lstStyle/>
        <a:p>
          <a:pPr algn="ctr"/>
          <a:r>
            <a:rPr lang="en-GB" sz="1200" dirty="0">
              <a:latin typeface="Arial" panose="020B0604020202020204" pitchFamily="34" charset="0"/>
              <a:cs typeface="Arial" panose="020B0604020202020204" pitchFamily="34" charset="0"/>
            </a:rPr>
            <a:t>Grounds Maintenance Teams</a:t>
          </a:r>
        </a:p>
      </dgm:t>
    </dgm:pt>
    <dgm:pt modelId="{C42E3C93-17A2-4E31-9C15-932D85CDCABE}" type="parTrans" cxnId="{8D745E70-7740-4DA3-862F-9CECCD750E06}">
      <dgm:prSet/>
      <dgm:spPr>
        <a:solidFill>
          <a:srgbClr val="0070C0"/>
        </a:solidFill>
        <a:ln w="19050"/>
      </dgm:spPr>
      <dgm:t>
        <a:bodyPr/>
        <a:lstStyle/>
        <a:p>
          <a:pPr algn="ctr"/>
          <a:endParaRPr lang="en-GB"/>
        </a:p>
      </dgm:t>
    </dgm:pt>
    <dgm:pt modelId="{C89FCA9E-D731-4D88-B3C7-17BED7C5BCBA}" type="sibTrans" cxnId="{8D745E70-7740-4DA3-862F-9CECCD750E06}">
      <dgm:prSet/>
      <dgm:spPr/>
      <dgm:t>
        <a:bodyPr/>
        <a:lstStyle/>
        <a:p>
          <a:pPr algn="ctr"/>
          <a:endParaRPr lang="en-GB"/>
        </a:p>
      </dgm:t>
    </dgm:pt>
    <dgm:pt modelId="{9FB00119-4E52-43C5-84AB-3C1C9D2B7714}">
      <dgm:prSet custT="1"/>
      <dgm:spPr>
        <a:solidFill>
          <a:srgbClr val="0070C0"/>
        </a:solidFill>
        <a:ln w="19050"/>
      </dgm:spPr>
      <dgm:t>
        <a:bodyPr/>
        <a:lstStyle/>
        <a:p>
          <a:pPr algn="ctr"/>
          <a:r>
            <a:rPr lang="en-GB" sz="1200" dirty="0">
              <a:latin typeface="Arial" panose="020B0604020202020204" pitchFamily="34" charset="0"/>
              <a:cs typeface="Arial" panose="020B0604020202020204" pitchFamily="34" charset="0"/>
            </a:rPr>
            <a:t>Grounds Maintenance Operatives</a:t>
          </a:r>
        </a:p>
      </dgm:t>
    </dgm:pt>
    <dgm:pt modelId="{9C6B5C13-9E8F-4A3C-BCF8-984FF4C560A4}" type="parTrans" cxnId="{B7078122-7DEF-44AE-8127-9A1449BDB215}">
      <dgm:prSet/>
      <dgm:spPr>
        <a:solidFill>
          <a:srgbClr val="0070C0"/>
        </a:solidFill>
        <a:ln w="19050"/>
      </dgm:spPr>
      <dgm:t>
        <a:bodyPr/>
        <a:lstStyle/>
        <a:p>
          <a:pPr algn="ctr"/>
          <a:endParaRPr lang="en-GB"/>
        </a:p>
      </dgm:t>
    </dgm:pt>
    <dgm:pt modelId="{C56E1AA8-DB8B-480D-ABA7-1925652BF7CA}" type="sibTrans" cxnId="{B7078122-7DEF-44AE-8127-9A1449BDB215}">
      <dgm:prSet/>
      <dgm:spPr/>
      <dgm:t>
        <a:bodyPr/>
        <a:lstStyle/>
        <a:p>
          <a:pPr algn="ctr"/>
          <a:endParaRPr lang="en-GB"/>
        </a:p>
      </dgm:t>
    </dgm:pt>
    <dgm:pt modelId="{93507E58-F84E-4286-BBA0-D27CB60E4052}">
      <dgm:prSet custT="1"/>
      <dgm:spPr>
        <a:solidFill>
          <a:srgbClr val="0070C0"/>
        </a:solidFill>
        <a:ln w="19050"/>
      </dgm:spPr>
      <dgm:t>
        <a:bodyPr/>
        <a:lstStyle/>
        <a:p>
          <a:pPr algn="ctr"/>
          <a:r>
            <a:rPr lang="en-GB" sz="1200" dirty="0">
              <a:latin typeface="Arial" panose="020B0604020202020204" pitchFamily="34" charset="0"/>
              <a:cs typeface="Arial" panose="020B0604020202020204" pitchFamily="34" charset="0"/>
            </a:rPr>
            <a:t>Grounds Service Manager</a:t>
          </a:r>
        </a:p>
      </dgm:t>
    </dgm:pt>
    <dgm:pt modelId="{E5BB40C0-A5E8-4C73-9CC4-86D83CC9D55D}" type="parTrans" cxnId="{30A2E305-6318-4337-B2BC-62F77286ECD6}">
      <dgm:prSet/>
      <dgm:spPr>
        <a:solidFill>
          <a:srgbClr val="0070C0"/>
        </a:solidFill>
        <a:ln w="19050"/>
      </dgm:spPr>
      <dgm:t>
        <a:bodyPr/>
        <a:lstStyle/>
        <a:p>
          <a:pPr algn="ctr"/>
          <a:endParaRPr lang="en-GB"/>
        </a:p>
      </dgm:t>
    </dgm:pt>
    <dgm:pt modelId="{983EF565-59D4-4834-B1B2-8B898A705A4D}" type="sibTrans" cxnId="{30A2E305-6318-4337-B2BC-62F77286ECD6}">
      <dgm:prSet/>
      <dgm:spPr/>
      <dgm:t>
        <a:bodyPr/>
        <a:lstStyle/>
        <a:p>
          <a:pPr algn="ctr"/>
          <a:endParaRPr lang="en-GB"/>
        </a:p>
      </dgm:t>
    </dgm:pt>
    <dgm:pt modelId="{A7CD8446-B2AA-467B-A11F-37E1F243A1F9}" type="asst">
      <dgm:prSet custT="1"/>
      <dgm:spPr>
        <a:solidFill>
          <a:srgbClr val="0070C0"/>
        </a:solidFill>
        <a:ln w="19050"/>
      </dgm:spPr>
      <dgm:t>
        <a:bodyPr/>
        <a:lstStyle/>
        <a:p>
          <a:pPr algn="ctr"/>
          <a:r>
            <a:rPr lang="en-GB" sz="1200" dirty="0">
              <a:latin typeface="Arial" panose="020B0604020202020204" pitchFamily="34" charset="0"/>
              <a:cs typeface="Arial" panose="020B0604020202020204" pitchFamily="34" charset="0"/>
            </a:rPr>
            <a:t>Administrator</a:t>
          </a:r>
        </a:p>
      </dgm:t>
    </dgm:pt>
    <dgm:pt modelId="{E7DDF325-B96C-4BB7-B192-1456F67E2FEE}" type="parTrans" cxnId="{DB6EE556-50D5-4066-A01C-CF6B74580DF2}">
      <dgm:prSet/>
      <dgm:spPr>
        <a:solidFill>
          <a:srgbClr val="0070C0"/>
        </a:solidFill>
        <a:ln w="19050"/>
      </dgm:spPr>
      <dgm:t>
        <a:bodyPr/>
        <a:lstStyle/>
        <a:p>
          <a:pPr algn="ctr"/>
          <a:endParaRPr lang="en-GB"/>
        </a:p>
      </dgm:t>
    </dgm:pt>
    <dgm:pt modelId="{24D7FB7D-AA73-4686-9D1A-03A37A97B5FD}" type="sibTrans" cxnId="{DB6EE556-50D5-4066-A01C-CF6B74580DF2}">
      <dgm:prSet/>
      <dgm:spPr/>
      <dgm:t>
        <a:bodyPr/>
        <a:lstStyle/>
        <a:p>
          <a:pPr algn="ctr"/>
          <a:endParaRPr lang="en-GB"/>
        </a:p>
      </dgm:t>
    </dgm:pt>
    <dgm:pt modelId="{C6B934F8-7147-4C68-8879-FFC41C634528}">
      <dgm:prSet custT="1"/>
      <dgm:spPr>
        <a:solidFill>
          <a:srgbClr val="0070C0"/>
        </a:solidFill>
        <a:ln w="19050"/>
      </dgm:spPr>
      <dgm:t>
        <a:bodyPr/>
        <a:lstStyle/>
        <a:p>
          <a:pPr algn="ctr"/>
          <a:r>
            <a:rPr lang="en-GB" sz="1200" dirty="0">
              <a:latin typeface="Arial" panose="020B0604020202020204" pitchFamily="34" charset="0"/>
              <a:cs typeface="Arial" panose="020B0604020202020204" pitchFamily="34" charset="0"/>
            </a:rPr>
            <a:t>Greenspaces Manager</a:t>
          </a:r>
        </a:p>
      </dgm:t>
    </dgm:pt>
    <dgm:pt modelId="{5E7A22B2-DA19-4333-81CE-24C00F8E7EEE}" type="parTrans" cxnId="{0C7372F3-AB32-4220-A105-DA0408396D0B}">
      <dgm:prSet/>
      <dgm:spPr/>
      <dgm:t>
        <a:bodyPr/>
        <a:lstStyle/>
        <a:p>
          <a:pPr algn="ctr"/>
          <a:endParaRPr lang="en-GB"/>
        </a:p>
      </dgm:t>
    </dgm:pt>
    <dgm:pt modelId="{61DA7B5C-8D8F-4719-96E4-B64725E7C2DF}" type="sibTrans" cxnId="{0C7372F3-AB32-4220-A105-DA0408396D0B}">
      <dgm:prSet/>
      <dgm:spPr/>
      <dgm:t>
        <a:bodyPr/>
        <a:lstStyle/>
        <a:p>
          <a:pPr algn="ctr"/>
          <a:endParaRPr lang="en-GB"/>
        </a:p>
      </dgm:t>
    </dgm:pt>
    <dgm:pt modelId="{C0990B89-1174-4B79-80AA-8ED48B95F2E4}" type="pres">
      <dgm:prSet presAssocID="{11588B6B-D529-4338-B6A5-5C8E34733AD4}" presName="hierChild1" presStyleCnt="0">
        <dgm:presLayoutVars>
          <dgm:orgChart val="1"/>
          <dgm:chPref val="1"/>
          <dgm:dir/>
          <dgm:animOne val="branch"/>
          <dgm:animLvl val="lvl"/>
          <dgm:resizeHandles/>
        </dgm:presLayoutVars>
      </dgm:prSet>
      <dgm:spPr/>
    </dgm:pt>
    <dgm:pt modelId="{48FCB8AF-DE85-4D50-B1B8-7B7423360B75}" type="pres">
      <dgm:prSet presAssocID="{C6B934F8-7147-4C68-8879-FFC41C634528}" presName="hierRoot1" presStyleCnt="0">
        <dgm:presLayoutVars>
          <dgm:hierBranch val="init"/>
        </dgm:presLayoutVars>
      </dgm:prSet>
      <dgm:spPr/>
    </dgm:pt>
    <dgm:pt modelId="{003311E6-09B6-460D-B8A0-2816473AE433}" type="pres">
      <dgm:prSet presAssocID="{C6B934F8-7147-4C68-8879-FFC41C634528}" presName="rootComposite1" presStyleCnt="0"/>
      <dgm:spPr/>
    </dgm:pt>
    <dgm:pt modelId="{36C6F8EF-B6D6-43C8-9689-0148A873A868}" type="pres">
      <dgm:prSet presAssocID="{C6B934F8-7147-4C68-8879-FFC41C634528}" presName="rootText1" presStyleLbl="node0" presStyleIdx="0" presStyleCnt="1" custScaleX="212124" custScaleY="40873" custLinFactNeighborX="0" custLinFactNeighborY="18390">
        <dgm:presLayoutVars>
          <dgm:chPref val="3"/>
        </dgm:presLayoutVars>
      </dgm:prSet>
      <dgm:spPr/>
    </dgm:pt>
    <dgm:pt modelId="{FE12BF56-D910-4617-8468-450F528C100C}" type="pres">
      <dgm:prSet presAssocID="{C6B934F8-7147-4C68-8879-FFC41C634528}" presName="rootConnector1" presStyleLbl="node1" presStyleIdx="0" presStyleCnt="0"/>
      <dgm:spPr/>
    </dgm:pt>
    <dgm:pt modelId="{59B364D5-A8AF-43B2-A075-3F2B81AF07D6}" type="pres">
      <dgm:prSet presAssocID="{C6B934F8-7147-4C68-8879-FFC41C634528}" presName="hierChild2" presStyleCnt="0"/>
      <dgm:spPr/>
    </dgm:pt>
    <dgm:pt modelId="{0BFCC2CC-D010-4025-A2CC-21F830AFFC4D}" type="pres">
      <dgm:prSet presAssocID="{E5BB40C0-A5E8-4C73-9CC4-86D83CC9D55D}" presName="Name37" presStyleLbl="parChTrans1D2" presStyleIdx="0" presStyleCnt="1"/>
      <dgm:spPr/>
    </dgm:pt>
    <dgm:pt modelId="{9860273B-08AF-4AF9-A805-E0938BBFE189}" type="pres">
      <dgm:prSet presAssocID="{93507E58-F84E-4286-BBA0-D27CB60E4052}" presName="hierRoot2" presStyleCnt="0">
        <dgm:presLayoutVars>
          <dgm:hierBranch val="init"/>
        </dgm:presLayoutVars>
      </dgm:prSet>
      <dgm:spPr/>
    </dgm:pt>
    <dgm:pt modelId="{FDAF2E49-5217-4D06-8093-30C23749EEF9}" type="pres">
      <dgm:prSet presAssocID="{93507E58-F84E-4286-BBA0-D27CB60E4052}" presName="rootComposite" presStyleCnt="0"/>
      <dgm:spPr/>
    </dgm:pt>
    <dgm:pt modelId="{13922581-C9E1-42C5-B5A9-69B238A1B82F}" type="pres">
      <dgm:prSet presAssocID="{93507E58-F84E-4286-BBA0-D27CB60E4052}" presName="rootText" presStyleLbl="node2" presStyleIdx="0" presStyleCnt="1" custScaleX="212748" custScaleY="40921">
        <dgm:presLayoutVars>
          <dgm:chPref val="3"/>
        </dgm:presLayoutVars>
      </dgm:prSet>
      <dgm:spPr/>
    </dgm:pt>
    <dgm:pt modelId="{202A9CDC-69EB-4B57-84E3-8C0462F07CA9}" type="pres">
      <dgm:prSet presAssocID="{93507E58-F84E-4286-BBA0-D27CB60E4052}" presName="rootConnector" presStyleLbl="node2" presStyleIdx="0" presStyleCnt="1"/>
      <dgm:spPr/>
    </dgm:pt>
    <dgm:pt modelId="{6EA06DFD-29A8-4631-BC4B-7E97300628F4}" type="pres">
      <dgm:prSet presAssocID="{93507E58-F84E-4286-BBA0-D27CB60E4052}" presName="hierChild4" presStyleCnt="0"/>
      <dgm:spPr/>
    </dgm:pt>
    <dgm:pt modelId="{3EB79BEF-93C8-4B3F-A527-C7DC12BE31FF}" type="pres">
      <dgm:prSet presAssocID="{48129FDE-64EA-4063-9645-C962FD139F87}" presName="Name37" presStyleLbl="parChTrans1D3" presStyleIdx="0" presStyleCnt="1"/>
      <dgm:spPr/>
    </dgm:pt>
    <dgm:pt modelId="{1812FBF2-339D-494B-B3A1-F3874993986F}" type="pres">
      <dgm:prSet presAssocID="{8C8249BA-3088-4258-B07E-7F562047792C}" presName="hierRoot2" presStyleCnt="0">
        <dgm:presLayoutVars>
          <dgm:hierBranch/>
        </dgm:presLayoutVars>
      </dgm:prSet>
      <dgm:spPr/>
    </dgm:pt>
    <dgm:pt modelId="{F0CE95B7-0B8F-49CB-9F6D-DF6AAD1D2331}" type="pres">
      <dgm:prSet presAssocID="{8C8249BA-3088-4258-B07E-7F562047792C}" presName="rootComposite" presStyleCnt="0"/>
      <dgm:spPr/>
    </dgm:pt>
    <dgm:pt modelId="{8A33BFE6-DC1E-48D4-95DD-4CF9DFC30481}" type="pres">
      <dgm:prSet presAssocID="{8C8249BA-3088-4258-B07E-7F562047792C}" presName="rootText" presStyleLbl="node3" presStyleIdx="0" presStyleCnt="1" custScaleX="214122" custScaleY="42229">
        <dgm:presLayoutVars>
          <dgm:chPref val="3"/>
        </dgm:presLayoutVars>
      </dgm:prSet>
      <dgm:spPr/>
    </dgm:pt>
    <dgm:pt modelId="{10A0D661-1BEC-47D6-A786-63722A09951D}" type="pres">
      <dgm:prSet presAssocID="{8C8249BA-3088-4258-B07E-7F562047792C}" presName="rootConnector" presStyleLbl="node3" presStyleIdx="0" presStyleCnt="1"/>
      <dgm:spPr/>
    </dgm:pt>
    <dgm:pt modelId="{A8A92175-1114-437D-83BB-AD20FC945857}" type="pres">
      <dgm:prSet presAssocID="{8C8249BA-3088-4258-B07E-7F562047792C}" presName="hierChild4" presStyleCnt="0"/>
      <dgm:spPr/>
    </dgm:pt>
    <dgm:pt modelId="{2F28941C-BA75-414F-B19F-F741C5ED927E}" type="pres">
      <dgm:prSet presAssocID="{C42E3C93-17A2-4E31-9C15-932D85CDCABE}" presName="Name35" presStyleLbl="parChTrans1D4" presStyleIdx="0" presStyleCnt="3"/>
      <dgm:spPr/>
    </dgm:pt>
    <dgm:pt modelId="{8A27DDD1-8572-4462-9DB8-072B5F6E0568}" type="pres">
      <dgm:prSet presAssocID="{4DC3C359-F395-445F-89CD-404DD39B8EDC}" presName="hierRoot2" presStyleCnt="0">
        <dgm:presLayoutVars>
          <dgm:hierBranch/>
        </dgm:presLayoutVars>
      </dgm:prSet>
      <dgm:spPr/>
    </dgm:pt>
    <dgm:pt modelId="{14EE4921-2BC8-43D3-B2D1-5D0B2FC3AA09}" type="pres">
      <dgm:prSet presAssocID="{4DC3C359-F395-445F-89CD-404DD39B8EDC}" presName="rootComposite" presStyleCnt="0"/>
      <dgm:spPr/>
    </dgm:pt>
    <dgm:pt modelId="{CD5DFA23-4F69-4A85-8BED-F0B49A00BFD8}" type="pres">
      <dgm:prSet presAssocID="{4DC3C359-F395-445F-89CD-404DD39B8EDC}" presName="rootText" presStyleLbl="node4" presStyleIdx="0" presStyleCnt="2" custScaleX="213036" custScaleY="49892">
        <dgm:presLayoutVars>
          <dgm:chPref val="3"/>
        </dgm:presLayoutVars>
      </dgm:prSet>
      <dgm:spPr/>
    </dgm:pt>
    <dgm:pt modelId="{53882D95-4738-4346-BA16-C857D124536E}" type="pres">
      <dgm:prSet presAssocID="{4DC3C359-F395-445F-89CD-404DD39B8EDC}" presName="rootConnector" presStyleLbl="node4" presStyleIdx="0" presStyleCnt="2"/>
      <dgm:spPr/>
    </dgm:pt>
    <dgm:pt modelId="{C29DC17F-36BB-44DB-A85C-135EE6BB32CF}" type="pres">
      <dgm:prSet presAssocID="{4DC3C359-F395-445F-89CD-404DD39B8EDC}" presName="hierChild4" presStyleCnt="0"/>
      <dgm:spPr/>
    </dgm:pt>
    <dgm:pt modelId="{6F85E058-E1B0-4DAF-9A49-446612B0CC64}" type="pres">
      <dgm:prSet presAssocID="{9C6B5C13-9E8F-4A3C-BCF8-984FF4C560A4}" presName="Name35" presStyleLbl="parChTrans1D4" presStyleIdx="1" presStyleCnt="3"/>
      <dgm:spPr/>
    </dgm:pt>
    <dgm:pt modelId="{5392DC25-3312-4CF2-8A5D-9DC4B819BF6F}" type="pres">
      <dgm:prSet presAssocID="{9FB00119-4E52-43C5-84AB-3C1C9D2B7714}" presName="hierRoot2" presStyleCnt="0">
        <dgm:presLayoutVars>
          <dgm:hierBranch/>
        </dgm:presLayoutVars>
      </dgm:prSet>
      <dgm:spPr/>
    </dgm:pt>
    <dgm:pt modelId="{6A5AAAC8-98C6-4800-AD7E-4E260C318144}" type="pres">
      <dgm:prSet presAssocID="{9FB00119-4E52-43C5-84AB-3C1C9D2B7714}" presName="rootComposite" presStyleCnt="0"/>
      <dgm:spPr/>
    </dgm:pt>
    <dgm:pt modelId="{9889359F-B310-4B45-891C-FCD741829D6D}" type="pres">
      <dgm:prSet presAssocID="{9FB00119-4E52-43C5-84AB-3C1C9D2B7714}" presName="rootText" presStyleLbl="node4" presStyleIdx="1" presStyleCnt="2" custScaleX="231202" custScaleY="43893">
        <dgm:presLayoutVars>
          <dgm:chPref val="3"/>
        </dgm:presLayoutVars>
      </dgm:prSet>
      <dgm:spPr/>
    </dgm:pt>
    <dgm:pt modelId="{81F73D4A-9EBF-491F-BB7B-AF8582623F46}" type="pres">
      <dgm:prSet presAssocID="{9FB00119-4E52-43C5-84AB-3C1C9D2B7714}" presName="rootConnector" presStyleLbl="node4" presStyleIdx="1" presStyleCnt="2"/>
      <dgm:spPr/>
    </dgm:pt>
    <dgm:pt modelId="{0AE0C46E-1DE4-4D04-AC94-2D1F3381294D}" type="pres">
      <dgm:prSet presAssocID="{9FB00119-4E52-43C5-84AB-3C1C9D2B7714}" presName="hierChild4" presStyleCnt="0"/>
      <dgm:spPr/>
    </dgm:pt>
    <dgm:pt modelId="{3F1E7B42-40DA-4C96-9DC8-8BD0EA4FFAA3}" type="pres">
      <dgm:prSet presAssocID="{9FB00119-4E52-43C5-84AB-3C1C9D2B7714}" presName="hierChild5" presStyleCnt="0"/>
      <dgm:spPr/>
    </dgm:pt>
    <dgm:pt modelId="{B3A924FE-A120-4334-8D03-8AD9AA877DEA}" type="pres">
      <dgm:prSet presAssocID="{4DC3C359-F395-445F-89CD-404DD39B8EDC}" presName="hierChild5" presStyleCnt="0"/>
      <dgm:spPr/>
    </dgm:pt>
    <dgm:pt modelId="{DFF76E36-E99F-4790-9F28-CC18F8E63989}" type="pres">
      <dgm:prSet presAssocID="{8C8249BA-3088-4258-B07E-7F562047792C}" presName="hierChild5" presStyleCnt="0"/>
      <dgm:spPr/>
    </dgm:pt>
    <dgm:pt modelId="{1407C38D-F655-4264-81B5-47651149422D}" type="pres">
      <dgm:prSet presAssocID="{E7DDF325-B96C-4BB7-B192-1456F67E2FEE}" presName="Name111" presStyleLbl="parChTrans1D4" presStyleIdx="2" presStyleCnt="3" custSzX="141113"/>
      <dgm:spPr/>
    </dgm:pt>
    <dgm:pt modelId="{17DB6D5C-2C17-4518-8068-C71366673C8D}" type="pres">
      <dgm:prSet presAssocID="{A7CD8446-B2AA-467B-A11F-37E1F243A1F9}" presName="hierRoot3" presStyleCnt="0">
        <dgm:presLayoutVars>
          <dgm:hierBranch/>
        </dgm:presLayoutVars>
      </dgm:prSet>
      <dgm:spPr/>
    </dgm:pt>
    <dgm:pt modelId="{813BF86A-B4CA-4850-BCB0-4C6BA028C1A1}" type="pres">
      <dgm:prSet presAssocID="{A7CD8446-B2AA-467B-A11F-37E1F243A1F9}" presName="rootComposite3" presStyleCnt="0"/>
      <dgm:spPr/>
    </dgm:pt>
    <dgm:pt modelId="{BA05E39B-FE2C-408F-B9F9-51BFCAA9CEB4}" type="pres">
      <dgm:prSet presAssocID="{A7CD8446-B2AA-467B-A11F-37E1F243A1F9}" presName="rootText3" presStyleLbl="asst3" presStyleIdx="0" presStyleCnt="1" custScaleX="138902" custScaleY="38748">
        <dgm:presLayoutVars>
          <dgm:chPref val="3"/>
        </dgm:presLayoutVars>
      </dgm:prSet>
      <dgm:spPr/>
    </dgm:pt>
    <dgm:pt modelId="{7925343E-1F56-491C-B4BE-1C09C5C6B944}" type="pres">
      <dgm:prSet presAssocID="{A7CD8446-B2AA-467B-A11F-37E1F243A1F9}" presName="rootConnector3" presStyleLbl="asst3" presStyleIdx="0" presStyleCnt="1"/>
      <dgm:spPr/>
    </dgm:pt>
    <dgm:pt modelId="{91C2CBE2-512D-4CAB-855C-301D6E0EEA05}" type="pres">
      <dgm:prSet presAssocID="{A7CD8446-B2AA-467B-A11F-37E1F243A1F9}" presName="hierChild6" presStyleCnt="0"/>
      <dgm:spPr/>
    </dgm:pt>
    <dgm:pt modelId="{0FB1D512-9835-4FF4-8D15-EF760862B678}" type="pres">
      <dgm:prSet presAssocID="{A7CD8446-B2AA-467B-A11F-37E1F243A1F9}" presName="hierChild7" presStyleCnt="0"/>
      <dgm:spPr/>
    </dgm:pt>
    <dgm:pt modelId="{B537EE5A-D362-4A8E-BEB3-5585DA10278A}" type="pres">
      <dgm:prSet presAssocID="{93507E58-F84E-4286-BBA0-D27CB60E4052}" presName="hierChild5" presStyleCnt="0"/>
      <dgm:spPr/>
    </dgm:pt>
    <dgm:pt modelId="{B6365C0C-B3A7-4C7D-9AA9-E87A83CD43AA}" type="pres">
      <dgm:prSet presAssocID="{C6B934F8-7147-4C68-8879-FFC41C634528}" presName="hierChild3" presStyleCnt="0"/>
      <dgm:spPr/>
    </dgm:pt>
  </dgm:ptLst>
  <dgm:cxnLst>
    <dgm:cxn modelId="{30A2E305-6318-4337-B2BC-62F77286ECD6}" srcId="{C6B934F8-7147-4C68-8879-FFC41C634528}" destId="{93507E58-F84E-4286-BBA0-D27CB60E4052}" srcOrd="0" destOrd="0" parTransId="{E5BB40C0-A5E8-4C73-9CC4-86D83CC9D55D}" sibTransId="{983EF565-59D4-4834-B1B2-8B898A705A4D}"/>
    <dgm:cxn modelId="{9FEDB012-C626-480A-8FD3-3E559CFC9285}" type="presOf" srcId="{9FB00119-4E52-43C5-84AB-3C1C9D2B7714}" destId="{9889359F-B310-4B45-891C-FCD741829D6D}" srcOrd="0" destOrd="0" presId="urn:microsoft.com/office/officeart/2005/8/layout/orgChart1"/>
    <dgm:cxn modelId="{C528E813-5E44-4DF4-A113-B4A6153513C0}" type="presOf" srcId="{4DC3C359-F395-445F-89CD-404DD39B8EDC}" destId="{53882D95-4738-4346-BA16-C857D124536E}" srcOrd="1" destOrd="0" presId="urn:microsoft.com/office/officeart/2005/8/layout/orgChart1"/>
    <dgm:cxn modelId="{F4C1271C-4595-4782-9BDC-8E45AF50F5A0}" type="presOf" srcId="{E5BB40C0-A5E8-4C73-9CC4-86D83CC9D55D}" destId="{0BFCC2CC-D010-4025-A2CC-21F830AFFC4D}" srcOrd="0" destOrd="0" presId="urn:microsoft.com/office/officeart/2005/8/layout/orgChart1"/>
    <dgm:cxn modelId="{90E19F1E-D368-4863-9B33-2249D8C4DB7C}" type="presOf" srcId="{A7CD8446-B2AA-467B-A11F-37E1F243A1F9}" destId="{7925343E-1F56-491C-B4BE-1C09C5C6B944}" srcOrd="1" destOrd="0" presId="urn:microsoft.com/office/officeart/2005/8/layout/orgChart1"/>
    <dgm:cxn modelId="{B7078122-7DEF-44AE-8127-9A1449BDB215}" srcId="{4DC3C359-F395-445F-89CD-404DD39B8EDC}" destId="{9FB00119-4E52-43C5-84AB-3C1C9D2B7714}" srcOrd="0" destOrd="0" parTransId="{9C6B5C13-9E8F-4A3C-BCF8-984FF4C560A4}" sibTransId="{C56E1AA8-DB8B-480D-ABA7-1925652BF7CA}"/>
    <dgm:cxn modelId="{AB418129-1829-49F0-9516-3FB4A8C159D3}" type="presOf" srcId="{A7CD8446-B2AA-467B-A11F-37E1F243A1F9}" destId="{BA05E39B-FE2C-408F-B9F9-51BFCAA9CEB4}" srcOrd="0" destOrd="0" presId="urn:microsoft.com/office/officeart/2005/8/layout/orgChart1"/>
    <dgm:cxn modelId="{BB2A5333-AAFF-4D32-9A7F-CC9258E07E92}" type="presOf" srcId="{C42E3C93-17A2-4E31-9C15-932D85CDCABE}" destId="{2F28941C-BA75-414F-B19F-F741C5ED927E}" srcOrd="0" destOrd="0" presId="urn:microsoft.com/office/officeart/2005/8/layout/orgChart1"/>
    <dgm:cxn modelId="{4F57073A-FACD-485C-A1D8-5AC6B8DF1EE8}" type="presOf" srcId="{9FB00119-4E52-43C5-84AB-3C1C9D2B7714}" destId="{81F73D4A-9EBF-491F-BB7B-AF8582623F46}" srcOrd="1" destOrd="0" presId="urn:microsoft.com/office/officeart/2005/8/layout/orgChart1"/>
    <dgm:cxn modelId="{BBC5B43A-9521-4832-B853-7946B486203C}" type="presOf" srcId="{11588B6B-D529-4338-B6A5-5C8E34733AD4}" destId="{C0990B89-1174-4B79-80AA-8ED48B95F2E4}" srcOrd="0" destOrd="0" presId="urn:microsoft.com/office/officeart/2005/8/layout/orgChart1"/>
    <dgm:cxn modelId="{C4B8B25D-33C2-4ADF-B7F6-ECE4002C9720}" type="presOf" srcId="{8C8249BA-3088-4258-B07E-7F562047792C}" destId="{10A0D661-1BEC-47D6-A786-63722A09951D}" srcOrd="1" destOrd="0" presId="urn:microsoft.com/office/officeart/2005/8/layout/orgChart1"/>
    <dgm:cxn modelId="{9C51DB44-B7F7-44BD-A274-8522AC1495BE}" type="presOf" srcId="{C6B934F8-7147-4C68-8879-FFC41C634528}" destId="{FE12BF56-D910-4617-8468-450F528C100C}" srcOrd="1" destOrd="0" presId="urn:microsoft.com/office/officeart/2005/8/layout/orgChart1"/>
    <dgm:cxn modelId="{8D745E70-7740-4DA3-862F-9CECCD750E06}" srcId="{8C8249BA-3088-4258-B07E-7F562047792C}" destId="{4DC3C359-F395-445F-89CD-404DD39B8EDC}" srcOrd="0" destOrd="0" parTransId="{C42E3C93-17A2-4E31-9C15-932D85CDCABE}" sibTransId="{C89FCA9E-D731-4D88-B3C7-17BED7C5BCBA}"/>
    <dgm:cxn modelId="{DB6EE556-50D5-4066-A01C-CF6B74580DF2}" srcId="{8C8249BA-3088-4258-B07E-7F562047792C}" destId="{A7CD8446-B2AA-467B-A11F-37E1F243A1F9}" srcOrd="1" destOrd="0" parTransId="{E7DDF325-B96C-4BB7-B192-1456F67E2FEE}" sibTransId="{24D7FB7D-AA73-4686-9D1A-03A37A97B5FD}"/>
    <dgm:cxn modelId="{1B699783-AC41-44A6-89F3-89BA68212BCD}" type="presOf" srcId="{93507E58-F84E-4286-BBA0-D27CB60E4052}" destId="{13922581-C9E1-42C5-B5A9-69B238A1B82F}" srcOrd="0" destOrd="0" presId="urn:microsoft.com/office/officeart/2005/8/layout/orgChart1"/>
    <dgm:cxn modelId="{928165A3-6067-4A9D-8398-AEA56E60FA11}" type="presOf" srcId="{E7DDF325-B96C-4BB7-B192-1456F67E2FEE}" destId="{1407C38D-F655-4264-81B5-47651149422D}" srcOrd="0" destOrd="0" presId="urn:microsoft.com/office/officeart/2005/8/layout/orgChart1"/>
    <dgm:cxn modelId="{10569DAB-3842-4277-9DC5-C7631A2CBFFB}" type="presOf" srcId="{48129FDE-64EA-4063-9645-C962FD139F87}" destId="{3EB79BEF-93C8-4B3F-A527-C7DC12BE31FF}" srcOrd="0" destOrd="0" presId="urn:microsoft.com/office/officeart/2005/8/layout/orgChart1"/>
    <dgm:cxn modelId="{CFE345B3-2E6B-4E82-BF3C-E9C8CA06C257}" type="presOf" srcId="{9C6B5C13-9E8F-4A3C-BCF8-984FF4C560A4}" destId="{6F85E058-E1B0-4DAF-9A49-446612B0CC64}" srcOrd="0" destOrd="0" presId="urn:microsoft.com/office/officeart/2005/8/layout/orgChart1"/>
    <dgm:cxn modelId="{E5B3C8BE-990E-4FE6-A858-0D68575B1118}" type="presOf" srcId="{8C8249BA-3088-4258-B07E-7F562047792C}" destId="{8A33BFE6-DC1E-48D4-95DD-4CF9DFC30481}" srcOrd="0" destOrd="0" presId="urn:microsoft.com/office/officeart/2005/8/layout/orgChart1"/>
    <dgm:cxn modelId="{D5E92FD1-C0F8-4FA8-80C9-189EDAE28175}" type="presOf" srcId="{93507E58-F84E-4286-BBA0-D27CB60E4052}" destId="{202A9CDC-69EB-4B57-84E3-8C0462F07CA9}" srcOrd="1" destOrd="0" presId="urn:microsoft.com/office/officeart/2005/8/layout/orgChart1"/>
    <dgm:cxn modelId="{627B05D8-F061-4638-BC0F-C42EBBC52CC0}" type="presOf" srcId="{C6B934F8-7147-4C68-8879-FFC41C634528}" destId="{36C6F8EF-B6D6-43C8-9689-0148A873A868}" srcOrd="0" destOrd="0" presId="urn:microsoft.com/office/officeart/2005/8/layout/orgChart1"/>
    <dgm:cxn modelId="{59C035D9-A43A-440C-B456-796B0370977C}" srcId="{93507E58-F84E-4286-BBA0-D27CB60E4052}" destId="{8C8249BA-3088-4258-B07E-7F562047792C}" srcOrd="0" destOrd="0" parTransId="{48129FDE-64EA-4063-9645-C962FD139F87}" sibTransId="{C27B7966-33C7-4937-8C81-7F7A35C4993B}"/>
    <dgm:cxn modelId="{0C7372F3-AB32-4220-A105-DA0408396D0B}" srcId="{11588B6B-D529-4338-B6A5-5C8E34733AD4}" destId="{C6B934F8-7147-4C68-8879-FFC41C634528}" srcOrd="0" destOrd="0" parTransId="{5E7A22B2-DA19-4333-81CE-24C00F8E7EEE}" sibTransId="{61DA7B5C-8D8F-4719-96E4-B64725E7C2DF}"/>
    <dgm:cxn modelId="{E34412FD-2972-427A-80B7-74BE00B7E398}" type="presOf" srcId="{4DC3C359-F395-445F-89CD-404DD39B8EDC}" destId="{CD5DFA23-4F69-4A85-8BED-F0B49A00BFD8}" srcOrd="0" destOrd="0" presId="urn:microsoft.com/office/officeart/2005/8/layout/orgChart1"/>
    <dgm:cxn modelId="{34BCFDF6-2591-4DBA-98D8-59B314CEF4E0}" type="presParOf" srcId="{C0990B89-1174-4B79-80AA-8ED48B95F2E4}" destId="{48FCB8AF-DE85-4D50-B1B8-7B7423360B75}" srcOrd="0" destOrd="0" presId="urn:microsoft.com/office/officeart/2005/8/layout/orgChart1"/>
    <dgm:cxn modelId="{A6C60258-1234-4047-90FB-56CE2E149974}" type="presParOf" srcId="{48FCB8AF-DE85-4D50-B1B8-7B7423360B75}" destId="{003311E6-09B6-460D-B8A0-2816473AE433}" srcOrd="0" destOrd="0" presId="urn:microsoft.com/office/officeart/2005/8/layout/orgChart1"/>
    <dgm:cxn modelId="{C3A84374-2D01-4246-A450-71853E96912A}" type="presParOf" srcId="{003311E6-09B6-460D-B8A0-2816473AE433}" destId="{36C6F8EF-B6D6-43C8-9689-0148A873A868}" srcOrd="0" destOrd="0" presId="urn:microsoft.com/office/officeart/2005/8/layout/orgChart1"/>
    <dgm:cxn modelId="{D992C479-31DB-461B-A03C-A16B869CE77C}" type="presParOf" srcId="{003311E6-09B6-460D-B8A0-2816473AE433}" destId="{FE12BF56-D910-4617-8468-450F528C100C}" srcOrd="1" destOrd="0" presId="urn:microsoft.com/office/officeart/2005/8/layout/orgChart1"/>
    <dgm:cxn modelId="{E4F21CD3-4904-4A24-9551-F45F13FA0FA8}" type="presParOf" srcId="{48FCB8AF-DE85-4D50-B1B8-7B7423360B75}" destId="{59B364D5-A8AF-43B2-A075-3F2B81AF07D6}" srcOrd="1" destOrd="0" presId="urn:microsoft.com/office/officeart/2005/8/layout/orgChart1"/>
    <dgm:cxn modelId="{84DFB805-979D-4E33-9E01-BBEE5829FAAF}" type="presParOf" srcId="{59B364D5-A8AF-43B2-A075-3F2B81AF07D6}" destId="{0BFCC2CC-D010-4025-A2CC-21F830AFFC4D}" srcOrd="0" destOrd="0" presId="urn:microsoft.com/office/officeart/2005/8/layout/orgChart1"/>
    <dgm:cxn modelId="{0C711621-4105-4532-A01D-E2BF6CB615FA}" type="presParOf" srcId="{59B364D5-A8AF-43B2-A075-3F2B81AF07D6}" destId="{9860273B-08AF-4AF9-A805-E0938BBFE189}" srcOrd="1" destOrd="0" presId="urn:microsoft.com/office/officeart/2005/8/layout/orgChart1"/>
    <dgm:cxn modelId="{21412E16-7C2E-4D6A-AC0E-EE283FF0ADE2}" type="presParOf" srcId="{9860273B-08AF-4AF9-A805-E0938BBFE189}" destId="{FDAF2E49-5217-4D06-8093-30C23749EEF9}" srcOrd="0" destOrd="0" presId="urn:microsoft.com/office/officeart/2005/8/layout/orgChart1"/>
    <dgm:cxn modelId="{B6D04387-D0BC-4CD5-889F-9EAD1A1EBE18}" type="presParOf" srcId="{FDAF2E49-5217-4D06-8093-30C23749EEF9}" destId="{13922581-C9E1-42C5-B5A9-69B238A1B82F}" srcOrd="0" destOrd="0" presId="urn:microsoft.com/office/officeart/2005/8/layout/orgChart1"/>
    <dgm:cxn modelId="{DE17AC3E-2EFE-4282-B81A-4B405DC293C7}" type="presParOf" srcId="{FDAF2E49-5217-4D06-8093-30C23749EEF9}" destId="{202A9CDC-69EB-4B57-84E3-8C0462F07CA9}" srcOrd="1" destOrd="0" presId="urn:microsoft.com/office/officeart/2005/8/layout/orgChart1"/>
    <dgm:cxn modelId="{EF0E1E90-169C-4B95-97C7-EDC0538ECADC}" type="presParOf" srcId="{9860273B-08AF-4AF9-A805-E0938BBFE189}" destId="{6EA06DFD-29A8-4631-BC4B-7E97300628F4}" srcOrd="1" destOrd="0" presId="urn:microsoft.com/office/officeart/2005/8/layout/orgChart1"/>
    <dgm:cxn modelId="{F2764388-BBA3-4088-8A87-651483420FC9}" type="presParOf" srcId="{6EA06DFD-29A8-4631-BC4B-7E97300628F4}" destId="{3EB79BEF-93C8-4B3F-A527-C7DC12BE31FF}" srcOrd="0" destOrd="0" presId="urn:microsoft.com/office/officeart/2005/8/layout/orgChart1"/>
    <dgm:cxn modelId="{F7C86501-83A8-4393-B6C9-095E1A8F457B}" type="presParOf" srcId="{6EA06DFD-29A8-4631-BC4B-7E97300628F4}" destId="{1812FBF2-339D-494B-B3A1-F3874993986F}" srcOrd="1" destOrd="0" presId="urn:microsoft.com/office/officeart/2005/8/layout/orgChart1"/>
    <dgm:cxn modelId="{8465C6E4-8F28-4470-A338-46460E298059}" type="presParOf" srcId="{1812FBF2-339D-494B-B3A1-F3874993986F}" destId="{F0CE95B7-0B8F-49CB-9F6D-DF6AAD1D2331}" srcOrd="0" destOrd="0" presId="urn:microsoft.com/office/officeart/2005/8/layout/orgChart1"/>
    <dgm:cxn modelId="{CC5176AF-B1A1-4593-B47F-E32F208917AA}" type="presParOf" srcId="{F0CE95B7-0B8F-49CB-9F6D-DF6AAD1D2331}" destId="{8A33BFE6-DC1E-48D4-95DD-4CF9DFC30481}" srcOrd="0" destOrd="0" presId="urn:microsoft.com/office/officeart/2005/8/layout/orgChart1"/>
    <dgm:cxn modelId="{7298E15A-1150-4F23-AD29-906F8605A6FE}" type="presParOf" srcId="{F0CE95B7-0B8F-49CB-9F6D-DF6AAD1D2331}" destId="{10A0D661-1BEC-47D6-A786-63722A09951D}" srcOrd="1" destOrd="0" presId="urn:microsoft.com/office/officeart/2005/8/layout/orgChart1"/>
    <dgm:cxn modelId="{55059FAF-F69E-4AC9-A0FF-4692EB7D1BE7}" type="presParOf" srcId="{1812FBF2-339D-494B-B3A1-F3874993986F}" destId="{A8A92175-1114-437D-83BB-AD20FC945857}" srcOrd="1" destOrd="0" presId="urn:microsoft.com/office/officeart/2005/8/layout/orgChart1"/>
    <dgm:cxn modelId="{E2E85DA3-E1E5-4FA2-91C8-7ECBF2D9F48E}" type="presParOf" srcId="{A8A92175-1114-437D-83BB-AD20FC945857}" destId="{2F28941C-BA75-414F-B19F-F741C5ED927E}" srcOrd="0" destOrd="0" presId="urn:microsoft.com/office/officeart/2005/8/layout/orgChart1"/>
    <dgm:cxn modelId="{22025B2D-7FFD-4843-A7C8-0642AAC593B6}" type="presParOf" srcId="{A8A92175-1114-437D-83BB-AD20FC945857}" destId="{8A27DDD1-8572-4462-9DB8-072B5F6E0568}" srcOrd="1" destOrd="0" presId="urn:microsoft.com/office/officeart/2005/8/layout/orgChart1"/>
    <dgm:cxn modelId="{4EC3EA1E-EB0E-4F42-8816-7109A9CBF389}" type="presParOf" srcId="{8A27DDD1-8572-4462-9DB8-072B5F6E0568}" destId="{14EE4921-2BC8-43D3-B2D1-5D0B2FC3AA09}" srcOrd="0" destOrd="0" presId="urn:microsoft.com/office/officeart/2005/8/layout/orgChart1"/>
    <dgm:cxn modelId="{83BB5874-741B-4E8C-95BE-D5AB6388E690}" type="presParOf" srcId="{14EE4921-2BC8-43D3-B2D1-5D0B2FC3AA09}" destId="{CD5DFA23-4F69-4A85-8BED-F0B49A00BFD8}" srcOrd="0" destOrd="0" presId="urn:microsoft.com/office/officeart/2005/8/layout/orgChart1"/>
    <dgm:cxn modelId="{BE8B8423-FF97-4F87-A0AD-305D39D7726B}" type="presParOf" srcId="{14EE4921-2BC8-43D3-B2D1-5D0B2FC3AA09}" destId="{53882D95-4738-4346-BA16-C857D124536E}" srcOrd="1" destOrd="0" presId="urn:microsoft.com/office/officeart/2005/8/layout/orgChart1"/>
    <dgm:cxn modelId="{A825776A-50A4-4777-A591-CE3750389E4E}" type="presParOf" srcId="{8A27DDD1-8572-4462-9DB8-072B5F6E0568}" destId="{C29DC17F-36BB-44DB-A85C-135EE6BB32CF}" srcOrd="1" destOrd="0" presId="urn:microsoft.com/office/officeart/2005/8/layout/orgChart1"/>
    <dgm:cxn modelId="{EF76E2E3-D103-42B7-87C6-4E9D980AA2A9}" type="presParOf" srcId="{C29DC17F-36BB-44DB-A85C-135EE6BB32CF}" destId="{6F85E058-E1B0-4DAF-9A49-446612B0CC64}" srcOrd="0" destOrd="0" presId="urn:microsoft.com/office/officeart/2005/8/layout/orgChart1"/>
    <dgm:cxn modelId="{DFF6DF68-440A-4FDD-B5E7-4A6E5BF3FD69}" type="presParOf" srcId="{C29DC17F-36BB-44DB-A85C-135EE6BB32CF}" destId="{5392DC25-3312-4CF2-8A5D-9DC4B819BF6F}" srcOrd="1" destOrd="0" presId="urn:microsoft.com/office/officeart/2005/8/layout/orgChart1"/>
    <dgm:cxn modelId="{2D02D02A-891B-4256-BB63-6547B83D2273}" type="presParOf" srcId="{5392DC25-3312-4CF2-8A5D-9DC4B819BF6F}" destId="{6A5AAAC8-98C6-4800-AD7E-4E260C318144}" srcOrd="0" destOrd="0" presId="urn:microsoft.com/office/officeart/2005/8/layout/orgChart1"/>
    <dgm:cxn modelId="{2C506C2F-0CCF-4586-B581-477E2B03FA4F}" type="presParOf" srcId="{6A5AAAC8-98C6-4800-AD7E-4E260C318144}" destId="{9889359F-B310-4B45-891C-FCD741829D6D}" srcOrd="0" destOrd="0" presId="urn:microsoft.com/office/officeart/2005/8/layout/orgChart1"/>
    <dgm:cxn modelId="{C34B1D2E-E29A-4383-8702-FA4C27685C44}" type="presParOf" srcId="{6A5AAAC8-98C6-4800-AD7E-4E260C318144}" destId="{81F73D4A-9EBF-491F-BB7B-AF8582623F46}" srcOrd="1" destOrd="0" presId="urn:microsoft.com/office/officeart/2005/8/layout/orgChart1"/>
    <dgm:cxn modelId="{B3F541AD-6FA9-4A61-9C7C-E91DB49B1C59}" type="presParOf" srcId="{5392DC25-3312-4CF2-8A5D-9DC4B819BF6F}" destId="{0AE0C46E-1DE4-4D04-AC94-2D1F3381294D}" srcOrd="1" destOrd="0" presId="urn:microsoft.com/office/officeart/2005/8/layout/orgChart1"/>
    <dgm:cxn modelId="{E15E28E5-3A7A-49E4-ADDF-224C8055BABA}" type="presParOf" srcId="{5392DC25-3312-4CF2-8A5D-9DC4B819BF6F}" destId="{3F1E7B42-40DA-4C96-9DC8-8BD0EA4FFAA3}" srcOrd="2" destOrd="0" presId="urn:microsoft.com/office/officeart/2005/8/layout/orgChart1"/>
    <dgm:cxn modelId="{0FB257E3-0BA7-4CF9-9AF6-5420A6F28B10}" type="presParOf" srcId="{8A27DDD1-8572-4462-9DB8-072B5F6E0568}" destId="{B3A924FE-A120-4334-8D03-8AD9AA877DEA}" srcOrd="2" destOrd="0" presId="urn:microsoft.com/office/officeart/2005/8/layout/orgChart1"/>
    <dgm:cxn modelId="{D55A0B72-9F69-4FC1-9CBA-3027D6BE3E26}" type="presParOf" srcId="{1812FBF2-339D-494B-B3A1-F3874993986F}" destId="{DFF76E36-E99F-4790-9F28-CC18F8E63989}" srcOrd="2" destOrd="0" presId="urn:microsoft.com/office/officeart/2005/8/layout/orgChart1"/>
    <dgm:cxn modelId="{3F5341B9-DE28-42C5-8075-3489501772DA}" type="presParOf" srcId="{DFF76E36-E99F-4790-9F28-CC18F8E63989}" destId="{1407C38D-F655-4264-81B5-47651149422D}" srcOrd="0" destOrd="0" presId="urn:microsoft.com/office/officeart/2005/8/layout/orgChart1"/>
    <dgm:cxn modelId="{3D2516AE-088D-4B68-85A0-584433ADF318}" type="presParOf" srcId="{DFF76E36-E99F-4790-9F28-CC18F8E63989}" destId="{17DB6D5C-2C17-4518-8068-C71366673C8D}" srcOrd="1" destOrd="0" presId="urn:microsoft.com/office/officeart/2005/8/layout/orgChart1"/>
    <dgm:cxn modelId="{58F23DAF-DF92-4813-9CE2-C0E89C2AB1FE}" type="presParOf" srcId="{17DB6D5C-2C17-4518-8068-C71366673C8D}" destId="{813BF86A-B4CA-4850-BCB0-4C6BA028C1A1}" srcOrd="0" destOrd="0" presId="urn:microsoft.com/office/officeart/2005/8/layout/orgChart1"/>
    <dgm:cxn modelId="{46ECBF2D-9F75-4C89-A8AD-9C41B2672D6F}" type="presParOf" srcId="{813BF86A-B4CA-4850-BCB0-4C6BA028C1A1}" destId="{BA05E39B-FE2C-408F-B9F9-51BFCAA9CEB4}" srcOrd="0" destOrd="0" presId="urn:microsoft.com/office/officeart/2005/8/layout/orgChart1"/>
    <dgm:cxn modelId="{646836C4-FA64-43A4-9E99-C01590C76C9D}" type="presParOf" srcId="{813BF86A-B4CA-4850-BCB0-4C6BA028C1A1}" destId="{7925343E-1F56-491C-B4BE-1C09C5C6B944}" srcOrd="1" destOrd="0" presId="urn:microsoft.com/office/officeart/2005/8/layout/orgChart1"/>
    <dgm:cxn modelId="{EA893F2A-D522-4B3E-8243-522DE013127B}" type="presParOf" srcId="{17DB6D5C-2C17-4518-8068-C71366673C8D}" destId="{91C2CBE2-512D-4CAB-855C-301D6E0EEA05}" srcOrd="1" destOrd="0" presId="urn:microsoft.com/office/officeart/2005/8/layout/orgChart1"/>
    <dgm:cxn modelId="{17D4B0BF-2392-4CDE-89C5-6132B1B8B817}" type="presParOf" srcId="{17DB6D5C-2C17-4518-8068-C71366673C8D}" destId="{0FB1D512-9835-4FF4-8D15-EF760862B678}" srcOrd="2" destOrd="0" presId="urn:microsoft.com/office/officeart/2005/8/layout/orgChart1"/>
    <dgm:cxn modelId="{6D525CAE-91FD-4931-8F00-E839B80229EF}" type="presParOf" srcId="{9860273B-08AF-4AF9-A805-E0938BBFE189}" destId="{B537EE5A-D362-4A8E-BEB3-5585DA10278A}" srcOrd="2" destOrd="0" presId="urn:microsoft.com/office/officeart/2005/8/layout/orgChart1"/>
    <dgm:cxn modelId="{771F5BA5-E75A-46E8-A0B0-F378C7862DF7}" type="presParOf" srcId="{48FCB8AF-DE85-4D50-B1B8-7B7423360B75}" destId="{B6365C0C-B3A7-4C7D-9AA9-E87A83CD43A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588B6B-D529-4338-B6A5-5C8E34733AD4}"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8C8249BA-3088-4258-B07E-7F562047792C}">
      <dgm:prSet custT="1"/>
      <dgm:spPr>
        <a:solidFill>
          <a:srgbClr val="0070C0"/>
        </a:solidFill>
        <a:ln w="19050"/>
      </dgm:spPr>
      <dgm:t>
        <a:bodyPr/>
        <a:lstStyle/>
        <a:p>
          <a:r>
            <a:rPr lang="en-GB" sz="12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Grounds Service Supervisor</a:t>
          </a:r>
          <a:endParaRPr lang="en-GB" sz="1200" b="0" cap="none" spc="0" dirty="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gm:t>
    </dgm:pt>
    <dgm:pt modelId="{48129FDE-64EA-4063-9645-C962FD139F87}" type="parTrans" cxnId="{59C035D9-A43A-440C-B456-796B0370977C}">
      <dgm:prSet/>
      <dgm:spPr>
        <a:solidFill>
          <a:srgbClr val="0070C0"/>
        </a:solidFill>
        <a:ln w="19050"/>
      </dgm:spPr>
      <dgm:t>
        <a:bodyPr/>
        <a:lstStyle/>
        <a:p>
          <a:endParaRPr lang="en-GB"/>
        </a:p>
      </dgm:t>
    </dgm:pt>
    <dgm:pt modelId="{C27B7966-33C7-4937-8C81-7F7A35C4993B}" type="sibTrans" cxnId="{59C035D9-A43A-440C-B456-796B0370977C}">
      <dgm:prSet/>
      <dgm:spPr/>
      <dgm:t>
        <a:bodyPr/>
        <a:lstStyle/>
        <a:p>
          <a:endParaRPr lang="en-GB"/>
        </a:p>
      </dgm:t>
    </dgm:pt>
    <dgm:pt modelId="{4DC3C359-F395-445F-89CD-404DD39B8EDC}">
      <dgm:prSet custT="1"/>
      <dgm:spPr>
        <a:solidFill>
          <a:srgbClr val="0070C0"/>
        </a:solidFill>
        <a:ln w="19050"/>
      </dgm:spPr>
      <dgm:t>
        <a:bodyPr/>
        <a:lstStyle/>
        <a:p>
          <a:r>
            <a:rPr lang="en-GB" sz="1200" dirty="0">
              <a:latin typeface="Arial" panose="020B0604020202020204" pitchFamily="34" charset="0"/>
              <a:cs typeface="Arial" panose="020B0604020202020204" pitchFamily="34" charset="0"/>
            </a:rPr>
            <a:t>Grounds Maintenance Teams</a:t>
          </a:r>
        </a:p>
      </dgm:t>
    </dgm:pt>
    <dgm:pt modelId="{C42E3C93-17A2-4E31-9C15-932D85CDCABE}" type="parTrans" cxnId="{8D745E70-7740-4DA3-862F-9CECCD750E06}">
      <dgm:prSet/>
      <dgm:spPr>
        <a:solidFill>
          <a:srgbClr val="0070C0"/>
        </a:solidFill>
        <a:ln w="19050"/>
      </dgm:spPr>
      <dgm:t>
        <a:bodyPr/>
        <a:lstStyle/>
        <a:p>
          <a:endParaRPr lang="en-GB"/>
        </a:p>
      </dgm:t>
    </dgm:pt>
    <dgm:pt modelId="{C89FCA9E-D731-4D88-B3C7-17BED7C5BCBA}" type="sibTrans" cxnId="{8D745E70-7740-4DA3-862F-9CECCD750E06}">
      <dgm:prSet/>
      <dgm:spPr/>
      <dgm:t>
        <a:bodyPr/>
        <a:lstStyle/>
        <a:p>
          <a:endParaRPr lang="en-GB"/>
        </a:p>
      </dgm:t>
    </dgm:pt>
    <dgm:pt modelId="{9FB00119-4E52-43C5-84AB-3C1C9D2B7714}">
      <dgm:prSet custT="1"/>
      <dgm:spPr>
        <a:solidFill>
          <a:srgbClr val="0070C0"/>
        </a:solidFill>
        <a:ln w="19050"/>
      </dgm:spPr>
      <dgm:t>
        <a:bodyPr/>
        <a:lstStyle/>
        <a:p>
          <a:r>
            <a:rPr lang="en-GB" sz="1200" dirty="0">
              <a:latin typeface="Arial" panose="020B0604020202020204" pitchFamily="34" charset="0"/>
              <a:cs typeface="Arial" panose="020B0604020202020204" pitchFamily="34" charset="0"/>
            </a:rPr>
            <a:t>Grounds Maintenance Operatives</a:t>
          </a:r>
        </a:p>
      </dgm:t>
    </dgm:pt>
    <dgm:pt modelId="{9C6B5C13-9E8F-4A3C-BCF8-984FF4C560A4}" type="parTrans" cxnId="{B7078122-7DEF-44AE-8127-9A1449BDB215}">
      <dgm:prSet/>
      <dgm:spPr>
        <a:solidFill>
          <a:srgbClr val="0070C0"/>
        </a:solidFill>
        <a:ln w="19050"/>
      </dgm:spPr>
      <dgm:t>
        <a:bodyPr/>
        <a:lstStyle/>
        <a:p>
          <a:endParaRPr lang="en-GB"/>
        </a:p>
      </dgm:t>
    </dgm:pt>
    <dgm:pt modelId="{C56E1AA8-DB8B-480D-ABA7-1925652BF7CA}" type="sibTrans" cxnId="{B7078122-7DEF-44AE-8127-9A1449BDB215}">
      <dgm:prSet/>
      <dgm:spPr/>
      <dgm:t>
        <a:bodyPr/>
        <a:lstStyle/>
        <a:p>
          <a:endParaRPr lang="en-GB"/>
        </a:p>
      </dgm:t>
    </dgm:pt>
    <dgm:pt modelId="{93507E58-F84E-4286-BBA0-D27CB60E4052}">
      <dgm:prSet custT="1"/>
      <dgm:spPr>
        <a:solidFill>
          <a:srgbClr val="0070C0"/>
        </a:solidFill>
        <a:ln w="19050"/>
      </dgm:spPr>
      <dgm:t>
        <a:bodyPr/>
        <a:lstStyle/>
        <a:p>
          <a:r>
            <a:rPr lang="en-GB" sz="1200" dirty="0">
              <a:latin typeface="Arial" panose="020B0604020202020204" pitchFamily="34" charset="0"/>
              <a:cs typeface="Arial" panose="020B0604020202020204" pitchFamily="34" charset="0"/>
            </a:rPr>
            <a:t>Grounds Service Manager</a:t>
          </a:r>
        </a:p>
      </dgm:t>
    </dgm:pt>
    <dgm:pt modelId="{E5BB40C0-A5E8-4C73-9CC4-86D83CC9D55D}" type="parTrans" cxnId="{30A2E305-6318-4337-B2BC-62F77286ECD6}">
      <dgm:prSet/>
      <dgm:spPr>
        <a:solidFill>
          <a:srgbClr val="0070C0"/>
        </a:solidFill>
        <a:ln w="19050"/>
      </dgm:spPr>
      <dgm:t>
        <a:bodyPr/>
        <a:lstStyle/>
        <a:p>
          <a:endParaRPr lang="en-GB"/>
        </a:p>
      </dgm:t>
    </dgm:pt>
    <dgm:pt modelId="{983EF565-59D4-4834-B1B2-8B898A705A4D}" type="sibTrans" cxnId="{30A2E305-6318-4337-B2BC-62F77286ECD6}">
      <dgm:prSet/>
      <dgm:spPr/>
      <dgm:t>
        <a:bodyPr/>
        <a:lstStyle/>
        <a:p>
          <a:endParaRPr lang="en-GB"/>
        </a:p>
      </dgm:t>
    </dgm:pt>
    <dgm:pt modelId="{A7CD8446-B2AA-467B-A11F-37E1F243A1F9}" type="asst">
      <dgm:prSet custT="1"/>
      <dgm:spPr>
        <a:solidFill>
          <a:srgbClr val="0070C0"/>
        </a:solidFill>
        <a:ln w="19050"/>
      </dgm:spPr>
      <dgm:t>
        <a:bodyPr/>
        <a:lstStyle/>
        <a:p>
          <a:r>
            <a:rPr lang="en-GB" sz="1200" dirty="0">
              <a:latin typeface="Arial" panose="020B0604020202020204" pitchFamily="34" charset="0"/>
              <a:cs typeface="Arial" panose="020B0604020202020204" pitchFamily="34" charset="0"/>
            </a:rPr>
            <a:t>Administrator</a:t>
          </a:r>
        </a:p>
      </dgm:t>
    </dgm:pt>
    <dgm:pt modelId="{E7DDF325-B96C-4BB7-B192-1456F67E2FEE}" type="parTrans" cxnId="{DB6EE556-50D5-4066-A01C-CF6B74580DF2}">
      <dgm:prSet/>
      <dgm:spPr>
        <a:solidFill>
          <a:srgbClr val="0070C0"/>
        </a:solidFill>
        <a:ln w="19050"/>
      </dgm:spPr>
      <dgm:t>
        <a:bodyPr/>
        <a:lstStyle/>
        <a:p>
          <a:endParaRPr lang="en-GB"/>
        </a:p>
      </dgm:t>
    </dgm:pt>
    <dgm:pt modelId="{24D7FB7D-AA73-4686-9D1A-03A37A97B5FD}" type="sibTrans" cxnId="{DB6EE556-50D5-4066-A01C-CF6B74580DF2}">
      <dgm:prSet/>
      <dgm:spPr/>
      <dgm:t>
        <a:bodyPr/>
        <a:lstStyle/>
        <a:p>
          <a:endParaRPr lang="en-GB"/>
        </a:p>
      </dgm:t>
    </dgm:pt>
    <dgm:pt modelId="{C6B934F8-7147-4C68-8879-FFC41C634528}">
      <dgm:prSet custT="1"/>
      <dgm:spPr>
        <a:solidFill>
          <a:srgbClr val="0070C0"/>
        </a:solidFill>
        <a:ln w="19050"/>
      </dgm:spPr>
      <dgm:t>
        <a:bodyPr/>
        <a:lstStyle/>
        <a:p>
          <a:r>
            <a:rPr lang="en-GB" sz="1200" dirty="0">
              <a:latin typeface="Arial" panose="020B0604020202020204" pitchFamily="34" charset="0"/>
              <a:cs typeface="Arial" panose="020B0604020202020204" pitchFamily="34" charset="0"/>
            </a:rPr>
            <a:t>Greenspaces Manager</a:t>
          </a:r>
        </a:p>
      </dgm:t>
    </dgm:pt>
    <dgm:pt modelId="{5E7A22B2-DA19-4333-81CE-24C00F8E7EEE}" type="parTrans" cxnId="{0C7372F3-AB32-4220-A105-DA0408396D0B}">
      <dgm:prSet/>
      <dgm:spPr/>
      <dgm:t>
        <a:bodyPr/>
        <a:lstStyle/>
        <a:p>
          <a:endParaRPr lang="en-GB"/>
        </a:p>
      </dgm:t>
    </dgm:pt>
    <dgm:pt modelId="{61DA7B5C-8D8F-4719-96E4-B64725E7C2DF}" type="sibTrans" cxnId="{0C7372F3-AB32-4220-A105-DA0408396D0B}">
      <dgm:prSet/>
      <dgm:spPr/>
      <dgm:t>
        <a:bodyPr/>
        <a:lstStyle/>
        <a:p>
          <a:endParaRPr lang="en-GB"/>
        </a:p>
      </dgm:t>
    </dgm:pt>
    <dgm:pt modelId="{C0990B89-1174-4B79-80AA-8ED48B95F2E4}" type="pres">
      <dgm:prSet presAssocID="{11588B6B-D529-4338-B6A5-5C8E34733AD4}" presName="hierChild1" presStyleCnt="0">
        <dgm:presLayoutVars>
          <dgm:orgChart val="1"/>
          <dgm:chPref val="1"/>
          <dgm:dir/>
          <dgm:animOne val="branch"/>
          <dgm:animLvl val="lvl"/>
          <dgm:resizeHandles/>
        </dgm:presLayoutVars>
      </dgm:prSet>
      <dgm:spPr/>
    </dgm:pt>
    <dgm:pt modelId="{48FCB8AF-DE85-4D50-B1B8-7B7423360B75}" type="pres">
      <dgm:prSet presAssocID="{C6B934F8-7147-4C68-8879-FFC41C634528}" presName="hierRoot1" presStyleCnt="0">
        <dgm:presLayoutVars>
          <dgm:hierBranch val="init"/>
        </dgm:presLayoutVars>
      </dgm:prSet>
      <dgm:spPr/>
    </dgm:pt>
    <dgm:pt modelId="{003311E6-09B6-460D-B8A0-2816473AE433}" type="pres">
      <dgm:prSet presAssocID="{C6B934F8-7147-4C68-8879-FFC41C634528}" presName="rootComposite1" presStyleCnt="0"/>
      <dgm:spPr/>
    </dgm:pt>
    <dgm:pt modelId="{36C6F8EF-B6D6-43C8-9689-0148A873A868}" type="pres">
      <dgm:prSet presAssocID="{C6B934F8-7147-4C68-8879-FFC41C634528}" presName="rootText1" presStyleLbl="node0" presStyleIdx="0" presStyleCnt="1" custScaleX="212124" custScaleY="40873" custLinFactNeighborX="0" custLinFactNeighborY="18390">
        <dgm:presLayoutVars>
          <dgm:chPref val="3"/>
        </dgm:presLayoutVars>
      </dgm:prSet>
      <dgm:spPr/>
    </dgm:pt>
    <dgm:pt modelId="{FE12BF56-D910-4617-8468-450F528C100C}" type="pres">
      <dgm:prSet presAssocID="{C6B934F8-7147-4C68-8879-FFC41C634528}" presName="rootConnector1" presStyleLbl="node1" presStyleIdx="0" presStyleCnt="0"/>
      <dgm:spPr/>
    </dgm:pt>
    <dgm:pt modelId="{59B364D5-A8AF-43B2-A075-3F2B81AF07D6}" type="pres">
      <dgm:prSet presAssocID="{C6B934F8-7147-4C68-8879-FFC41C634528}" presName="hierChild2" presStyleCnt="0"/>
      <dgm:spPr/>
    </dgm:pt>
    <dgm:pt modelId="{0BFCC2CC-D010-4025-A2CC-21F830AFFC4D}" type="pres">
      <dgm:prSet presAssocID="{E5BB40C0-A5E8-4C73-9CC4-86D83CC9D55D}" presName="Name37" presStyleLbl="parChTrans1D2" presStyleIdx="0" presStyleCnt="1"/>
      <dgm:spPr/>
    </dgm:pt>
    <dgm:pt modelId="{9860273B-08AF-4AF9-A805-E0938BBFE189}" type="pres">
      <dgm:prSet presAssocID="{93507E58-F84E-4286-BBA0-D27CB60E4052}" presName="hierRoot2" presStyleCnt="0">
        <dgm:presLayoutVars>
          <dgm:hierBranch val="init"/>
        </dgm:presLayoutVars>
      </dgm:prSet>
      <dgm:spPr/>
    </dgm:pt>
    <dgm:pt modelId="{FDAF2E49-5217-4D06-8093-30C23749EEF9}" type="pres">
      <dgm:prSet presAssocID="{93507E58-F84E-4286-BBA0-D27CB60E4052}" presName="rootComposite" presStyleCnt="0"/>
      <dgm:spPr/>
    </dgm:pt>
    <dgm:pt modelId="{13922581-C9E1-42C5-B5A9-69B238A1B82F}" type="pres">
      <dgm:prSet presAssocID="{93507E58-F84E-4286-BBA0-D27CB60E4052}" presName="rootText" presStyleLbl="node2" presStyleIdx="0" presStyleCnt="1" custScaleX="212748" custScaleY="40921">
        <dgm:presLayoutVars>
          <dgm:chPref val="3"/>
        </dgm:presLayoutVars>
      </dgm:prSet>
      <dgm:spPr/>
    </dgm:pt>
    <dgm:pt modelId="{202A9CDC-69EB-4B57-84E3-8C0462F07CA9}" type="pres">
      <dgm:prSet presAssocID="{93507E58-F84E-4286-BBA0-D27CB60E4052}" presName="rootConnector" presStyleLbl="node2" presStyleIdx="0" presStyleCnt="1"/>
      <dgm:spPr/>
    </dgm:pt>
    <dgm:pt modelId="{6EA06DFD-29A8-4631-BC4B-7E97300628F4}" type="pres">
      <dgm:prSet presAssocID="{93507E58-F84E-4286-BBA0-D27CB60E4052}" presName="hierChild4" presStyleCnt="0"/>
      <dgm:spPr/>
    </dgm:pt>
    <dgm:pt modelId="{3EB79BEF-93C8-4B3F-A527-C7DC12BE31FF}" type="pres">
      <dgm:prSet presAssocID="{48129FDE-64EA-4063-9645-C962FD139F87}" presName="Name37" presStyleLbl="parChTrans1D3" presStyleIdx="0" presStyleCnt="1"/>
      <dgm:spPr/>
    </dgm:pt>
    <dgm:pt modelId="{1812FBF2-339D-494B-B3A1-F3874993986F}" type="pres">
      <dgm:prSet presAssocID="{8C8249BA-3088-4258-B07E-7F562047792C}" presName="hierRoot2" presStyleCnt="0">
        <dgm:presLayoutVars>
          <dgm:hierBranch/>
        </dgm:presLayoutVars>
      </dgm:prSet>
      <dgm:spPr/>
    </dgm:pt>
    <dgm:pt modelId="{F0CE95B7-0B8F-49CB-9F6D-DF6AAD1D2331}" type="pres">
      <dgm:prSet presAssocID="{8C8249BA-3088-4258-B07E-7F562047792C}" presName="rootComposite" presStyleCnt="0"/>
      <dgm:spPr/>
    </dgm:pt>
    <dgm:pt modelId="{8A33BFE6-DC1E-48D4-95DD-4CF9DFC30481}" type="pres">
      <dgm:prSet presAssocID="{8C8249BA-3088-4258-B07E-7F562047792C}" presName="rootText" presStyleLbl="node3" presStyleIdx="0" presStyleCnt="1" custScaleX="214122" custScaleY="42229">
        <dgm:presLayoutVars>
          <dgm:chPref val="3"/>
        </dgm:presLayoutVars>
      </dgm:prSet>
      <dgm:spPr/>
    </dgm:pt>
    <dgm:pt modelId="{10A0D661-1BEC-47D6-A786-63722A09951D}" type="pres">
      <dgm:prSet presAssocID="{8C8249BA-3088-4258-B07E-7F562047792C}" presName="rootConnector" presStyleLbl="node3" presStyleIdx="0" presStyleCnt="1"/>
      <dgm:spPr/>
    </dgm:pt>
    <dgm:pt modelId="{A8A92175-1114-437D-83BB-AD20FC945857}" type="pres">
      <dgm:prSet presAssocID="{8C8249BA-3088-4258-B07E-7F562047792C}" presName="hierChild4" presStyleCnt="0"/>
      <dgm:spPr/>
    </dgm:pt>
    <dgm:pt modelId="{2F28941C-BA75-414F-B19F-F741C5ED927E}" type="pres">
      <dgm:prSet presAssocID="{C42E3C93-17A2-4E31-9C15-932D85CDCABE}" presName="Name35" presStyleLbl="parChTrans1D4" presStyleIdx="0" presStyleCnt="3"/>
      <dgm:spPr/>
    </dgm:pt>
    <dgm:pt modelId="{8A27DDD1-8572-4462-9DB8-072B5F6E0568}" type="pres">
      <dgm:prSet presAssocID="{4DC3C359-F395-445F-89CD-404DD39B8EDC}" presName="hierRoot2" presStyleCnt="0">
        <dgm:presLayoutVars>
          <dgm:hierBranch/>
        </dgm:presLayoutVars>
      </dgm:prSet>
      <dgm:spPr/>
    </dgm:pt>
    <dgm:pt modelId="{14EE4921-2BC8-43D3-B2D1-5D0B2FC3AA09}" type="pres">
      <dgm:prSet presAssocID="{4DC3C359-F395-445F-89CD-404DD39B8EDC}" presName="rootComposite" presStyleCnt="0"/>
      <dgm:spPr/>
    </dgm:pt>
    <dgm:pt modelId="{CD5DFA23-4F69-4A85-8BED-F0B49A00BFD8}" type="pres">
      <dgm:prSet presAssocID="{4DC3C359-F395-445F-89CD-404DD39B8EDC}" presName="rootText" presStyleLbl="node4" presStyleIdx="0" presStyleCnt="2" custScaleX="213036" custScaleY="49892">
        <dgm:presLayoutVars>
          <dgm:chPref val="3"/>
        </dgm:presLayoutVars>
      </dgm:prSet>
      <dgm:spPr/>
    </dgm:pt>
    <dgm:pt modelId="{53882D95-4738-4346-BA16-C857D124536E}" type="pres">
      <dgm:prSet presAssocID="{4DC3C359-F395-445F-89CD-404DD39B8EDC}" presName="rootConnector" presStyleLbl="node4" presStyleIdx="0" presStyleCnt="2"/>
      <dgm:spPr/>
    </dgm:pt>
    <dgm:pt modelId="{C29DC17F-36BB-44DB-A85C-135EE6BB32CF}" type="pres">
      <dgm:prSet presAssocID="{4DC3C359-F395-445F-89CD-404DD39B8EDC}" presName="hierChild4" presStyleCnt="0"/>
      <dgm:spPr/>
    </dgm:pt>
    <dgm:pt modelId="{6F85E058-E1B0-4DAF-9A49-446612B0CC64}" type="pres">
      <dgm:prSet presAssocID="{9C6B5C13-9E8F-4A3C-BCF8-984FF4C560A4}" presName="Name35" presStyleLbl="parChTrans1D4" presStyleIdx="1" presStyleCnt="3"/>
      <dgm:spPr/>
    </dgm:pt>
    <dgm:pt modelId="{5392DC25-3312-4CF2-8A5D-9DC4B819BF6F}" type="pres">
      <dgm:prSet presAssocID="{9FB00119-4E52-43C5-84AB-3C1C9D2B7714}" presName="hierRoot2" presStyleCnt="0">
        <dgm:presLayoutVars>
          <dgm:hierBranch/>
        </dgm:presLayoutVars>
      </dgm:prSet>
      <dgm:spPr/>
    </dgm:pt>
    <dgm:pt modelId="{6A5AAAC8-98C6-4800-AD7E-4E260C318144}" type="pres">
      <dgm:prSet presAssocID="{9FB00119-4E52-43C5-84AB-3C1C9D2B7714}" presName="rootComposite" presStyleCnt="0"/>
      <dgm:spPr/>
    </dgm:pt>
    <dgm:pt modelId="{9889359F-B310-4B45-891C-FCD741829D6D}" type="pres">
      <dgm:prSet presAssocID="{9FB00119-4E52-43C5-84AB-3C1C9D2B7714}" presName="rootText" presStyleLbl="node4" presStyleIdx="1" presStyleCnt="2" custScaleX="231202" custScaleY="43893">
        <dgm:presLayoutVars>
          <dgm:chPref val="3"/>
        </dgm:presLayoutVars>
      </dgm:prSet>
      <dgm:spPr/>
    </dgm:pt>
    <dgm:pt modelId="{81F73D4A-9EBF-491F-BB7B-AF8582623F46}" type="pres">
      <dgm:prSet presAssocID="{9FB00119-4E52-43C5-84AB-3C1C9D2B7714}" presName="rootConnector" presStyleLbl="node4" presStyleIdx="1" presStyleCnt="2"/>
      <dgm:spPr/>
    </dgm:pt>
    <dgm:pt modelId="{0AE0C46E-1DE4-4D04-AC94-2D1F3381294D}" type="pres">
      <dgm:prSet presAssocID="{9FB00119-4E52-43C5-84AB-3C1C9D2B7714}" presName="hierChild4" presStyleCnt="0"/>
      <dgm:spPr/>
    </dgm:pt>
    <dgm:pt modelId="{3F1E7B42-40DA-4C96-9DC8-8BD0EA4FFAA3}" type="pres">
      <dgm:prSet presAssocID="{9FB00119-4E52-43C5-84AB-3C1C9D2B7714}" presName="hierChild5" presStyleCnt="0"/>
      <dgm:spPr/>
    </dgm:pt>
    <dgm:pt modelId="{B3A924FE-A120-4334-8D03-8AD9AA877DEA}" type="pres">
      <dgm:prSet presAssocID="{4DC3C359-F395-445F-89CD-404DD39B8EDC}" presName="hierChild5" presStyleCnt="0"/>
      <dgm:spPr/>
    </dgm:pt>
    <dgm:pt modelId="{DFF76E36-E99F-4790-9F28-CC18F8E63989}" type="pres">
      <dgm:prSet presAssocID="{8C8249BA-3088-4258-B07E-7F562047792C}" presName="hierChild5" presStyleCnt="0"/>
      <dgm:spPr/>
    </dgm:pt>
    <dgm:pt modelId="{1407C38D-F655-4264-81B5-47651149422D}" type="pres">
      <dgm:prSet presAssocID="{E7DDF325-B96C-4BB7-B192-1456F67E2FEE}" presName="Name111" presStyleLbl="parChTrans1D4" presStyleIdx="2" presStyleCnt="3" custSzX="141113"/>
      <dgm:spPr/>
    </dgm:pt>
    <dgm:pt modelId="{17DB6D5C-2C17-4518-8068-C71366673C8D}" type="pres">
      <dgm:prSet presAssocID="{A7CD8446-B2AA-467B-A11F-37E1F243A1F9}" presName="hierRoot3" presStyleCnt="0">
        <dgm:presLayoutVars>
          <dgm:hierBranch/>
        </dgm:presLayoutVars>
      </dgm:prSet>
      <dgm:spPr/>
    </dgm:pt>
    <dgm:pt modelId="{813BF86A-B4CA-4850-BCB0-4C6BA028C1A1}" type="pres">
      <dgm:prSet presAssocID="{A7CD8446-B2AA-467B-A11F-37E1F243A1F9}" presName="rootComposite3" presStyleCnt="0"/>
      <dgm:spPr/>
    </dgm:pt>
    <dgm:pt modelId="{BA05E39B-FE2C-408F-B9F9-51BFCAA9CEB4}" type="pres">
      <dgm:prSet presAssocID="{A7CD8446-B2AA-467B-A11F-37E1F243A1F9}" presName="rootText3" presStyleLbl="asst3" presStyleIdx="0" presStyleCnt="1" custScaleX="138902" custScaleY="38748">
        <dgm:presLayoutVars>
          <dgm:chPref val="3"/>
        </dgm:presLayoutVars>
      </dgm:prSet>
      <dgm:spPr/>
    </dgm:pt>
    <dgm:pt modelId="{7925343E-1F56-491C-B4BE-1C09C5C6B944}" type="pres">
      <dgm:prSet presAssocID="{A7CD8446-B2AA-467B-A11F-37E1F243A1F9}" presName="rootConnector3" presStyleLbl="asst3" presStyleIdx="0" presStyleCnt="1"/>
      <dgm:spPr/>
    </dgm:pt>
    <dgm:pt modelId="{91C2CBE2-512D-4CAB-855C-301D6E0EEA05}" type="pres">
      <dgm:prSet presAssocID="{A7CD8446-B2AA-467B-A11F-37E1F243A1F9}" presName="hierChild6" presStyleCnt="0"/>
      <dgm:spPr/>
    </dgm:pt>
    <dgm:pt modelId="{0FB1D512-9835-4FF4-8D15-EF760862B678}" type="pres">
      <dgm:prSet presAssocID="{A7CD8446-B2AA-467B-A11F-37E1F243A1F9}" presName="hierChild7" presStyleCnt="0"/>
      <dgm:spPr/>
    </dgm:pt>
    <dgm:pt modelId="{B537EE5A-D362-4A8E-BEB3-5585DA10278A}" type="pres">
      <dgm:prSet presAssocID="{93507E58-F84E-4286-BBA0-D27CB60E4052}" presName="hierChild5" presStyleCnt="0"/>
      <dgm:spPr/>
    </dgm:pt>
    <dgm:pt modelId="{B6365C0C-B3A7-4C7D-9AA9-E87A83CD43AA}" type="pres">
      <dgm:prSet presAssocID="{C6B934F8-7147-4C68-8879-FFC41C634528}" presName="hierChild3" presStyleCnt="0"/>
      <dgm:spPr/>
    </dgm:pt>
  </dgm:ptLst>
  <dgm:cxnLst>
    <dgm:cxn modelId="{30A2E305-6318-4337-B2BC-62F77286ECD6}" srcId="{C6B934F8-7147-4C68-8879-FFC41C634528}" destId="{93507E58-F84E-4286-BBA0-D27CB60E4052}" srcOrd="0" destOrd="0" parTransId="{E5BB40C0-A5E8-4C73-9CC4-86D83CC9D55D}" sibTransId="{983EF565-59D4-4834-B1B2-8B898A705A4D}"/>
    <dgm:cxn modelId="{9FEDB012-C626-480A-8FD3-3E559CFC9285}" type="presOf" srcId="{9FB00119-4E52-43C5-84AB-3C1C9D2B7714}" destId="{9889359F-B310-4B45-891C-FCD741829D6D}" srcOrd="0" destOrd="0" presId="urn:microsoft.com/office/officeart/2005/8/layout/orgChart1"/>
    <dgm:cxn modelId="{C528E813-5E44-4DF4-A113-B4A6153513C0}" type="presOf" srcId="{4DC3C359-F395-445F-89CD-404DD39B8EDC}" destId="{53882D95-4738-4346-BA16-C857D124536E}" srcOrd="1" destOrd="0" presId="urn:microsoft.com/office/officeart/2005/8/layout/orgChart1"/>
    <dgm:cxn modelId="{F4C1271C-4595-4782-9BDC-8E45AF50F5A0}" type="presOf" srcId="{E5BB40C0-A5E8-4C73-9CC4-86D83CC9D55D}" destId="{0BFCC2CC-D010-4025-A2CC-21F830AFFC4D}" srcOrd="0" destOrd="0" presId="urn:microsoft.com/office/officeart/2005/8/layout/orgChart1"/>
    <dgm:cxn modelId="{90E19F1E-D368-4863-9B33-2249D8C4DB7C}" type="presOf" srcId="{A7CD8446-B2AA-467B-A11F-37E1F243A1F9}" destId="{7925343E-1F56-491C-B4BE-1C09C5C6B944}" srcOrd="1" destOrd="0" presId="urn:microsoft.com/office/officeart/2005/8/layout/orgChart1"/>
    <dgm:cxn modelId="{B7078122-7DEF-44AE-8127-9A1449BDB215}" srcId="{4DC3C359-F395-445F-89CD-404DD39B8EDC}" destId="{9FB00119-4E52-43C5-84AB-3C1C9D2B7714}" srcOrd="0" destOrd="0" parTransId="{9C6B5C13-9E8F-4A3C-BCF8-984FF4C560A4}" sibTransId="{C56E1AA8-DB8B-480D-ABA7-1925652BF7CA}"/>
    <dgm:cxn modelId="{AB418129-1829-49F0-9516-3FB4A8C159D3}" type="presOf" srcId="{A7CD8446-B2AA-467B-A11F-37E1F243A1F9}" destId="{BA05E39B-FE2C-408F-B9F9-51BFCAA9CEB4}" srcOrd="0" destOrd="0" presId="urn:microsoft.com/office/officeart/2005/8/layout/orgChart1"/>
    <dgm:cxn modelId="{BB2A5333-AAFF-4D32-9A7F-CC9258E07E92}" type="presOf" srcId="{C42E3C93-17A2-4E31-9C15-932D85CDCABE}" destId="{2F28941C-BA75-414F-B19F-F741C5ED927E}" srcOrd="0" destOrd="0" presId="urn:microsoft.com/office/officeart/2005/8/layout/orgChart1"/>
    <dgm:cxn modelId="{4F57073A-FACD-485C-A1D8-5AC6B8DF1EE8}" type="presOf" srcId="{9FB00119-4E52-43C5-84AB-3C1C9D2B7714}" destId="{81F73D4A-9EBF-491F-BB7B-AF8582623F46}" srcOrd="1" destOrd="0" presId="urn:microsoft.com/office/officeart/2005/8/layout/orgChart1"/>
    <dgm:cxn modelId="{BBC5B43A-9521-4832-B853-7946B486203C}" type="presOf" srcId="{11588B6B-D529-4338-B6A5-5C8E34733AD4}" destId="{C0990B89-1174-4B79-80AA-8ED48B95F2E4}" srcOrd="0" destOrd="0" presId="urn:microsoft.com/office/officeart/2005/8/layout/orgChart1"/>
    <dgm:cxn modelId="{C4B8B25D-33C2-4ADF-B7F6-ECE4002C9720}" type="presOf" srcId="{8C8249BA-3088-4258-B07E-7F562047792C}" destId="{10A0D661-1BEC-47D6-A786-63722A09951D}" srcOrd="1" destOrd="0" presId="urn:microsoft.com/office/officeart/2005/8/layout/orgChart1"/>
    <dgm:cxn modelId="{9C51DB44-B7F7-44BD-A274-8522AC1495BE}" type="presOf" srcId="{C6B934F8-7147-4C68-8879-FFC41C634528}" destId="{FE12BF56-D910-4617-8468-450F528C100C}" srcOrd="1" destOrd="0" presId="urn:microsoft.com/office/officeart/2005/8/layout/orgChart1"/>
    <dgm:cxn modelId="{8D745E70-7740-4DA3-862F-9CECCD750E06}" srcId="{8C8249BA-3088-4258-B07E-7F562047792C}" destId="{4DC3C359-F395-445F-89CD-404DD39B8EDC}" srcOrd="0" destOrd="0" parTransId="{C42E3C93-17A2-4E31-9C15-932D85CDCABE}" sibTransId="{C89FCA9E-D731-4D88-B3C7-17BED7C5BCBA}"/>
    <dgm:cxn modelId="{DB6EE556-50D5-4066-A01C-CF6B74580DF2}" srcId="{8C8249BA-3088-4258-B07E-7F562047792C}" destId="{A7CD8446-B2AA-467B-A11F-37E1F243A1F9}" srcOrd="1" destOrd="0" parTransId="{E7DDF325-B96C-4BB7-B192-1456F67E2FEE}" sibTransId="{24D7FB7D-AA73-4686-9D1A-03A37A97B5FD}"/>
    <dgm:cxn modelId="{1B699783-AC41-44A6-89F3-89BA68212BCD}" type="presOf" srcId="{93507E58-F84E-4286-BBA0-D27CB60E4052}" destId="{13922581-C9E1-42C5-B5A9-69B238A1B82F}" srcOrd="0" destOrd="0" presId="urn:microsoft.com/office/officeart/2005/8/layout/orgChart1"/>
    <dgm:cxn modelId="{928165A3-6067-4A9D-8398-AEA56E60FA11}" type="presOf" srcId="{E7DDF325-B96C-4BB7-B192-1456F67E2FEE}" destId="{1407C38D-F655-4264-81B5-47651149422D}" srcOrd="0" destOrd="0" presId="urn:microsoft.com/office/officeart/2005/8/layout/orgChart1"/>
    <dgm:cxn modelId="{10569DAB-3842-4277-9DC5-C7631A2CBFFB}" type="presOf" srcId="{48129FDE-64EA-4063-9645-C962FD139F87}" destId="{3EB79BEF-93C8-4B3F-A527-C7DC12BE31FF}" srcOrd="0" destOrd="0" presId="urn:microsoft.com/office/officeart/2005/8/layout/orgChart1"/>
    <dgm:cxn modelId="{CFE345B3-2E6B-4E82-BF3C-E9C8CA06C257}" type="presOf" srcId="{9C6B5C13-9E8F-4A3C-BCF8-984FF4C560A4}" destId="{6F85E058-E1B0-4DAF-9A49-446612B0CC64}" srcOrd="0" destOrd="0" presId="urn:microsoft.com/office/officeart/2005/8/layout/orgChart1"/>
    <dgm:cxn modelId="{E5B3C8BE-990E-4FE6-A858-0D68575B1118}" type="presOf" srcId="{8C8249BA-3088-4258-B07E-7F562047792C}" destId="{8A33BFE6-DC1E-48D4-95DD-4CF9DFC30481}" srcOrd="0" destOrd="0" presId="urn:microsoft.com/office/officeart/2005/8/layout/orgChart1"/>
    <dgm:cxn modelId="{D5E92FD1-C0F8-4FA8-80C9-189EDAE28175}" type="presOf" srcId="{93507E58-F84E-4286-BBA0-D27CB60E4052}" destId="{202A9CDC-69EB-4B57-84E3-8C0462F07CA9}" srcOrd="1" destOrd="0" presId="urn:microsoft.com/office/officeart/2005/8/layout/orgChart1"/>
    <dgm:cxn modelId="{627B05D8-F061-4638-BC0F-C42EBBC52CC0}" type="presOf" srcId="{C6B934F8-7147-4C68-8879-FFC41C634528}" destId="{36C6F8EF-B6D6-43C8-9689-0148A873A868}" srcOrd="0" destOrd="0" presId="urn:microsoft.com/office/officeart/2005/8/layout/orgChart1"/>
    <dgm:cxn modelId="{59C035D9-A43A-440C-B456-796B0370977C}" srcId="{93507E58-F84E-4286-BBA0-D27CB60E4052}" destId="{8C8249BA-3088-4258-B07E-7F562047792C}" srcOrd="0" destOrd="0" parTransId="{48129FDE-64EA-4063-9645-C962FD139F87}" sibTransId="{C27B7966-33C7-4937-8C81-7F7A35C4993B}"/>
    <dgm:cxn modelId="{0C7372F3-AB32-4220-A105-DA0408396D0B}" srcId="{11588B6B-D529-4338-B6A5-5C8E34733AD4}" destId="{C6B934F8-7147-4C68-8879-FFC41C634528}" srcOrd="0" destOrd="0" parTransId="{5E7A22B2-DA19-4333-81CE-24C00F8E7EEE}" sibTransId="{61DA7B5C-8D8F-4719-96E4-B64725E7C2DF}"/>
    <dgm:cxn modelId="{E34412FD-2972-427A-80B7-74BE00B7E398}" type="presOf" srcId="{4DC3C359-F395-445F-89CD-404DD39B8EDC}" destId="{CD5DFA23-4F69-4A85-8BED-F0B49A00BFD8}" srcOrd="0" destOrd="0" presId="urn:microsoft.com/office/officeart/2005/8/layout/orgChart1"/>
    <dgm:cxn modelId="{34BCFDF6-2591-4DBA-98D8-59B314CEF4E0}" type="presParOf" srcId="{C0990B89-1174-4B79-80AA-8ED48B95F2E4}" destId="{48FCB8AF-DE85-4D50-B1B8-7B7423360B75}" srcOrd="0" destOrd="0" presId="urn:microsoft.com/office/officeart/2005/8/layout/orgChart1"/>
    <dgm:cxn modelId="{A6C60258-1234-4047-90FB-56CE2E149974}" type="presParOf" srcId="{48FCB8AF-DE85-4D50-B1B8-7B7423360B75}" destId="{003311E6-09B6-460D-B8A0-2816473AE433}" srcOrd="0" destOrd="0" presId="urn:microsoft.com/office/officeart/2005/8/layout/orgChart1"/>
    <dgm:cxn modelId="{C3A84374-2D01-4246-A450-71853E96912A}" type="presParOf" srcId="{003311E6-09B6-460D-B8A0-2816473AE433}" destId="{36C6F8EF-B6D6-43C8-9689-0148A873A868}" srcOrd="0" destOrd="0" presId="urn:microsoft.com/office/officeart/2005/8/layout/orgChart1"/>
    <dgm:cxn modelId="{D992C479-31DB-461B-A03C-A16B869CE77C}" type="presParOf" srcId="{003311E6-09B6-460D-B8A0-2816473AE433}" destId="{FE12BF56-D910-4617-8468-450F528C100C}" srcOrd="1" destOrd="0" presId="urn:microsoft.com/office/officeart/2005/8/layout/orgChart1"/>
    <dgm:cxn modelId="{E4F21CD3-4904-4A24-9551-F45F13FA0FA8}" type="presParOf" srcId="{48FCB8AF-DE85-4D50-B1B8-7B7423360B75}" destId="{59B364D5-A8AF-43B2-A075-3F2B81AF07D6}" srcOrd="1" destOrd="0" presId="urn:microsoft.com/office/officeart/2005/8/layout/orgChart1"/>
    <dgm:cxn modelId="{84DFB805-979D-4E33-9E01-BBEE5829FAAF}" type="presParOf" srcId="{59B364D5-A8AF-43B2-A075-3F2B81AF07D6}" destId="{0BFCC2CC-D010-4025-A2CC-21F830AFFC4D}" srcOrd="0" destOrd="0" presId="urn:microsoft.com/office/officeart/2005/8/layout/orgChart1"/>
    <dgm:cxn modelId="{0C711621-4105-4532-A01D-E2BF6CB615FA}" type="presParOf" srcId="{59B364D5-A8AF-43B2-A075-3F2B81AF07D6}" destId="{9860273B-08AF-4AF9-A805-E0938BBFE189}" srcOrd="1" destOrd="0" presId="urn:microsoft.com/office/officeart/2005/8/layout/orgChart1"/>
    <dgm:cxn modelId="{21412E16-7C2E-4D6A-AC0E-EE283FF0ADE2}" type="presParOf" srcId="{9860273B-08AF-4AF9-A805-E0938BBFE189}" destId="{FDAF2E49-5217-4D06-8093-30C23749EEF9}" srcOrd="0" destOrd="0" presId="urn:microsoft.com/office/officeart/2005/8/layout/orgChart1"/>
    <dgm:cxn modelId="{B6D04387-D0BC-4CD5-889F-9EAD1A1EBE18}" type="presParOf" srcId="{FDAF2E49-5217-4D06-8093-30C23749EEF9}" destId="{13922581-C9E1-42C5-B5A9-69B238A1B82F}" srcOrd="0" destOrd="0" presId="urn:microsoft.com/office/officeart/2005/8/layout/orgChart1"/>
    <dgm:cxn modelId="{DE17AC3E-2EFE-4282-B81A-4B405DC293C7}" type="presParOf" srcId="{FDAF2E49-5217-4D06-8093-30C23749EEF9}" destId="{202A9CDC-69EB-4B57-84E3-8C0462F07CA9}" srcOrd="1" destOrd="0" presId="urn:microsoft.com/office/officeart/2005/8/layout/orgChart1"/>
    <dgm:cxn modelId="{EF0E1E90-169C-4B95-97C7-EDC0538ECADC}" type="presParOf" srcId="{9860273B-08AF-4AF9-A805-E0938BBFE189}" destId="{6EA06DFD-29A8-4631-BC4B-7E97300628F4}" srcOrd="1" destOrd="0" presId="urn:microsoft.com/office/officeart/2005/8/layout/orgChart1"/>
    <dgm:cxn modelId="{F2764388-BBA3-4088-8A87-651483420FC9}" type="presParOf" srcId="{6EA06DFD-29A8-4631-BC4B-7E97300628F4}" destId="{3EB79BEF-93C8-4B3F-A527-C7DC12BE31FF}" srcOrd="0" destOrd="0" presId="urn:microsoft.com/office/officeart/2005/8/layout/orgChart1"/>
    <dgm:cxn modelId="{F7C86501-83A8-4393-B6C9-095E1A8F457B}" type="presParOf" srcId="{6EA06DFD-29A8-4631-BC4B-7E97300628F4}" destId="{1812FBF2-339D-494B-B3A1-F3874993986F}" srcOrd="1" destOrd="0" presId="urn:microsoft.com/office/officeart/2005/8/layout/orgChart1"/>
    <dgm:cxn modelId="{8465C6E4-8F28-4470-A338-46460E298059}" type="presParOf" srcId="{1812FBF2-339D-494B-B3A1-F3874993986F}" destId="{F0CE95B7-0B8F-49CB-9F6D-DF6AAD1D2331}" srcOrd="0" destOrd="0" presId="urn:microsoft.com/office/officeart/2005/8/layout/orgChart1"/>
    <dgm:cxn modelId="{CC5176AF-B1A1-4593-B47F-E32F208917AA}" type="presParOf" srcId="{F0CE95B7-0B8F-49CB-9F6D-DF6AAD1D2331}" destId="{8A33BFE6-DC1E-48D4-95DD-4CF9DFC30481}" srcOrd="0" destOrd="0" presId="urn:microsoft.com/office/officeart/2005/8/layout/orgChart1"/>
    <dgm:cxn modelId="{7298E15A-1150-4F23-AD29-906F8605A6FE}" type="presParOf" srcId="{F0CE95B7-0B8F-49CB-9F6D-DF6AAD1D2331}" destId="{10A0D661-1BEC-47D6-A786-63722A09951D}" srcOrd="1" destOrd="0" presId="urn:microsoft.com/office/officeart/2005/8/layout/orgChart1"/>
    <dgm:cxn modelId="{55059FAF-F69E-4AC9-A0FF-4692EB7D1BE7}" type="presParOf" srcId="{1812FBF2-339D-494B-B3A1-F3874993986F}" destId="{A8A92175-1114-437D-83BB-AD20FC945857}" srcOrd="1" destOrd="0" presId="urn:microsoft.com/office/officeart/2005/8/layout/orgChart1"/>
    <dgm:cxn modelId="{E2E85DA3-E1E5-4FA2-91C8-7ECBF2D9F48E}" type="presParOf" srcId="{A8A92175-1114-437D-83BB-AD20FC945857}" destId="{2F28941C-BA75-414F-B19F-F741C5ED927E}" srcOrd="0" destOrd="0" presId="urn:microsoft.com/office/officeart/2005/8/layout/orgChart1"/>
    <dgm:cxn modelId="{22025B2D-7FFD-4843-A7C8-0642AAC593B6}" type="presParOf" srcId="{A8A92175-1114-437D-83BB-AD20FC945857}" destId="{8A27DDD1-8572-4462-9DB8-072B5F6E0568}" srcOrd="1" destOrd="0" presId="urn:microsoft.com/office/officeart/2005/8/layout/orgChart1"/>
    <dgm:cxn modelId="{4EC3EA1E-EB0E-4F42-8816-7109A9CBF389}" type="presParOf" srcId="{8A27DDD1-8572-4462-9DB8-072B5F6E0568}" destId="{14EE4921-2BC8-43D3-B2D1-5D0B2FC3AA09}" srcOrd="0" destOrd="0" presId="urn:microsoft.com/office/officeart/2005/8/layout/orgChart1"/>
    <dgm:cxn modelId="{83BB5874-741B-4E8C-95BE-D5AB6388E690}" type="presParOf" srcId="{14EE4921-2BC8-43D3-B2D1-5D0B2FC3AA09}" destId="{CD5DFA23-4F69-4A85-8BED-F0B49A00BFD8}" srcOrd="0" destOrd="0" presId="urn:microsoft.com/office/officeart/2005/8/layout/orgChart1"/>
    <dgm:cxn modelId="{BE8B8423-FF97-4F87-A0AD-305D39D7726B}" type="presParOf" srcId="{14EE4921-2BC8-43D3-B2D1-5D0B2FC3AA09}" destId="{53882D95-4738-4346-BA16-C857D124536E}" srcOrd="1" destOrd="0" presId="urn:microsoft.com/office/officeart/2005/8/layout/orgChart1"/>
    <dgm:cxn modelId="{A825776A-50A4-4777-A591-CE3750389E4E}" type="presParOf" srcId="{8A27DDD1-8572-4462-9DB8-072B5F6E0568}" destId="{C29DC17F-36BB-44DB-A85C-135EE6BB32CF}" srcOrd="1" destOrd="0" presId="urn:microsoft.com/office/officeart/2005/8/layout/orgChart1"/>
    <dgm:cxn modelId="{EF76E2E3-D103-42B7-87C6-4E9D980AA2A9}" type="presParOf" srcId="{C29DC17F-36BB-44DB-A85C-135EE6BB32CF}" destId="{6F85E058-E1B0-4DAF-9A49-446612B0CC64}" srcOrd="0" destOrd="0" presId="urn:microsoft.com/office/officeart/2005/8/layout/orgChart1"/>
    <dgm:cxn modelId="{DFF6DF68-440A-4FDD-B5E7-4A6E5BF3FD69}" type="presParOf" srcId="{C29DC17F-36BB-44DB-A85C-135EE6BB32CF}" destId="{5392DC25-3312-4CF2-8A5D-9DC4B819BF6F}" srcOrd="1" destOrd="0" presId="urn:microsoft.com/office/officeart/2005/8/layout/orgChart1"/>
    <dgm:cxn modelId="{2D02D02A-891B-4256-BB63-6547B83D2273}" type="presParOf" srcId="{5392DC25-3312-4CF2-8A5D-9DC4B819BF6F}" destId="{6A5AAAC8-98C6-4800-AD7E-4E260C318144}" srcOrd="0" destOrd="0" presId="urn:microsoft.com/office/officeart/2005/8/layout/orgChart1"/>
    <dgm:cxn modelId="{2C506C2F-0CCF-4586-B581-477E2B03FA4F}" type="presParOf" srcId="{6A5AAAC8-98C6-4800-AD7E-4E260C318144}" destId="{9889359F-B310-4B45-891C-FCD741829D6D}" srcOrd="0" destOrd="0" presId="urn:microsoft.com/office/officeart/2005/8/layout/orgChart1"/>
    <dgm:cxn modelId="{C34B1D2E-E29A-4383-8702-FA4C27685C44}" type="presParOf" srcId="{6A5AAAC8-98C6-4800-AD7E-4E260C318144}" destId="{81F73D4A-9EBF-491F-BB7B-AF8582623F46}" srcOrd="1" destOrd="0" presId="urn:microsoft.com/office/officeart/2005/8/layout/orgChart1"/>
    <dgm:cxn modelId="{B3F541AD-6FA9-4A61-9C7C-E91DB49B1C59}" type="presParOf" srcId="{5392DC25-3312-4CF2-8A5D-9DC4B819BF6F}" destId="{0AE0C46E-1DE4-4D04-AC94-2D1F3381294D}" srcOrd="1" destOrd="0" presId="urn:microsoft.com/office/officeart/2005/8/layout/orgChart1"/>
    <dgm:cxn modelId="{E15E28E5-3A7A-49E4-ADDF-224C8055BABA}" type="presParOf" srcId="{5392DC25-3312-4CF2-8A5D-9DC4B819BF6F}" destId="{3F1E7B42-40DA-4C96-9DC8-8BD0EA4FFAA3}" srcOrd="2" destOrd="0" presId="urn:microsoft.com/office/officeart/2005/8/layout/orgChart1"/>
    <dgm:cxn modelId="{0FB257E3-0BA7-4CF9-9AF6-5420A6F28B10}" type="presParOf" srcId="{8A27DDD1-8572-4462-9DB8-072B5F6E0568}" destId="{B3A924FE-A120-4334-8D03-8AD9AA877DEA}" srcOrd="2" destOrd="0" presId="urn:microsoft.com/office/officeart/2005/8/layout/orgChart1"/>
    <dgm:cxn modelId="{D55A0B72-9F69-4FC1-9CBA-3027D6BE3E26}" type="presParOf" srcId="{1812FBF2-339D-494B-B3A1-F3874993986F}" destId="{DFF76E36-E99F-4790-9F28-CC18F8E63989}" srcOrd="2" destOrd="0" presId="urn:microsoft.com/office/officeart/2005/8/layout/orgChart1"/>
    <dgm:cxn modelId="{3F5341B9-DE28-42C5-8075-3489501772DA}" type="presParOf" srcId="{DFF76E36-E99F-4790-9F28-CC18F8E63989}" destId="{1407C38D-F655-4264-81B5-47651149422D}" srcOrd="0" destOrd="0" presId="urn:microsoft.com/office/officeart/2005/8/layout/orgChart1"/>
    <dgm:cxn modelId="{3D2516AE-088D-4B68-85A0-584433ADF318}" type="presParOf" srcId="{DFF76E36-E99F-4790-9F28-CC18F8E63989}" destId="{17DB6D5C-2C17-4518-8068-C71366673C8D}" srcOrd="1" destOrd="0" presId="urn:microsoft.com/office/officeart/2005/8/layout/orgChart1"/>
    <dgm:cxn modelId="{58F23DAF-DF92-4813-9CE2-C0E89C2AB1FE}" type="presParOf" srcId="{17DB6D5C-2C17-4518-8068-C71366673C8D}" destId="{813BF86A-B4CA-4850-BCB0-4C6BA028C1A1}" srcOrd="0" destOrd="0" presId="urn:microsoft.com/office/officeart/2005/8/layout/orgChart1"/>
    <dgm:cxn modelId="{46ECBF2D-9F75-4C89-A8AD-9C41B2672D6F}" type="presParOf" srcId="{813BF86A-B4CA-4850-BCB0-4C6BA028C1A1}" destId="{BA05E39B-FE2C-408F-B9F9-51BFCAA9CEB4}" srcOrd="0" destOrd="0" presId="urn:microsoft.com/office/officeart/2005/8/layout/orgChart1"/>
    <dgm:cxn modelId="{646836C4-FA64-43A4-9E99-C01590C76C9D}" type="presParOf" srcId="{813BF86A-B4CA-4850-BCB0-4C6BA028C1A1}" destId="{7925343E-1F56-491C-B4BE-1C09C5C6B944}" srcOrd="1" destOrd="0" presId="urn:microsoft.com/office/officeart/2005/8/layout/orgChart1"/>
    <dgm:cxn modelId="{EA893F2A-D522-4B3E-8243-522DE013127B}" type="presParOf" srcId="{17DB6D5C-2C17-4518-8068-C71366673C8D}" destId="{91C2CBE2-512D-4CAB-855C-301D6E0EEA05}" srcOrd="1" destOrd="0" presId="urn:microsoft.com/office/officeart/2005/8/layout/orgChart1"/>
    <dgm:cxn modelId="{17D4B0BF-2392-4CDE-89C5-6132B1B8B817}" type="presParOf" srcId="{17DB6D5C-2C17-4518-8068-C71366673C8D}" destId="{0FB1D512-9835-4FF4-8D15-EF760862B678}" srcOrd="2" destOrd="0" presId="urn:microsoft.com/office/officeart/2005/8/layout/orgChart1"/>
    <dgm:cxn modelId="{6D525CAE-91FD-4931-8F00-E839B80229EF}" type="presParOf" srcId="{9860273B-08AF-4AF9-A805-E0938BBFE189}" destId="{B537EE5A-D362-4A8E-BEB3-5585DA10278A}" srcOrd="2" destOrd="0" presId="urn:microsoft.com/office/officeart/2005/8/layout/orgChart1"/>
    <dgm:cxn modelId="{771F5BA5-E75A-46E8-A0B0-F378C7862DF7}" type="presParOf" srcId="{48FCB8AF-DE85-4D50-B1B8-7B7423360B75}" destId="{B6365C0C-B3A7-4C7D-9AA9-E87A83CD43AA}"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07C38D-F655-4264-81B5-47651149422D}">
      <dsp:nvSpPr>
        <dsp:cNvPr id="0" name=""/>
        <dsp:cNvSpPr/>
      </dsp:nvSpPr>
      <dsp:spPr>
        <a:xfrm>
          <a:off x="1607649" y="1467745"/>
          <a:ext cx="121478" cy="532192"/>
        </a:xfrm>
        <a:custGeom>
          <a:avLst/>
          <a:gdLst/>
          <a:ahLst/>
          <a:cxnLst/>
          <a:rect l="0" t="0" r="0" b="0"/>
          <a:pathLst>
            <a:path>
              <a:moveTo>
                <a:pt x="121478" y="0"/>
              </a:moveTo>
              <a:lnTo>
                <a:pt x="121478" y="532192"/>
              </a:lnTo>
              <a:lnTo>
                <a:pt x="0" y="532192"/>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F85E058-E1B0-4DAF-9A49-446612B0CC64}">
      <dsp:nvSpPr>
        <dsp:cNvPr id="0" name=""/>
        <dsp:cNvSpPr/>
      </dsp:nvSpPr>
      <dsp:spPr>
        <a:xfrm>
          <a:off x="1683408" y="2820739"/>
          <a:ext cx="91440" cy="242957"/>
        </a:xfrm>
        <a:custGeom>
          <a:avLst/>
          <a:gdLst/>
          <a:ahLst/>
          <a:cxnLst/>
          <a:rect l="0" t="0" r="0" b="0"/>
          <a:pathLst>
            <a:path>
              <a:moveTo>
                <a:pt x="45720" y="0"/>
              </a:moveTo>
              <a:lnTo>
                <a:pt x="45720" y="242957"/>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F28941C-BA75-414F-B19F-F741C5ED927E}">
      <dsp:nvSpPr>
        <dsp:cNvPr id="0" name=""/>
        <dsp:cNvSpPr/>
      </dsp:nvSpPr>
      <dsp:spPr>
        <a:xfrm>
          <a:off x="1683408" y="1467745"/>
          <a:ext cx="91440" cy="1064384"/>
        </a:xfrm>
        <a:custGeom>
          <a:avLst/>
          <a:gdLst/>
          <a:ahLst/>
          <a:cxnLst/>
          <a:rect l="0" t="0" r="0" b="0"/>
          <a:pathLst>
            <a:path>
              <a:moveTo>
                <a:pt x="45720" y="0"/>
              </a:moveTo>
              <a:lnTo>
                <a:pt x="45720" y="1064384"/>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EB79BEF-93C8-4B3F-A527-C7DC12BE31FF}">
      <dsp:nvSpPr>
        <dsp:cNvPr id="0" name=""/>
        <dsp:cNvSpPr/>
      </dsp:nvSpPr>
      <dsp:spPr>
        <a:xfrm>
          <a:off x="1683408" y="980506"/>
          <a:ext cx="91440" cy="242957"/>
        </a:xfrm>
        <a:custGeom>
          <a:avLst/>
          <a:gdLst/>
          <a:ahLst/>
          <a:cxnLst/>
          <a:rect l="0" t="0" r="0" b="0"/>
          <a:pathLst>
            <a:path>
              <a:moveTo>
                <a:pt x="45720" y="0"/>
              </a:moveTo>
              <a:lnTo>
                <a:pt x="45720" y="242957"/>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BFCC2CC-D010-4025-A2CC-21F830AFFC4D}">
      <dsp:nvSpPr>
        <dsp:cNvPr id="0" name=""/>
        <dsp:cNvSpPr/>
      </dsp:nvSpPr>
      <dsp:spPr>
        <a:xfrm>
          <a:off x="1683408" y="607213"/>
          <a:ext cx="91440" cy="136576"/>
        </a:xfrm>
        <a:custGeom>
          <a:avLst/>
          <a:gdLst/>
          <a:ahLst/>
          <a:cxnLst/>
          <a:rect l="0" t="0" r="0" b="0"/>
          <a:pathLst>
            <a:path>
              <a:moveTo>
                <a:pt x="45720" y="0"/>
              </a:moveTo>
              <a:lnTo>
                <a:pt x="45720" y="136576"/>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6C6F8EF-B6D6-43C8-9689-0148A873A868}">
      <dsp:nvSpPr>
        <dsp:cNvPr id="0" name=""/>
        <dsp:cNvSpPr/>
      </dsp:nvSpPr>
      <dsp:spPr>
        <a:xfrm>
          <a:off x="502055" y="370775"/>
          <a:ext cx="2454146" cy="236437"/>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Greenspaces Manager</a:t>
          </a:r>
        </a:p>
      </dsp:txBody>
      <dsp:txXfrm>
        <a:off x="502055" y="370775"/>
        <a:ext cx="2454146" cy="236437"/>
      </dsp:txXfrm>
    </dsp:sp>
    <dsp:sp modelId="{13922581-C9E1-42C5-B5A9-69B238A1B82F}">
      <dsp:nvSpPr>
        <dsp:cNvPr id="0" name=""/>
        <dsp:cNvSpPr/>
      </dsp:nvSpPr>
      <dsp:spPr>
        <a:xfrm>
          <a:off x="498445" y="743790"/>
          <a:ext cx="2461365" cy="236715"/>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Service Manager</a:t>
          </a:r>
        </a:p>
      </dsp:txBody>
      <dsp:txXfrm>
        <a:off x="498445" y="743790"/>
        <a:ext cx="2461365" cy="236715"/>
      </dsp:txXfrm>
    </dsp:sp>
    <dsp:sp modelId="{8A33BFE6-DC1E-48D4-95DD-4CF9DFC30481}">
      <dsp:nvSpPr>
        <dsp:cNvPr id="0" name=""/>
        <dsp:cNvSpPr/>
      </dsp:nvSpPr>
      <dsp:spPr>
        <a:xfrm>
          <a:off x="490497" y="1223463"/>
          <a:ext cx="2477261" cy="244281"/>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Grounds Service Supervisor</a:t>
          </a:r>
          <a:endParaRPr lang="en-GB" sz="1200" b="0" kern="1200" cap="none" spc="0" dirty="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sp:txBody>
      <dsp:txXfrm>
        <a:off x="490497" y="1223463"/>
        <a:ext cx="2477261" cy="244281"/>
      </dsp:txXfrm>
    </dsp:sp>
    <dsp:sp modelId="{CD5DFA23-4F69-4A85-8BED-F0B49A00BFD8}">
      <dsp:nvSpPr>
        <dsp:cNvPr id="0" name=""/>
        <dsp:cNvSpPr/>
      </dsp:nvSpPr>
      <dsp:spPr>
        <a:xfrm>
          <a:off x="496779" y="2532129"/>
          <a:ext cx="2464697" cy="288610"/>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Maintenance Teams</a:t>
          </a:r>
        </a:p>
      </dsp:txBody>
      <dsp:txXfrm>
        <a:off x="496779" y="2532129"/>
        <a:ext cx="2464697" cy="288610"/>
      </dsp:txXfrm>
    </dsp:sp>
    <dsp:sp modelId="{9889359F-B310-4B45-891C-FCD741829D6D}">
      <dsp:nvSpPr>
        <dsp:cNvPr id="0" name=""/>
        <dsp:cNvSpPr/>
      </dsp:nvSpPr>
      <dsp:spPr>
        <a:xfrm>
          <a:off x="391694" y="3063697"/>
          <a:ext cx="2674867" cy="253907"/>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Maintenance Operatives</a:t>
          </a:r>
        </a:p>
      </dsp:txBody>
      <dsp:txXfrm>
        <a:off x="391694" y="3063697"/>
        <a:ext cx="2674867" cy="253907"/>
      </dsp:txXfrm>
    </dsp:sp>
    <dsp:sp modelId="{BA05E39B-FE2C-408F-B9F9-51BFCAA9CEB4}">
      <dsp:nvSpPr>
        <dsp:cNvPr id="0" name=""/>
        <dsp:cNvSpPr/>
      </dsp:nvSpPr>
      <dsp:spPr>
        <a:xfrm>
          <a:off x="637" y="1887864"/>
          <a:ext cx="1607012" cy="224145"/>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Administrator</a:t>
          </a:r>
        </a:p>
      </dsp:txBody>
      <dsp:txXfrm>
        <a:off x="637" y="1887864"/>
        <a:ext cx="1607012" cy="2241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07C38D-F655-4264-81B5-47651149422D}">
      <dsp:nvSpPr>
        <dsp:cNvPr id="0" name=""/>
        <dsp:cNvSpPr/>
      </dsp:nvSpPr>
      <dsp:spPr>
        <a:xfrm>
          <a:off x="1608224" y="1610578"/>
          <a:ext cx="121472" cy="531928"/>
        </a:xfrm>
        <a:custGeom>
          <a:avLst/>
          <a:gdLst/>
          <a:ahLst/>
          <a:cxnLst/>
          <a:rect l="0" t="0" r="0" b="0"/>
          <a:pathLst>
            <a:path>
              <a:moveTo>
                <a:pt x="121472" y="0"/>
              </a:moveTo>
              <a:lnTo>
                <a:pt x="121472" y="531928"/>
              </a:lnTo>
              <a:lnTo>
                <a:pt x="0" y="531928"/>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F85E058-E1B0-4DAF-9A49-446612B0CC64}">
      <dsp:nvSpPr>
        <dsp:cNvPr id="0" name=""/>
        <dsp:cNvSpPr/>
      </dsp:nvSpPr>
      <dsp:spPr>
        <a:xfrm>
          <a:off x="1683977" y="2963032"/>
          <a:ext cx="91440" cy="242708"/>
        </a:xfrm>
        <a:custGeom>
          <a:avLst/>
          <a:gdLst/>
          <a:ahLst/>
          <a:cxnLst/>
          <a:rect l="0" t="0" r="0" b="0"/>
          <a:pathLst>
            <a:path>
              <a:moveTo>
                <a:pt x="45720" y="0"/>
              </a:moveTo>
              <a:lnTo>
                <a:pt x="45720" y="242708"/>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F28941C-BA75-414F-B19F-F741C5ED927E}">
      <dsp:nvSpPr>
        <dsp:cNvPr id="0" name=""/>
        <dsp:cNvSpPr/>
      </dsp:nvSpPr>
      <dsp:spPr>
        <a:xfrm>
          <a:off x="1683977" y="1610578"/>
          <a:ext cx="91440" cy="1063857"/>
        </a:xfrm>
        <a:custGeom>
          <a:avLst/>
          <a:gdLst/>
          <a:ahLst/>
          <a:cxnLst/>
          <a:rect l="0" t="0" r="0" b="0"/>
          <a:pathLst>
            <a:path>
              <a:moveTo>
                <a:pt x="45720" y="0"/>
              </a:moveTo>
              <a:lnTo>
                <a:pt x="45720" y="1063857"/>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EB79BEF-93C8-4B3F-A527-C7DC12BE31FF}">
      <dsp:nvSpPr>
        <dsp:cNvPr id="0" name=""/>
        <dsp:cNvSpPr/>
      </dsp:nvSpPr>
      <dsp:spPr>
        <a:xfrm>
          <a:off x="1683977" y="1123600"/>
          <a:ext cx="91440" cy="242708"/>
        </a:xfrm>
        <a:custGeom>
          <a:avLst/>
          <a:gdLst/>
          <a:ahLst/>
          <a:cxnLst/>
          <a:rect l="0" t="0" r="0" b="0"/>
          <a:pathLst>
            <a:path>
              <a:moveTo>
                <a:pt x="45720" y="0"/>
              </a:moveTo>
              <a:lnTo>
                <a:pt x="45720" y="242708"/>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BFCC2CC-D010-4025-A2CC-21F830AFFC4D}">
      <dsp:nvSpPr>
        <dsp:cNvPr id="0" name=""/>
        <dsp:cNvSpPr/>
      </dsp:nvSpPr>
      <dsp:spPr>
        <a:xfrm>
          <a:off x="1683977" y="750563"/>
          <a:ext cx="91440" cy="136332"/>
        </a:xfrm>
        <a:custGeom>
          <a:avLst/>
          <a:gdLst/>
          <a:ahLst/>
          <a:cxnLst/>
          <a:rect l="0" t="0" r="0" b="0"/>
          <a:pathLst>
            <a:path>
              <a:moveTo>
                <a:pt x="45720" y="0"/>
              </a:moveTo>
              <a:lnTo>
                <a:pt x="45720" y="136332"/>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6C6F8EF-B6D6-43C8-9689-0148A873A868}">
      <dsp:nvSpPr>
        <dsp:cNvPr id="0" name=""/>
        <dsp:cNvSpPr/>
      </dsp:nvSpPr>
      <dsp:spPr>
        <a:xfrm>
          <a:off x="502683" y="514137"/>
          <a:ext cx="2454026" cy="236426"/>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Greenspaces Manager</a:t>
          </a:r>
        </a:p>
      </dsp:txBody>
      <dsp:txXfrm>
        <a:off x="502683" y="514137"/>
        <a:ext cx="2454026" cy="236426"/>
      </dsp:txXfrm>
    </dsp:sp>
    <dsp:sp modelId="{13922581-C9E1-42C5-B5A9-69B238A1B82F}">
      <dsp:nvSpPr>
        <dsp:cNvPr id="0" name=""/>
        <dsp:cNvSpPr/>
      </dsp:nvSpPr>
      <dsp:spPr>
        <a:xfrm>
          <a:off x="499074" y="886896"/>
          <a:ext cx="2461245" cy="236704"/>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Service Manager</a:t>
          </a:r>
        </a:p>
      </dsp:txBody>
      <dsp:txXfrm>
        <a:off x="499074" y="886896"/>
        <a:ext cx="2461245" cy="236704"/>
      </dsp:txXfrm>
    </dsp:sp>
    <dsp:sp modelId="{8A33BFE6-DC1E-48D4-95DD-4CF9DFC30481}">
      <dsp:nvSpPr>
        <dsp:cNvPr id="0" name=""/>
        <dsp:cNvSpPr/>
      </dsp:nvSpPr>
      <dsp:spPr>
        <a:xfrm>
          <a:off x="491126" y="1366308"/>
          <a:ext cx="2477140" cy="244270"/>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Grounds Service Supervisor</a:t>
          </a:r>
          <a:endParaRPr lang="en-GB" sz="1200" b="0" kern="1200" cap="none" spc="0" dirty="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sp:txBody>
      <dsp:txXfrm>
        <a:off x="491126" y="1366308"/>
        <a:ext cx="2477140" cy="244270"/>
      </dsp:txXfrm>
    </dsp:sp>
    <dsp:sp modelId="{CD5DFA23-4F69-4A85-8BED-F0B49A00BFD8}">
      <dsp:nvSpPr>
        <dsp:cNvPr id="0" name=""/>
        <dsp:cNvSpPr/>
      </dsp:nvSpPr>
      <dsp:spPr>
        <a:xfrm>
          <a:off x="497408" y="2674436"/>
          <a:ext cx="2464576" cy="288596"/>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Maintenance Teams</a:t>
          </a:r>
        </a:p>
      </dsp:txBody>
      <dsp:txXfrm>
        <a:off x="497408" y="2674436"/>
        <a:ext cx="2464576" cy="288596"/>
      </dsp:txXfrm>
    </dsp:sp>
    <dsp:sp modelId="{9889359F-B310-4B45-891C-FCD741829D6D}">
      <dsp:nvSpPr>
        <dsp:cNvPr id="0" name=""/>
        <dsp:cNvSpPr/>
      </dsp:nvSpPr>
      <dsp:spPr>
        <a:xfrm>
          <a:off x="393634" y="3205740"/>
          <a:ext cx="2672124" cy="253647"/>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Grounds Maintenance Operatives</a:t>
          </a:r>
        </a:p>
      </dsp:txBody>
      <dsp:txXfrm>
        <a:off x="393634" y="3205740"/>
        <a:ext cx="2672124" cy="253647"/>
      </dsp:txXfrm>
    </dsp:sp>
    <dsp:sp modelId="{BA05E39B-FE2C-408F-B9F9-51BFCAA9CEB4}">
      <dsp:nvSpPr>
        <dsp:cNvPr id="0" name=""/>
        <dsp:cNvSpPr/>
      </dsp:nvSpPr>
      <dsp:spPr>
        <a:xfrm>
          <a:off x="1290" y="2030440"/>
          <a:ext cx="1606933" cy="224134"/>
        </a:xfrm>
        <a:prstGeom prst="rect">
          <a:avLst/>
        </a:prstGeom>
        <a:solidFill>
          <a:srgbClr val="0070C0"/>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Administrator</a:t>
          </a:r>
        </a:p>
      </dsp:txBody>
      <dsp:txXfrm>
        <a:off x="1290" y="2030440"/>
        <a:ext cx="1606933" cy="2241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4CECBA38-436E-457A-BBF5-63899410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Bennett</cp:lastModifiedBy>
  <cp:revision>2</cp:revision>
  <cp:lastPrinted>2015-11-19T23:10:00Z</cp:lastPrinted>
  <dcterms:created xsi:type="dcterms:W3CDTF">2026-04-30T10:02:00Z</dcterms:created>
  <dcterms:modified xsi:type="dcterms:W3CDTF">2026-04-30T10:02:00Z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Document_x0020_Type">
    <vt:lpwstr>102;#Job Description|4a2d9c72-67e4-4b18-b517-fc57d95750e7</vt:lpwstr>
  </property>
  <property fmtid="{D5CDD505-2E9C-101B-9397-08002B2CF9AE}" pid="10" name="Meeting_x0020_Doc_x0020_Type">
    <vt:lpwstr/>
  </property>
  <property fmtid="{D5CDD505-2E9C-101B-9397-08002B2CF9AE}" pid="11" name="kec83164449b42f8b2742285f99b6352">
    <vt:lpwstr/>
  </property>
  <property fmtid="{D5CDD505-2E9C-101B-9397-08002B2CF9AE}" pid="12" name="Meeting Doc Type">
    <vt:lpwstr/>
  </property>
  <property fmtid="{D5CDD505-2E9C-101B-9397-08002B2CF9AE}" pid="13" name="Document Type">
    <vt:lpwstr>102;#Job Description|4a2d9c72-67e4-4b18-b517-fc57d95750e7</vt:lpwstr>
  </property>
  <property fmtid="{D5CDD505-2E9C-101B-9397-08002B2CF9AE}" pid="14" name="_dlc_DocIdItemGuid">
    <vt:lpwstr>65390f97-f105-4a46-b48d-62c88d705981</vt:lpwstr>
  </property>
</Properties>
</file>