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6B433C49">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Default="001E1F95" w:rsidP="001E1F95">
      <w:pPr>
        <w:pStyle w:val="Heading1"/>
        <w:jc w:val="both"/>
        <w:rPr>
          <w:rFonts w:ascii="Arial" w:hAnsi="Arial" w:cs="Arial"/>
          <w:b/>
          <w:bCs/>
          <w:color w:val="1F497D"/>
        </w:rPr>
      </w:pPr>
    </w:p>
    <w:p w14:paraId="0C9FDAA3" w14:textId="77777777" w:rsidR="00D32333" w:rsidRPr="00D32333" w:rsidRDefault="00D32333" w:rsidP="00D32333"/>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10065" w:type="dxa"/>
        <w:tblInd w:w="-436" w:type="dxa"/>
        <w:tblLayout w:type="fixed"/>
        <w:tblCellMar>
          <w:left w:w="0" w:type="dxa"/>
          <w:right w:w="0" w:type="dxa"/>
        </w:tblCellMar>
        <w:tblLook w:val="04A0" w:firstRow="1" w:lastRow="0" w:firstColumn="1" w:lastColumn="0" w:noHBand="0" w:noVBand="1"/>
      </w:tblPr>
      <w:tblGrid>
        <w:gridCol w:w="3687"/>
        <w:gridCol w:w="6378"/>
      </w:tblGrid>
      <w:tr w:rsidR="00392766" w:rsidRPr="00D2103E" w14:paraId="545E313D" w14:textId="77777777" w:rsidTr="00702F33">
        <w:trPr>
          <w:trHeight w:val="140"/>
        </w:trPr>
        <w:tc>
          <w:tcPr>
            <w:tcW w:w="10065"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D32333" w:rsidRDefault="00835A60" w:rsidP="000D5DAA">
            <w:pPr>
              <w:pStyle w:val="Descriptionlabels"/>
              <w:rPr>
                <w:rStyle w:val="Strong"/>
                <w:b/>
                <w:bCs w:val="0"/>
                <w:sz w:val="28"/>
                <w:szCs w:val="28"/>
              </w:rPr>
            </w:pPr>
            <w:r w:rsidRPr="00D32333">
              <w:rPr>
                <w:color w:val="FFFFFF" w:themeColor="background1"/>
                <w:sz w:val="28"/>
                <w:szCs w:val="28"/>
              </w:rPr>
              <w:t>Job Description</w:t>
            </w:r>
          </w:p>
        </w:tc>
      </w:tr>
      <w:tr w:rsidR="00CB3FE4" w:rsidRPr="00D2103E" w14:paraId="2C4D487B" w14:textId="77777777" w:rsidTr="00702F33">
        <w:trPr>
          <w:trHeight w:val="140"/>
        </w:trPr>
        <w:tc>
          <w:tcPr>
            <w:tcW w:w="3687"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00D6EF0E" w:rsidR="00CB3FE4" w:rsidRPr="00D32333" w:rsidRDefault="00D32333" w:rsidP="001E1F95">
            <w:pPr>
              <w:rPr>
                <w:rFonts w:cs="Arial"/>
                <w:b/>
                <w:sz w:val="24"/>
              </w:rPr>
            </w:pPr>
            <w:r w:rsidRPr="00D32333">
              <w:rPr>
                <w:rFonts w:cs="Arial"/>
                <w:b/>
                <w:bCs/>
                <w:sz w:val="24"/>
              </w:rPr>
              <w:t>Job Description</w:t>
            </w:r>
          </w:p>
        </w:tc>
        <w:tc>
          <w:tcPr>
            <w:tcW w:w="6378" w:type="dxa"/>
            <w:tcBorders>
              <w:top w:val="single" w:sz="4" w:space="0" w:color="auto"/>
              <w:left w:val="single" w:sz="8" w:space="0" w:color="auto"/>
              <w:bottom w:val="nil"/>
              <w:right w:val="single" w:sz="8" w:space="0" w:color="auto"/>
            </w:tcBorders>
          </w:tcPr>
          <w:p w14:paraId="05625324" w14:textId="7AAA367D" w:rsidR="00CB3FE4" w:rsidRPr="00D32333" w:rsidRDefault="00185F09" w:rsidP="0008281D">
            <w:pPr>
              <w:ind w:left="419"/>
              <w:rPr>
                <w:rFonts w:cs="Arial"/>
                <w:b/>
                <w:sz w:val="24"/>
              </w:rPr>
            </w:pPr>
            <w:r>
              <w:rPr>
                <w:rFonts w:cs="Arial"/>
                <w:b/>
                <w:sz w:val="24"/>
              </w:rPr>
              <w:t>Stock C</w:t>
            </w:r>
            <w:r w:rsidR="002657A5">
              <w:rPr>
                <w:rFonts w:cs="Arial"/>
                <w:b/>
                <w:sz w:val="24"/>
              </w:rPr>
              <w:t>ondition Surveyor</w:t>
            </w:r>
          </w:p>
          <w:p w14:paraId="75B7EEB3" w14:textId="77777777" w:rsidR="00BE3465" w:rsidRPr="00D2103E" w:rsidRDefault="00BE3465" w:rsidP="0008281D">
            <w:pPr>
              <w:ind w:left="419"/>
              <w:rPr>
                <w:rFonts w:cs="Arial"/>
                <w:sz w:val="24"/>
              </w:rPr>
            </w:pPr>
          </w:p>
        </w:tc>
      </w:tr>
      <w:tr w:rsidR="00CB3FE4" w:rsidRPr="00D2103E" w14:paraId="71C7BB60" w14:textId="77777777" w:rsidTr="00702F33">
        <w:trPr>
          <w:trHeight w:val="137"/>
        </w:trPr>
        <w:tc>
          <w:tcPr>
            <w:tcW w:w="3687"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378" w:type="dxa"/>
            <w:tcBorders>
              <w:top w:val="nil"/>
              <w:left w:val="single" w:sz="8" w:space="0" w:color="auto"/>
              <w:bottom w:val="nil"/>
              <w:right w:val="single" w:sz="8" w:space="0" w:color="auto"/>
            </w:tcBorders>
          </w:tcPr>
          <w:p w14:paraId="5C1E5A85" w14:textId="0284849E" w:rsidR="00BE3465" w:rsidRDefault="002657A5" w:rsidP="0008281D">
            <w:pPr>
              <w:ind w:left="419"/>
              <w:rPr>
                <w:rFonts w:cs="Arial"/>
                <w:sz w:val="24"/>
              </w:rPr>
            </w:pPr>
            <w:r>
              <w:rPr>
                <w:rFonts w:cs="Arial"/>
                <w:sz w:val="24"/>
              </w:rPr>
              <w:t>Housing Operations</w:t>
            </w:r>
          </w:p>
          <w:p w14:paraId="01D2099F" w14:textId="77777777" w:rsidR="00CB3FE4" w:rsidRPr="00D2103E" w:rsidRDefault="00CB3FE4" w:rsidP="0008281D">
            <w:pPr>
              <w:ind w:left="419"/>
              <w:rPr>
                <w:rFonts w:cs="Arial"/>
                <w:sz w:val="24"/>
              </w:rPr>
            </w:pPr>
          </w:p>
        </w:tc>
      </w:tr>
      <w:tr w:rsidR="00CB3FE4" w:rsidRPr="00D2103E" w14:paraId="30D249E9" w14:textId="77777777" w:rsidTr="00702F33">
        <w:trPr>
          <w:trHeight w:val="137"/>
        </w:trPr>
        <w:tc>
          <w:tcPr>
            <w:tcW w:w="3687"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378" w:type="dxa"/>
            <w:tcBorders>
              <w:top w:val="nil"/>
              <w:left w:val="single" w:sz="8" w:space="0" w:color="auto"/>
              <w:bottom w:val="nil"/>
              <w:right w:val="single" w:sz="8" w:space="0" w:color="auto"/>
            </w:tcBorders>
          </w:tcPr>
          <w:p w14:paraId="36B17749" w14:textId="09ADDC76" w:rsidR="00984BD7" w:rsidRDefault="005C001E" w:rsidP="0008281D">
            <w:pPr>
              <w:ind w:left="419"/>
              <w:rPr>
                <w:rFonts w:cs="Arial"/>
                <w:sz w:val="24"/>
              </w:rPr>
            </w:pPr>
            <w:r>
              <w:rPr>
                <w:rFonts w:cs="Arial"/>
                <w:sz w:val="24"/>
              </w:rPr>
              <w:t xml:space="preserve">Strategic </w:t>
            </w:r>
            <w:r w:rsidR="00185F09">
              <w:rPr>
                <w:rFonts w:cs="Arial"/>
                <w:sz w:val="24"/>
              </w:rPr>
              <w:t>Asset Management</w:t>
            </w:r>
          </w:p>
          <w:p w14:paraId="764ADB77" w14:textId="77777777" w:rsidR="00BE3465" w:rsidRPr="00D2103E" w:rsidRDefault="00BE3465" w:rsidP="0008281D">
            <w:pPr>
              <w:ind w:left="419"/>
              <w:rPr>
                <w:rFonts w:cs="Arial"/>
                <w:sz w:val="24"/>
              </w:rPr>
            </w:pPr>
          </w:p>
        </w:tc>
      </w:tr>
      <w:tr w:rsidR="00CB3FE4" w:rsidRPr="00D2103E" w14:paraId="28C375E6" w14:textId="77777777" w:rsidTr="00702F33">
        <w:trPr>
          <w:trHeight w:val="137"/>
        </w:trPr>
        <w:tc>
          <w:tcPr>
            <w:tcW w:w="3687"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378" w:type="dxa"/>
            <w:tcBorders>
              <w:top w:val="nil"/>
              <w:left w:val="single" w:sz="8" w:space="0" w:color="auto"/>
              <w:bottom w:val="nil"/>
              <w:right w:val="single" w:sz="8" w:space="0" w:color="auto"/>
            </w:tcBorders>
          </w:tcPr>
          <w:p w14:paraId="1BA0CD9B" w14:textId="77777777" w:rsidR="00CB3FE4" w:rsidRDefault="00CB3FE4" w:rsidP="0008281D">
            <w:pPr>
              <w:ind w:left="419"/>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08281D">
            <w:pPr>
              <w:ind w:left="419"/>
              <w:rPr>
                <w:rFonts w:cs="Arial"/>
                <w:sz w:val="24"/>
              </w:rPr>
            </w:pPr>
          </w:p>
        </w:tc>
      </w:tr>
      <w:tr w:rsidR="00CB3FE4" w:rsidRPr="00D2103E" w14:paraId="5BBE5B07" w14:textId="77777777" w:rsidTr="00702F33">
        <w:trPr>
          <w:trHeight w:val="137"/>
        </w:trPr>
        <w:tc>
          <w:tcPr>
            <w:tcW w:w="3687"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6378" w:type="dxa"/>
            <w:tcBorders>
              <w:top w:val="nil"/>
              <w:left w:val="single" w:sz="8" w:space="0" w:color="auto"/>
              <w:right w:val="single" w:sz="8" w:space="0" w:color="auto"/>
            </w:tcBorders>
          </w:tcPr>
          <w:p w14:paraId="1D17DE3D" w14:textId="77777777" w:rsidR="00BE3465" w:rsidRDefault="00962759" w:rsidP="0008281D">
            <w:pPr>
              <w:ind w:left="419"/>
              <w:rPr>
                <w:rFonts w:cs="Arial"/>
                <w:sz w:val="24"/>
              </w:rPr>
            </w:pPr>
            <w:r>
              <w:rPr>
                <w:rFonts w:cs="Arial"/>
                <w:sz w:val="24"/>
              </w:rPr>
              <w:t xml:space="preserve">Strategic Asset Manager </w:t>
            </w:r>
          </w:p>
          <w:p w14:paraId="798AC542" w14:textId="77777777" w:rsidR="00962759" w:rsidRPr="00D2103E" w:rsidRDefault="00962759" w:rsidP="0008281D">
            <w:pPr>
              <w:ind w:left="419"/>
              <w:rPr>
                <w:rFonts w:cs="Arial"/>
                <w:sz w:val="24"/>
              </w:rPr>
            </w:pPr>
          </w:p>
        </w:tc>
      </w:tr>
      <w:tr w:rsidR="00CB3FE4" w:rsidRPr="00D2103E" w14:paraId="57DB90DA" w14:textId="77777777" w:rsidTr="00702F33">
        <w:trPr>
          <w:trHeight w:val="137"/>
        </w:trPr>
        <w:tc>
          <w:tcPr>
            <w:tcW w:w="368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37B5794A" w:rsidR="00CB3FE4" w:rsidRPr="00A25813" w:rsidRDefault="00CB3FE4" w:rsidP="001E1F95">
            <w:pPr>
              <w:rPr>
                <w:rFonts w:cs="Arial"/>
                <w:b/>
                <w:sz w:val="24"/>
              </w:rPr>
            </w:pPr>
            <w:r w:rsidRPr="00A25813">
              <w:rPr>
                <w:rFonts w:cs="Arial"/>
                <w:b/>
                <w:sz w:val="24"/>
              </w:rPr>
              <w:t>Responsible for:</w:t>
            </w:r>
          </w:p>
        </w:tc>
        <w:tc>
          <w:tcPr>
            <w:tcW w:w="6378" w:type="dxa"/>
            <w:tcBorders>
              <w:top w:val="nil"/>
              <w:left w:val="single" w:sz="8" w:space="0" w:color="auto"/>
              <w:bottom w:val="single" w:sz="4" w:space="0" w:color="auto"/>
              <w:right w:val="single" w:sz="8" w:space="0" w:color="auto"/>
            </w:tcBorders>
          </w:tcPr>
          <w:p w14:paraId="3606F8F9" w14:textId="58C2100F" w:rsidR="00CB3FE4" w:rsidRDefault="002657A5" w:rsidP="0008281D">
            <w:pPr>
              <w:ind w:left="419"/>
              <w:rPr>
                <w:rFonts w:cs="Arial"/>
                <w:sz w:val="24"/>
              </w:rPr>
            </w:pPr>
            <w:r>
              <w:rPr>
                <w:rFonts w:cs="Arial"/>
                <w:sz w:val="24"/>
              </w:rPr>
              <w:t>n/a</w:t>
            </w:r>
          </w:p>
          <w:p w14:paraId="320A7FF4" w14:textId="77777777" w:rsidR="00BE3465" w:rsidRPr="00D2103E" w:rsidRDefault="00BE3465" w:rsidP="0008281D">
            <w:pPr>
              <w:ind w:left="419"/>
              <w:rPr>
                <w:rFonts w:cs="Arial"/>
                <w:sz w:val="24"/>
              </w:rPr>
            </w:pPr>
          </w:p>
        </w:tc>
      </w:tr>
      <w:tr w:rsidR="00115066" w:rsidRPr="00D2103E" w14:paraId="40D00E87" w14:textId="77777777" w:rsidTr="00702F33">
        <w:trPr>
          <w:trHeight w:val="137"/>
        </w:trPr>
        <w:tc>
          <w:tcPr>
            <w:tcW w:w="10065"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08281D">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3A55F2" w:rsidRPr="00D2103E" w14:paraId="0E1806AB" w14:textId="77777777" w:rsidTr="00702F33">
        <w:trPr>
          <w:trHeight w:val="669"/>
        </w:trPr>
        <w:tc>
          <w:tcPr>
            <w:tcW w:w="36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569468" w14:textId="77777777" w:rsidR="003A55F2" w:rsidRPr="00D12619" w:rsidRDefault="003A55F2" w:rsidP="003A55F2">
            <w:pPr>
              <w:jc w:val="center"/>
              <w:rPr>
                <w:rFonts w:cs="Arial"/>
                <w:b/>
                <w:bCs/>
                <w:color w:val="0070C0"/>
                <w:sz w:val="24"/>
              </w:rPr>
            </w:pPr>
            <w:r w:rsidRPr="00D12619">
              <w:rPr>
                <w:rFonts w:cs="Arial"/>
                <w:b/>
                <w:bCs/>
                <w:color w:val="0070C0"/>
                <w:sz w:val="24"/>
              </w:rPr>
              <w:t>Collaboration</w:t>
            </w:r>
          </w:p>
          <w:p w14:paraId="568831E5" w14:textId="77777777" w:rsidR="003A55F2" w:rsidRPr="00D12619" w:rsidRDefault="003A55F2" w:rsidP="003A55F2">
            <w:pPr>
              <w:jc w:val="center"/>
              <w:rPr>
                <w:rFonts w:cs="Arial"/>
                <w:b/>
                <w:bCs/>
                <w:color w:val="0070C0"/>
                <w:sz w:val="24"/>
              </w:rPr>
            </w:pPr>
            <w:r w:rsidRPr="00D12619">
              <w:rPr>
                <w:noProof/>
              </w:rPr>
              <w:drawing>
                <wp:anchor distT="0" distB="0" distL="114300" distR="114300" simplePos="0" relativeHeight="251661312" behindDoc="0" locked="0" layoutInCell="1" allowOverlap="1" wp14:anchorId="0B2EF43B" wp14:editId="0FD921DB">
                  <wp:simplePos x="0" y="0"/>
                  <wp:positionH relativeFrom="column">
                    <wp:align>center</wp:align>
                  </wp:positionH>
                  <wp:positionV relativeFrom="paragraph">
                    <wp:posOffset>118745</wp:posOffset>
                  </wp:positionV>
                  <wp:extent cx="468000" cy="468000"/>
                  <wp:effectExtent l="0" t="0" r="8255" b="825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F0F69" w14:textId="77777777" w:rsidR="003A55F2" w:rsidRPr="00D12619" w:rsidRDefault="003A55F2" w:rsidP="003A55F2">
            <w:pPr>
              <w:jc w:val="center"/>
              <w:rPr>
                <w:rFonts w:cs="Arial"/>
                <w:b/>
                <w:bCs/>
                <w:color w:val="0070C0"/>
                <w:sz w:val="24"/>
              </w:rPr>
            </w:pPr>
          </w:p>
          <w:p w14:paraId="08CA3021" w14:textId="323C965F" w:rsidR="003A55F2" w:rsidRPr="00D2103E" w:rsidRDefault="003A55F2" w:rsidP="003A55F2">
            <w:pPr>
              <w:jc w:val="center"/>
              <w:rPr>
                <w:rFonts w:eastAsia="Calibri" w:cs="Arial"/>
                <w:b/>
                <w:bCs/>
                <w:color w:val="0070C0"/>
                <w:sz w:val="24"/>
              </w:rPr>
            </w:pPr>
          </w:p>
        </w:tc>
        <w:tc>
          <w:tcPr>
            <w:tcW w:w="637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D6F746" w14:textId="77777777" w:rsidR="003A55F2" w:rsidRDefault="003A55F2" w:rsidP="0008281D">
            <w:pPr>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p w14:paraId="4FA528B8" w14:textId="10B143A7" w:rsidR="003A55F2" w:rsidRPr="00D2103E" w:rsidRDefault="003A55F2" w:rsidP="0008281D">
            <w:pPr>
              <w:rPr>
                <w:rFonts w:eastAsia="Calibri" w:cs="Arial"/>
                <w:sz w:val="24"/>
              </w:rPr>
            </w:pPr>
          </w:p>
        </w:tc>
      </w:tr>
      <w:tr w:rsidR="003A55F2" w:rsidRPr="00D2103E" w14:paraId="4B95EBAF" w14:textId="77777777" w:rsidTr="00702F33">
        <w:trPr>
          <w:trHeight w:val="834"/>
        </w:trPr>
        <w:tc>
          <w:tcPr>
            <w:tcW w:w="3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381305" w14:textId="77777777" w:rsidR="003A55F2" w:rsidRPr="00D12619" w:rsidRDefault="003A55F2" w:rsidP="003A55F2">
            <w:pPr>
              <w:jc w:val="center"/>
              <w:rPr>
                <w:rFonts w:cs="Arial"/>
                <w:b/>
                <w:bCs/>
                <w:color w:val="E36C0A"/>
                <w:sz w:val="24"/>
                <w:lang w:eastAsia="en-GB"/>
              </w:rPr>
            </w:pPr>
            <w:r w:rsidRPr="00D12619">
              <w:rPr>
                <w:noProof/>
              </w:rPr>
              <w:drawing>
                <wp:anchor distT="0" distB="0" distL="114300" distR="114300" simplePos="0" relativeHeight="251662336" behindDoc="0" locked="0" layoutInCell="1" allowOverlap="1" wp14:anchorId="733E805A" wp14:editId="17F497D7">
                  <wp:simplePos x="0" y="0"/>
                  <wp:positionH relativeFrom="column">
                    <wp:align>center</wp:align>
                  </wp:positionH>
                  <wp:positionV relativeFrom="paragraph">
                    <wp:posOffset>140335</wp:posOffset>
                  </wp:positionV>
                  <wp:extent cx="543600" cy="543600"/>
                  <wp:effectExtent l="0" t="0" r="8890"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4AC49035" w14:textId="59617D32" w:rsidR="003A55F2" w:rsidRPr="00D2103E" w:rsidRDefault="003A55F2" w:rsidP="003A55F2">
            <w:pPr>
              <w:jc w:val="center"/>
              <w:rPr>
                <w:rFonts w:eastAsia="Calibri" w:cs="Arial"/>
                <w:b/>
                <w:bCs/>
                <w:sz w:val="24"/>
              </w:rPr>
            </w:pP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14:paraId="6458D2F4" w14:textId="77777777" w:rsidR="003A55F2" w:rsidRDefault="003A55F2" w:rsidP="0008281D">
            <w:pPr>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p w14:paraId="3D9771A2" w14:textId="77777777" w:rsidR="00702F33" w:rsidRDefault="00702F33" w:rsidP="0008281D">
            <w:pPr>
              <w:rPr>
                <w:rFonts w:cs="Arial"/>
                <w:sz w:val="24"/>
                <w:lang w:eastAsia="en-GB"/>
              </w:rPr>
            </w:pPr>
          </w:p>
          <w:p w14:paraId="61BFE8DD" w14:textId="77777777" w:rsidR="003A55F2" w:rsidRDefault="003A55F2" w:rsidP="0008281D">
            <w:pPr>
              <w:rPr>
                <w:rFonts w:cs="Arial"/>
                <w:sz w:val="24"/>
                <w:lang w:eastAsia="en-GB"/>
              </w:rPr>
            </w:pPr>
          </w:p>
          <w:p w14:paraId="71DD2308" w14:textId="0710553D" w:rsidR="003A55F2" w:rsidRPr="00D2103E" w:rsidRDefault="003A55F2" w:rsidP="0008281D">
            <w:pPr>
              <w:rPr>
                <w:rFonts w:eastAsia="Calibri" w:cs="Arial"/>
                <w:sz w:val="24"/>
              </w:rPr>
            </w:pPr>
          </w:p>
        </w:tc>
      </w:tr>
      <w:tr w:rsidR="003A55F2" w:rsidRPr="00D2103E" w14:paraId="239B5E4F" w14:textId="77777777" w:rsidTr="00702F33">
        <w:trPr>
          <w:trHeight w:val="833"/>
        </w:trPr>
        <w:tc>
          <w:tcPr>
            <w:tcW w:w="3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21F15F" w14:textId="77777777" w:rsidR="003A55F2" w:rsidRPr="00D12619" w:rsidRDefault="003A55F2" w:rsidP="003A55F2">
            <w:pPr>
              <w:jc w:val="center"/>
              <w:rPr>
                <w:rFonts w:cs="Arial"/>
                <w:b/>
                <w:bCs/>
                <w:color w:val="FF0000"/>
                <w:sz w:val="24"/>
              </w:rPr>
            </w:pPr>
            <w:r w:rsidRPr="00D12619">
              <w:rPr>
                <w:rFonts w:cs="Arial"/>
                <w:b/>
                <w:bCs/>
                <w:color w:val="FF0000"/>
                <w:sz w:val="24"/>
              </w:rPr>
              <w:t>Trusted</w:t>
            </w:r>
          </w:p>
          <w:p w14:paraId="517F6321" w14:textId="48357DD0" w:rsidR="003A55F2" w:rsidRPr="00D2103E" w:rsidRDefault="003A55F2" w:rsidP="003A55F2">
            <w:pPr>
              <w:jc w:val="center"/>
              <w:rPr>
                <w:rFonts w:eastAsia="Calibri" w:cs="Arial"/>
                <w:b/>
                <w:bCs/>
                <w:color w:val="00B050"/>
                <w:sz w:val="24"/>
              </w:rPr>
            </w:pPr>
            <w:r w:rsidRPr="00D12619">
              <w:rPr>
                <w:noProof/>
              </w:rPr>
              <w:drawing>
                <wp:anchor distT="0" distB="0" distL="114300" distR="114300" simplePos="0" relativeHeight="251663360" behindDoc="0" locked="0" layoutInCell="1" allowOverlap="1" wp14:anchorId="47286629" wp14:editId="20C2C5BD">
                  <wp:simplePos x="0" y="0"/>
                  <wp:positionH relativeFrom="column">
                    <wp:align>center</wp:align>
                  </wp:positionH>
                  <wp:positionV relativeFrom="paragraph">
                    <wp:posOffset>119380</wp:posOffset>
                  </wp:positionV>
                  <wp:extent cx="457200" cy="457200"/>
                  <wp:effectExtent l="0" t="0" r="0" b="0"/>
                  <wp:wrapNone/>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p>
        </w:tc>
        <w:tc>
          <w:tcPr>
            <w:tcW w:w="6378" w:type="dxa"/>
            <w:tcBorders>
              <w:top w:val="nil"/>
              <w:left w:val="nil"/>
              <w:bottom w:val="single" w:sz="8" w:space="0" w:color="auto"/>
              <w:right w:val="single" w:sz="8" w:space="0" w:color="auto"/>
            </w:tcBorders>
            <w:tcMar>
              <w:top w:w="0" w:type="dxa"/>
              <w:left w:w="108" w:type="dxa"/>
              <w:bottom w:w="0" w:type="dxa"/>
              <w:right w:w="108" w:type="dxa"/>
            </w:tcMar>
          </w:tcPr>
          <w:p w14:paraId="203F8F3A" w14:textId="77777777" w:rsidR="003A55F2" w:rsidRDefault="003A55F2" w:rsidP="0008281D">
            <w:pPr>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p w14:paraId="0E506680" w14:textId="77777777" w:rsidR="003A55F2" w:rsidRDefault="003A55F2" w:rsidP="0008281D">
            <w:pPr>
              <w:rPr>
                <w:rFonts w:cs="Arial"/>
                <w:sz w:val="24"/>
                <w:lang w:eastAsia="en-GB"/>
              </w:rPr>
            </w:pPr>
          </w:p>
          <w:p w14:paraId="79574267" w14:textId="18A2C155" w:rsidR="003A55F2" w:rsidRPr="00D2103E" w:rsidRDefault="003A55F2" w:rsidP="0008281D">
            <w:pPr>
              <w:rPr>
                <w:rFonts w:eastAsia="Calibri" w:cs="Arial"/>
                <w:sz w:val="24"/>
              </w:rPr>
            </w:pPr>
          </w:p>
        </w:tc>
      </w:tr>
      <w:tr w:rsidR="003A55F2" w:rsidRPr="00D2103E" w14:paraId="3C3579CA" w14:textId="77777777" w:rsidTr="00702F33">
        <w:trPr>
          <w:trHeight w:val="819"/>
        </w:trPr>
        <w:tc>
          <w:tcPr>
            <w:tcW w:w="3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F3F12" w14:textId="77777777" w:rsidR="003A55F2" w:rsidRPr="00D12619" w:rsidRDefault="003A55F2" w:rsidP="003A55F2">
            <w:pPr>
              <w:jc w:val="center"/>
              <w:rPr>
                <w:rFonts w:cs="Arial"/>
                <w:b/>
                <w:bCs/>
                <w:color w:val="00B050"/>
                <w:sz w:val="24"/>
              </w:rPr>
            </w:pPr>
            <w:r w:rsidRPr="00D12619">
              <w:rPr>
                <w:rFonts w:cs="Arial"/>
                <w:b/>
                <w:bCs/>
                <w:color w:val="00B050"/>
                <w:sz w:val="24"/>
              </w:rPr>
              <w:t>Value for Money</w:t>
            </w:r>
          </w:p>
          <w:p w14:paraId="1A7DBDF7" w14:textId="76C361E3" w:rsidR="003A55F2" w:rsidRPr="00D2103E" w:rsidRDefault="003A55F2" w:rsidP="003A55F2">
            <w:pPr>
              <w:jc w:val="center"/>
              <w:rPr>
                <w:rFonts w:eastAsia="Calibri" w:cs="Arial"/>
                <w:b/>
                <w:bCs/>
                <w:color w:val="7030A0"/>
                <w:sz w:val="24"/>
              </w:rPr>
            </w:pPr>
            <w:r w:rsidRPr="00D12619">
              <w:rPr>
                <w:noProof/>
              </w:rPr>
              <w:drawing>
                <wp:anchor distT="0" distB="0" distL="114300" distR="114300" simplePos="0" relativeHeight="251664384" behindDoc="0" locked="0" layoutInCell="1" allowOverlap="1" wp14:anchorId="408F4530" wp14:editId="0F746EB6">
                  <wp:simplePos x="0" y="0"/>
                  <wp:positionH relativeFrom="column">
                    <wp:align>center</wp:align>
                  </wp:positionH>
                  <wp:positionV relativeFrom="paragraph">
                    <wp:posOffset>3810</wp:posOffset>
                  </wp:positionV>
                  <wp:extent cx="648000" cy="648000"/>
                  <wp:effectExtent l="0" t="0" r="0" b="0"/>
                  <wp:wrapNone/>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8" w:type="dxa"/>
            <w:tcBorders>
              <w:top w:val="nil"/>
              <w:left w:val="nil"/>
              <w:bottom w:val="single" w:sz="8" w:space="0" w:color="auto"/>
              <w:right w:val="single" w:sz="8" w:space="0" w:color="auto"/>
            </w:tcBorders>
            <w:tcMar>
              <w:top w:w="0" w:type="dxa"/>
              <w:left w:w="108" w:type="dxa"/>
              <w:bottom w:w="0" w:type="dxa"/>
              <w:right w:w="108" w:type="dxa"/>
            </w:tcMar>
          </w:tcPr>
          <w:p w14:paraId="52D9F528" w14:textId="77777777" w:rsidR="003A55F2" w:rsidRDefault="003A55F2" w:rsidP="0008281D">
            <w:pPr>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p w14:paraId="02C43518" w14:textId="36DF87E3" w:rsidR="00635BF2" w:rsidRPr="00D2103E" w:rsidRDefault="00635BF2" w:rsidP="0008281D">
            <w:pPr>
              <w:rPr>
                <w:rFonts w:eastAsia="Calibri" w:cs="Arial"/>
                <w:sz w:val="24"/>
              </w:rPr>
            </w:pPr>
          </w:p>
        </w:tc>
      </w:tr>
      <w:tr w:rsidR="003A55F2" w:rsidRPr="00D2103E" w14:paraId="29988009" w14:textId="77777777" w:rsidTr="00702F33">
        <w:trPr>
          <w:trHeight w:val="819"/>
        </w:trPr>
        <w:tc>
          <w:tcPr>
            <w:tcW w:w="3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528BBD" w14:textId="77777777" w:rsidR="003A55F2" w:rsidRPr="00D12619" w:rsidRDefault="003A55F2" w:rsidP="003A55F2">
            <w:pPr>
              <w:jc w:val="center"/>
              <w:rPr>
                <w:rFonts w:cs="Arial"/>
                <w:b/>
                <w:bCs/>
                <w:color w:val="E36C0A"/>
                <w:sz w:val="24"/>
                <w:lang w:eastAsia="en-GB"/>
              </w:rPr>
            </w:pPr>
          </w:p>
          <w:p w14:paraId="1FC7A941" w14:textId="77777777" w:rsidR="003A55F2" w:rsidRPr="00D12619" w:rsidRDefault="003A55F2" w:rsidP="003A55F2">
            <w:pPr>
              <w:jc w:val="center"/>
              <w:rPr>
                <w:rFonts w:cs="Arial"/>
                <w:b/>
                <w:bCs/>
                <w:color w:val="7030A0"/>
                <w:sz w:val="24"/>
              </w:rPr>
            </w:pPr>
            <w:r w:rsidRPr="00D12619">
              <w:rPr>
                <w:rFonts w:cs="Arial"/>
                <w:b/>
                <w:bCs/>
                <w:color w:val="7030A0"/>
                <w:sz w:val="24"/>
              </w:rPr>
              <w:t>Professionalism</w:t>
            </w:r>
          </w:p>
          <w:p w14:paraId="762B2851" w14:textId="49B4E30D" w:rsidR="003A55F2" w:rsidRPr="00CE0056" w:rsidRDefault="003A55F2" w:rsidP="003A55F2">
            <w:pPr>
              <w:jc w:val="center"/>
              <w:rPr>
                <w:rFonts w:cs="Arial"/>
                <w:b/>
                <w:bCs/>
                <w:color w:val="7030A0"/>
                <w:sz w:val="24"/>
              </w:rPr>
            </w:pPr>
            <w:r w:rsidRPr="00D12619">
              <w:rPr>
                <w:noProof/>
              </w:rPr>
              <w:drawing>
                <wp:anchor distT="0" distB="0" distL="114300" distR="114300" simplePos="0" relativeHeight="251665408" behindDoc="0" locked="0" layoutInCell="1" allowOverlap="1" wp14:anchorId="3B774BA8" wp14:editId="559C6AA5">
                  <wp:simplePos x="0" y="0"/>
                  <wp:positionH relativeFrom="column">
                    <wp:align>center</wp:align>
                  </wp:positionH>
                  <wp:positionV relativeFrom="paragraph">
                    <wp:posOffset>111760</wp:posOffset>
                  </wp:positionV>
                  <wp:extent cx="561600" cy="561600"/>
                  <wp:effectExtent l="0" t="0" r="0" b="0"/>
                  <wp:wrapNone/>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6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8" w:type="dxa"/>
            <w:tcBorders>
              <w:top w:val="nil"/>
              <w:left w:val="nil"/>
              <w:bottom w:val="single" w:sz="8" w:space="0" w:color="auto"/>
              <w:right w:val="single" w:sz="8" w:space="0" w:color="auto"/>
            </w:tcBorders>
            <w:tcMar>
              <w:top w:w="0" w:type="dxa"/>
              <w:left w:w="108" w:type="dxa"/>
              <w:bottom w:w="0" w:type="dxa"/>
              <w:right w:w="108" w:type="dxa"/>
            </w:tcMar>
          </w:tcPr>
          <w:p w14:paraId="386CD72C" w14:textId="77777777" w:rsidR="003A55F2" w:rsidRPr="00D12619" w:rsidRDefault="003A55F2" w:rsidP="0008281D">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70B6A302" w14:textId="21BE855D" w:rsidR="003A55F2" w:rsidRPr="00CE0056" w:rsidRDefault="003A55F2" w:rsidP="0008281D">
            <w:pPr>
              <w:rPr>
                <w:rFonts w:cs="Arial"/>
                <w:sz w:val="24"/>
              </w:rPr>
            </w:pPr>
          </w:p>
        </w:tc>
      </w:tr>
      <w:tr w:rsidR="001E1F95" w:rsidRPr="00D2103E" w14:paraId="662F4873"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1E1F95" w:rsidRPr="000D5DAA" w:rsidRDefault="00B57128" w:rsidP="000D5DAA">
            <w:pPr>
              <w:pStyle w:val="Descriptionlabels"/>
              <w:rPr>
                <w:rStyle w:val="Strong"/>
                <w:b/>
                <w:bCs w:val="0"/>
              </w:rPr>
            </w:pPr>
            <w:r>
              <w:rPr>
                <w:rFonts w:eastAsia="Times New Roman"/>
                <w:b w:val="0"/>
                <w:smallCaps w:val="0"/>
                <w:color w:val="auto"/>
                <w:sz w:val="22"/>
                <w:szCs w:val="24"/>
                <w:lang w:val="en-GB"/>
              </w:rPr>
              <w:lastRenderedPageBreak/>
              <w:br w:type="page"/>
            </w:r>
            <w:r w:rsidR="00C37D35" w:rsidRPr="000E6B18">
              <w:rPr>
                <w:color w:val="FFFFFF" w:themeColor="background1"/>
              </w:rPr>
              <w:t>Principal purpose of the role</w:t>
            </w:r>
          </w:p>
        </w:tc>
      </w:tr>
      <w:tr w:rsidR="001E1F95" w:rsidRPr="00D2103E" w14:paraId="1322B2A7"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E5D3C5" w14:textId="7F79D8FC" w:rsidR="005F6082" w:rsidRPr="005F6082" w:rsidRDefault="005F6082" w:rsidP="005F6082">
            <w:pPr>
              <w:pStyle w:val="Default"/>
              <w:numPr>
                <w:ilvl w:val="0"/>
                <w:numId w:val="31"/>
              </w:numPr>
            </w:pPr>
            <w:r w:rsidRPr="00DB48C7">
              <w:t xml:space="preserve">To carry out internal, external and common area stock condition surveys to occupied and void housing properties in accordance with the agreed format using asset management software and </w:t>
            </w:r>
            <w:r w:rsidR="00666E03" w:rsidRPr="00DB48C7">
              <w:t>han</w:t>
            </w:r>
            <w:r w:rsidR="00666E03">
              <w:t>dheld data</w:t>
            </w:r>
            <w:r>
              <w:t xml:space="preserve"> capture equipment.</w:t>
            </w:r>
          </w:p>
          <w:p w14:paraId="5C4C20C4" w14:textId="77777777" w:rsidR="005F6082" w:rsidRPr="005F6082" w:rsidRDefault="005F6082" w:rsidP="005F6082">
            <w:pPr>
              <w:pStyle w:val="Default"/>
              <w:ind w:left="720"/>
              <w:rPr>
                <w:color w:val="auto"/>
              </w:rPr>
            </w:pPr>
          </w:p>
          <w:p w14:paraId="72D655BF" w14:textId="56D07DD8" w:rsidR="00DB48C7" w:rsidRPr="005F6082" w:rsidRDefault="00DB48C7" w:rsidP="00DB48C7">
            <w:pPr>
              <w:pStyle w:val="Default"/>
              <w:numPr>
                <w:ilvl w:val="0"/>
                <w:numId w:val="31"/>
              </w:numPr>
              <w:rPr>
                <w:color w:val="auto"/>
              </w:rPr>
            </w:pPr>
            <w:r w:rsidRPr="00DB48C7">
              <w:t xml:space="preserve">To assist the Asset Management team in the capture, storage and use of data relating to the Council’s housing properties to enable </w:t>
            </w:r>
            <w:r w:rsidR="00091BA2">
              <w:t xml:space="preserve">value for money </w:t>
            </w:r>
            <w:r w:rsidRPr="00DB48C7">
              <w:t xml:space="preserve">programmes of works </w:t>
            </w:r>
            <w:r w:rsidR="00091BA2">
              <w:t xml:space="preserve">in excess of £4million per annum </w:t>
            </w:r>
            <w:r w:rsidRPr="00DB48C7">
              <w:t>to be developed and implemented.</w:t>
            </w:r>
          </w:p>
          <w:p w14:paraId="71549695" w14:textId="77777777" w:rsidR="005F6082" w:rsidRPr="00DB48C7" w:rsidRDefault="005F6082" w:rsidP="005F6082">
            <w:pPr>
              <w:pStyle w:val="Default"/>
              <w:rPr>
                <w:color w:val="auto"/>
              </w:rPr>
            </w:pPr>
          </w:p>
          <w:p w14:paraId="79D487F1" w14:textId="59E20BEE" w:rsidR="00DB48C7" w:rsidRPr="005F6082" w:rsidRDefault="00DB48C7" w:rsidP="005F6082">
            <w:pPr>
              <w:pStyle w:val="Default"/>
              <w:numPr>
                <w:ilvl w:val="0"/>
                <w:numId w:val="31"/>
              </w:numPr>
              <w:rPr>
                <w:color w:val="auto"/>
              </w:rPr>
            </w:pPr>
            <w:r w:rsidRPr="00DB48C7">
              <w:t>To contribute to the effective</w:t>
            </w:r>
            <w:r w:rsidR="00185F09">
              <w:t xml:space="preserve"> and efficient delivery of the Asset Management S</w:t>
            </w:r>
            <w:r w:rsidRPr="00DB48C7">
              <w:t>trategy and development/implementation of asset management software systems</w:t>
            </w:r>
            <w:r w:rsidRPr="00DB48C7">
              <w:rPr>
                <w:sz w:val="22"/>
                <w:szCs w:val="22"/>
              </w:rPr>
              <w:t>.</w:t>
            </w:r>
          </w:p>
          <w:p w14:paraId="594140D4" w14:textId="77777777" w:rsidR="00185F09" w:rsidRDefault="00185F09" w:rsidP="00185F09">
            <w:pPr>
              <w:pStyle w:val="ListParagraph"/>
              <w:rPr>
                <w:szCs w:val="22"/>
              </w:rPr>
            </w:pPr>
          </w:p>
          <w:p w14:paraId="0B998B50" w14:textId="77777777" w:rsidR="00DB48C7" w:rsidRPr="00DB48C7" w:rsidRDefault="00DB48C7" w:rsidP="00DB48C7">
            <w:pPr>
              <w:pStyle w:val="ListParagraph"/>
              <w:rPr>
                <w:szCs w:val="22"/>
              </w:rPr>
            </w:pPr>
          </w:p>
          <w:p w14:paraId="5022BE0F" w14:textId="060B69A8" w:rsidR="00CE0056" w:rsidRPr="005F6082" w:rsidRDefault="00DB48C7" w:rsidP="005F6082">
            <w:pPr>
              <w:pStyle w:val="Default"/>
              <w:numPr>
                <w:ilvl w:val="0"/>
                <w:numId w:val="31"/>
              </w:numPr>
              <w:rPr>
                <w:rStyle w:val="PlaceholderText"/>
                <w:color w:val="000000"/>
              </w:rPr>
            </w:pPr>
            <w:r w:rsidRPr="00DB48C7">
              <w:t xml:space="preserve">To contribute to, and maintain effective working practices, with the agreed standards, themes and values of the Customer Care policy in order to contribute to the continued success of the organisation. </w:t>
            </w:r>
          </w:p>
          <w:p w14:paraId="3760ED9E" w14:textId="77777777" w:rsidR="00185F09" w:rsidRDefault="00185F09" w:rsidP="00185F09">
            <w:pPr>
              <w:pStyle w:val="ListParagraph"/>
              <w:rPr>
                <w:rStyle w:val="PlaceholderText"/>
                <w:rFonts w:cs="Arial"/>
                <w:color w:val="262626"/>
                <w:sz w:val="24"/>
              </w:rPr>
            </w:pPr>
          </w:p>
          <w:p w14:paraId="4DAD79B3" w14:textId="09C0321D" w:rsidR="00BE3465" w:rsidRPr="00BE3465" w:rsidRDefault="00BE3465" w:rsidP="00BE3465">
            <w:pPr>
              <w:pStyle w:val="BulletedList"/>
              <w:numPr>
                <w:ilvl w:val="0"/>
                <w:numId w:val="0"/>
              </w:numPr>
              <w:ind w:left="720" w:hanging="360"/>
              <w:rPr>
                <w:rStyle w:val="PlaceholderText"/>
                <w:rFonts w:ascii="Arial" w:hAnsi="Arial" w:cs="Arial"/>
                <w:color w:val="262626"/>
                <w:sz w:val="24"/>
                <w:szCs w:val="24"/>
              </w:rPr>
            </w:pPr>
          </w:p>
        </w:tc>
      </w:tr>
      <w:tr w:rsidR="001E1F95" w:rsidRPr="00D2103E" w14:paraId="05C531B1"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1E1F95" w:rsidRPr="000D5DAA" w:rsidRDefault="000D5DAA" w:rsidP="000D5DAA">
            <w:pPr>
              <w:pStyle w:val="Descriptionlabels"/>
              <w:rPr>
                <w:rStyle w:val="Strong"/>
                <w:b/>
                <w:bCs w:val="0"/>
              </w:rPr>
            </w:pPr>
            <w:r w:rsidRPr="000E6B18">
              <w:rPr>
                <w:color w:val="FFFFFF" w:themeColor="background1"/>
              </w:rPr>
              <w:t>M</w:t>
            </w:r>
            <w:r w:rsidR="002D7056" w:rsidRPr="000E6B18">
              <w:rPr>
                <w:color w:val="FFFFFF" w:themeColor="background1"/>
              </w:rPr>
              <w:t>ain duties and accountabilities</w:t>
            </w:r>
          </w:p>
        </w:tc>
      </w:tr>
      <w:tr w:rsidR="001E1F95" w:rsidRPr="00D2103E" w14:paraId="35FD6FD3"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DC4872" w14:textId="77777777" w:rsidR="005F6082" w:rsidRPr="00506604" w:rsidRDefault="005F6082" w:rsidP="005F6082">
            <w:pPr>
              <w:pStyle w:val="BulletedList"/>
              <w:numPr>
                <w:ilvl w:val="0"/>
                <w:numId w:val="0"/>
              </w:numPr>
              <w:ind w:left="720"/>
              <w:rPr>
                <w:rStyle w:val="BulletedListChar"/>
                <w:rFonts w:ascii="Arial" w:hAnsi="Arial" w:cs="Arial"/>
                <w:b/>
                <w:sz w:val="24"/>
                <w:szCs w:val="24"/>
              </w:rPr>
            </w:pPr>
            <w:r w:rsidRPr="00506604">
              <w:rPr>
                <w:rStyle w:val="BulletedListChar"/>
                <w:rFonts w:ascii="Arial" w:hAnsi="Arial" w:cs="Arial"/>
                <w:b/>
                <w:sz w:val="24"/>
                <w:szCs w:val="24"/>
              </w:rPr>
              <w:t>Operational</w:t>
            </w:r>
          </w:p>
          <w:p w14:paraId="75A38846" w14:textId="1A30F7F8" w:rsidR="005F6082" w:rsidRPr="005C001E" w:rsidRDefault="005F6082"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Undertake housing stock condition surveys (and of associated assets) to ascertain condition of each individual property including remaining life of key components</w:t>
            </w:r>
            <w:r w:rsidR="00006967" w:rsidRPr="005C001E">
              <w:rPr>
                <w:rStyle w:val="BulletedListChar"/>
                <w:rFonts w:ascii="Arial" w:hAnsi="Arial" w:cs="Arial"/>
                <w:sz w:val="24"/>
                <w:szCs w:val="24"/>
              </w:rPr>
              <w:t xml:space="preserve"> in accordance with the Council’s format.</w:t>
            </w:r>
          </w:p>
          <w:p w14:paraId="23D41169" w14:textId="117EF635" w:rsidR="005F6082" w:rsidRPr="005C001E" w:rsidRDefault="007748C7"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Un</w:t>
            </w:r>
            <w:r w:rsidR="005F6082" w:rsidRPr="005C001E">
              <w:rPr>
                <w:rStyle w:val="PlaceholderText"/>
                <w:rFonts w:ascii="Arial" w:hAnsi="Arial" w:cs="Arial"/>
                <w:color w:val="262626"/>
                <w:sz w:val="24"/>
                <w:szCs w:val="24"/>
              </w:rPr>
              <w:t>dertake surveys to identify immediate and potential/preventative repairs to o</w:t>
            </w:r>
            <w:r w:rsidR="00091BA2" w:rsidRPr="005C001E">
              <w:rPr>
                <w:rStyle w:val="PlaceholderText"/>
                <w:rFonts w:ascii="Arial" w:hAnsi="Arial" w:cs="Arial"/>
                <w:color w:val="262626"/>
                <w:sz w:val="24"/>
                <w:szCs w:val="24"/>
              </w:rPr>
              <w:t>ccupied properties.  Diagnose</w:t>
            </w:r>
            <w:r w:rsidR="00506604" w:rsidRPr="005C001E">
              <w:rPr>
                <w:rStyle w:val="PlaceholderText"/>
                <w:rFonts w:ascii="Arial" w:hAnsi="Arial" w:cs="Arial"/>
                <w:color w:val="262626"/>
                <w:sz w:val="24"/>
                <w:szCs w:val="24"/>
              </w:rPr>
              <w:t xml:space="preserve"> and o</w:t>
            </w:r>
            <w:r w:rsidR="005F6082" w:rsidRPr="005C001E">
              <w:rPr>
                <w:rStyle w:val="PlaceholderText"/>
                <w:rFonts w:ascii="Arial" w:hAnsi="Arial" w:cs="Arial"/>
                <w:color w:val="262626"/>
                <w:sz w:val="24"/>
                <w:szCs w:val="24"/>
              </w:rPr>
              <w:t>rder repairs as necessary, p</w:t>
            </w:r>
            <w:r w:rsidR="005F6082" w:rsidRPr="005C001E">
              <w:rPr>
                <w:rStyle w:val="BulletedListChar"/>
                <w:rFonts w:ascii="Arial" w:hAnsi="Arial" w:cs="Arial"/>
                <w:sz w:val="24"/>
                <w:szCs w:val="24"/>
              </w:rPr>
              <w:t xml:space="preserve">lan and co-ordinate repair delivery and </w:t>
            </w:r>
            <w:r w:rsidR="00506604" w:rsidRPr="005C001E">
              <w:rPr>
                <w:rStyle w:val="BulletedListChar"/>
                <w:rFonts w:ascii="Arial" w:hAnsi="Arial" w:cs="Arial"/>
                <w:sz w:val="24"/>
                <w:szCs w:val="24"/>
              </w:rPr>
              <w:t xml:space="preserve">monitor </w:t>
            </w:r>
            <w:r w:rsidR="005F6082" w:rsidRPr="005C001E">
              <w:rPr>
                <w:rStyle w:val="BulletedListChar"/>
                <w:rFonts w:ascii="Arial" w:hAnsi="Arial" w:cs="Arial"/>
                <w:sz w:val="24"/>
                <w:szCs w:val="24"/>
              </w:rPr>
              <w:t>completion.</w:t>
            </w:r>
          </w:p>
          <w:p w14:paraId="1ED5295B" w14:textId="6DCC3190" w:rsidR="00DF5797" w:rsidRPr="005C001E" w:rsidRDefault="00484B58"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Id</w:t>
            </w:r>
            <w:r w:rsidR="00DF5797" w:rsidRPr="005C001E">
              <w:rPr>
                <w:rStyle w:val="BulletedListChar"/>
                <w:rFonts w:ascii="Arial" w:hAnsi="Arial" w:cs="Arial"/>
                <w:sz w:val="24"/>
                <w:szCs w:val="24"/>
              </w:rPr>
              <w:t xml:space="preserve">entify and assist the </w:t>
            </w:r>
            <w:r w:rsidR="00666E03" w:rsidRPr="005C001E">
              <w:rPr>
                <w:rStyle w:val="BulletedListChar"/>
                <w:rFonts w:ascii="Arial" w:hAnsi="Arial" w:cs="Arial"/>
                <w:sz w:val="24"/>
                <w:szCs w:val="24"/>
              </w:rPr>
              <w:t>Rent</w:t>
            </w:r>
            <w:r w:rsidR="00DF5797" w:rsidRPr="005C001E">
              <w:rPr>
                <w:rStyle w:val="BulletedListChar"/>
                <w:rFonts w:ascii="Arial" w:hAnsi="Arial" w:cs="Arial"/>
                <w:sz w:val="24"/>
                <w:szCs w:val="24"/>
              </w:rPr>
              <w:t xml:space="preserve"> Team in preparing schedules for recovery charges </w:t>
            </w:r>
            <w:r w:rsidR="00666E03" w:rsidRPr="005C001E">
              <w:rPr>
                <w:rStyle w:val="BulletedListChar"/>
                <w:rFonts w:ascii="Arial" w:hAnsi="Arial" w:cs="Arial"/>
                <w:sz w:val="24"/>
                <w:szCs w:val="24"/>
              </w:rPr>
              <w:t>for resident</w:t>
            </w:r>
            <w:r w:rsidR="00DF5797" w:rsidRPr="005C001E">
              <w:rPr>
                <w:rStyle w:val="BulletedListChar"/>
                <w:rFonts w:ascii="Arial" w:hAnsi="Arial" w:cs="Arial"/>
                <w:sz w:val="24"/>
                <w:szCs w:val="24"/>
              </w:rPr>
              <w:t xml:space="preserve"> damage/excess wear and tear</w:t>
            </w:r>
            <w:r w:rsidRPr="005C001E">
              <w:rPr>
                <w:rStyle w:val="BulletedListChar"/>
                <w:rFonts w:ascii="Arial" w:hAnsi="Arial" w:cs="Arial"/>
                <w:sz w:val="24"/>
                <w:szCs w:val="24"/>
              </w:rPr>
              <w:t>.</w:t>
            </w:r>
          </w:p>
          <w:p w14:paraId="2F207FFA" w14:textId="64FF972A" w:rsidR="0086416E" w:rsidRPr="005C001E" w:rsidRDefault="00484B58"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Und</w:t>
            </w:r>
            <w:r w:rsidR="0086416E" w:rsidRPr="005C001E">
              <w:rPr>
                <w:rStyle w:val="BulletedListChar"/>
                <w:rFonts w:ascii="Arial" w:hAnsi="Arial" w:cs="Arial"/>
                <w:sz w:val="24"/>
                <w:szCs w:val="24"/>
              </w:rPr>
              <w:t>e</w:t>
            </w:r>
            <w:r w:rsidR="006418B8" w:rsidRPr="005C001E">
              <w:rPr>
                <w:rStyle w:val="BulletedListChar"/>
                <w:rFonts w:ascii="Arial" w:hAnsi="Arial" w:cs="Arial"/>
                <w:sz w:val="24"/>
                <w:szCs w:val="24"/>
              </w:rPr>
              <w:t>r</w:t>
            </w:r>
            <w:r w:rsidR="0086416E" w:rsidRPr="005C001E">
              <w:rPr>
                <w:rStyle w:val="BulletedListChar"/>
                <w:rFonts w:ascii="Arial" w:hAnsi="Arial" w:cs="Arial"/>
                <w:sz w:val="24"/>
                <w:szCs w:val="24"/>
              </w:rPr>
              <w:t>take Mutual Exchange Inspections as required.</w:t>
            </w:r>
          </w:p>
          <w:p w14:paraId="22439EE2" w14:textId="3C810E18" w:rsidR="00405A7C" w:rsidRPr="005C001E" w:rsidRDefault="00484B58"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Provi</w:t>
            </w:r>
            <w:r w:rsidR="00405A7C" w:rsidRPr="005C001E">
              <w:rPr>
                <w:rStyle w:val="BulletedListChar"/>
                <w:rFonts w:ascii="Arial" w:hAnsi="Arial" w:cs="Arial"/>
                <w:sz w:val="24"/>
                <w:szCs w:val="24"/>
              </w:rPr>
              <w:t xml:space="preserve">de weekly survey progress reports to </w:t>
            </w:r>
            <w:r w:rsidR="00B819BD" w:rsidRPr="005C001E">
              <w:rPr>
                <w:rStyle w:val="BulletedListChar"/>
                <w:rFonts w:ascii="Arial" w:hAnsi="Arial" w:cs="Arial"/>
                <w:sz w:val="24"/>
                <w:szCs w:val="24"/>
              </w:rPr>
              <w:t>the assets team.</w:t>
            </w:r>
          </w:p>
          <w:p w14:paraId="2E81772B" w14:textId="342DC56C" w:rsidR="00506604" w:rsidRPr="005C001E" w:rsidRDefault="00874DBC"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Book</w:t>
            </w:r>
            <w:r w:rsidR="00506604" w:rsidRPr="005C001E">
              <w:rPr>
                <w:rStyle w:val="BulletedListChar"/>
                <w:rFonts w:ascii="Arial" w:hAnsi="Arial" w:cs="Arial"/>
                <w:sz w:val="24"/>
                <w:szCs w:val="24"/>
              </w:rPr>
              <w:t xml:space="preserve"> appointments with residents for surveys.</w:t>
            </w:r>
          </w:p>
          <w:p w14:paraId="16A61458" w14:textId="6A892042" w:rsidR="005F6082" w:rsidRPr="005C001E" w:rsidRDefault="00874DBC" w:rsidP="00085635">
            <w:pPr>
              <w:pStyle w:val="BulletedList"/>
              <w:rPr>
                <w:rStyle w:val="BulletedListChar"/>
                <w:rFonts w:ascii="Arial" w:hAnsi="Arial" w:cs="Arial"/>
                <w:sz w:val="24"/>
                <w:szCs w:val="24"/>
              </w:rPr>
            </w:pPr>
            <w:r w:rsidRPr="005C001E">
              <w:rPr>
                <w:rStyle w:val="BulletedListChar"/>
                <w:rFonts w:ascii="Arial" w:hAnsi="Arial" w:cs="Arial"/>
                <w:sz w:val="24"/>
                <w:szCs w:val="24"/>
              </w:rPr>
              <w:t xml:space="preserve">Provide </w:t>
            </w:r>
            <w:r w:rsidR="005F6082" w:rsidRPr="005C001E">
              <w:rPr>
                <w:rStyle w:val="BulletedListChar"/>
                <w:rFonts w:ascii="Arial" w:hAnsi="Arial" w:cs="Arial"/>
                <w:sz w:val="24"/>
                <w:szCs w:val="24"/>
              </w:rPr>
              <w:t>technical advice and support to the Housing delivery teams, contractors and other stakeholders</w:t>
            </w:r>
            <w:r w:rsidRPr="005C001E">
              <w:rPr>
                <w:rStyle w:val="BulletedListChar"/>
                <w:rFonts w:ascii="Arial" w:hAnsi="Arial" w:cs="Arial"/>
                <w:sz w:val="24"/>
                <w:szCs w:val="24"/>
              </w:rPr>
              <w:t>.</w:t>
            </w:r>
          </w:p>
          <w:p w14:paraId="375C63E3" w14:textId="77777777" w:rsidR="005F257F" w:rsidRPr="005C001E" w:rsidRDefault="005F257F" w:rsidP="00085635">
            <w:pPr>
              <w:pStyle w:val="BulletedList"/>
              <w:rPr>
                <w:rFonts w:ascii="Arial" w:hAnsi="Arial" w:cs="Arial"/>
                <w:sz w:val="24"/>
                <w:szCs w:val="24"/>
              </w:rPr>
            </w:pPr>
            <w:r w:rsidRPr="005C001E">
              <w:rPr>
                <w:rStyle w:val="BulletedListChar"/>
                <w:rFonts w:ascii="Arial" w:hAnsi="Arial" w:cs="Arial"/>
                <w:sz w:val="24"/>
                <w:szCs w:val="24"/>
              </w:rPr>
              <w:t xml:space="preserve">Challenge </w:t>
            </w:r>
            <w:r w:rsidRPr="005C001E">
              <w:rPr>
                <w:rFonts w:ascii="Arial" w:hAnsi="Arial" w:cs="Arial"/>
                <w:sz w:val="24"/>
                <w:szCs w:val="24"/>
              </w:rPr>
              <w:t>contractors where appropriate, holding them to account for the delivery of a quality repairs and maintenance service.</w:t>
            </w:r>
          </w:p>
          <w:p w14:paraId="76B11E78" w14:textId="660EEFC0" w:rsidR="00F25E78" w:rsidRPr="005C001E" w:rsidRDefault="00F25E78" w:rsidP="00085635">
            <w:pPr>
              <w:pStyle w:val="BulletedList"/>
              <w:rPr>
                <w:rFonts w:ascii="Arial" w:hAnsi="Arial" w:cs="Arial"/>
                <w:sz w:val="24"/>
                <w:szCs w:val="24"/>
              </w:rPr>
            </w:pPr>
            <w:r w:rsidRPr="005C001E">
              <w:rPr>
                <w:rFonts w:ascii="Arial" w:hAnsi="Arial" w:cs="Arial"/>
                <w:sz w:val="24"/>
                <w:szCs w:val="24"/>
              </w:rPr>
              <w:t>Provide support and guidance to Tenancy and Estates Team and colleagues in the wider Housing Service.</w:t>
            </w:r>
          </w:p>
          <w:p w14:paraId="725FEE6A" w14:textId="6D274ACF" w:rsidR="002D044E" w:rsidRPr="005C001E" w:rsidRDefault="002D044E" w:rsidP="00085635">
            <w:pPr>
              <w:pStyle w:val="BulletedList"/>
              <w:rPr>
                <w:rStyle w:val="BulletedListChar"/>
                <w:rFonts w:ascii="Arial" w:hAnsi="Arial" w:cs="Arial"/>
                <w:sz w:val="24"/>
                <w:szCs w:val="24"/>
              </w:rPr>
            </w:pPr>
            <w:r w:rsidRPr="005C001E">
              <w:rPr>
                <w:rFonts w:ascii="Arial" w:hAnsi="Arial" w:cs="Arial"/>
                <w:sz w:val="24"/>
                <w:szCs w:val="24"/>
              </w:rPr>
              <w:t xml:space="preserve">Act as </w:t>
            </w:r>
            <w:r w:rsidRPr="005C001E">
              <w:rPr>
                <w:rStyle w:val="BulletedListChar"/>
                <w:rFonts w:ascii="Arial" w:hAnsi="Arial" w:cs="Arial"/>
                <w:sz w:val="24"/>
                <w:szCs w:val="24"/>
              </w:rPr>
              <w:t>cover for the Repair Inspectors as and when required</w:t>
            </w:r>
            <w:r w:rsidR="00141F35" w:rsidRPr="005C001E">
              <w:rPr>
                <w:rStyle w:val="BulletedListChar"/>
                <w:rFonts w:ascii="Arial" w:hAnsi="Arial" w:cs="Arial"/>
                <w:sz w:val="24"/>
                <w:szCs w:val="24"/>
              </w:rPr>
              <w:t>.</w:t>
            </w:r>
          </w:p>
          <w:p w14:paraId="4AD63898" w14:textId="77777777" w:rsidR="00BE306E" w:rsidRDefault="00BE306E" w:rsidP="00BE306E">
            <w:pPr>
              <w:pStyle w:val="BulletedList"/>
              <w:numPr>
                <w:ilvl w:val="0"/>
                <w:numId w:val="0"/>
              </w:numPr>
              <w:ind w:left="720"/>
              <w:rPr>
                <w:rStyle w:val="BulletedListChar"/>
                <w:rFonts w:ascii="Arial" w:hAnsi="Arial" w:cs="Arial"/>
                <w:b/>
                <w:sz w:val="24"/>
                <w:szCs w:val="24"/>
              </w:rPr>
            </w:pPr>
          </w:p>
          <w:p w14:paraId="3160329D" w14:textId="423F2619" w:rsidR="00BE306E" w:rsidRPr="005C001E" w:rsidRDefault="00BE306E" w:rsidP="005C001E">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Finance &amp; Budgets</w:t>
            </w:r>
          </w:p>
          <w:p w14:paraId="6E4D6C6C" w14:textId="25763FB9" w:rsidR="00141F35" w:rsidRDefault="00141F35" w:rsidP="00085635">
            <w:pPr>
              <w:pStyle w:val="BulletedList"/>
              <w:rPr>
                <w:rStyle w:val="BulletedListChar"/>
                <w:rFonts w:ascii="Arial" w:hAnsi="Arial" w:cs="Arial"/>
                <w:sz w:val="24"/>
                <w:szCs w:val="24"/>
              </w:rPr>
            </w:pPr>
            <w:r>
              <w:rPr>
                <w:rStyle w:val="BulletedListChar"/>
                <w:rFonts w:ascii="Arial" w:hAnsi="Arial" w:cs="Arial"/>
                <w:sz w:val="24"/>
                <w:szCs w:val="24"/>
              </w:rPr>
              <w:t>Provide accurate information as required to enable  the development of long term (min 5 years)</w:t>
            </w:r>
            <w:r w:rsidRPr="004B626A">
              <w:rPr>
                <w:rStyle w:val="BulletedListChar"/>
                <w:rFonts w:ascii="Arial" w:hAnsi="Arial" w:cs="Arial"/>
                <w:sz w:val="24"/>
                <w:szCs w:val="24"/>
              </w:rPr>
              <w:t xml:space="preserve"> </w:t>
            </w:r>
            <w:r>
              <w:rPr>
                <w:rStyle w:val="BulletedListChar"/>
                <w:rFonts w:ascii="Arial" w:hAnsi="Arial" w:cs="Arial"/>
                <w:sz w:val="24"/>
                <w:szCs w:val="24"/>
              </w:rPr>
              <w:t>Housing Capital Improvement budget planning.</w:t>
            </w:r>
          </w:p>
          <w:p w14:paraId="5788F2C9" w14:textId="77777777" w:rsidR="00BF306F" w:rsidRDefault="00BF306F" w:rsidP="005C001E">
            <w:pPr>
              <w:pStyle w:val="BulletedList"/>
              <w:numPr>
                <w:ilvl w:val="0"/>
                <w:numId w:val="0"/>
              </w:numPr>
              <w:rPr>
                <w:rStyle w:val="BulletedListChar"/>
                <w:rFonts w:ascii="Arial" w:hAnsi="Arial" w:cs="Arial"/>
                <w:sz w:val="24"/>
                <w:szCs w:val="24"/>
              </w:rPr>
            </w:pPr>
          </w:p>
          <w:p w14:paraId="05CB3FEA" w14:textId="77777777" w:rsidR="00BF306F" w:rsidRDefault="00BF306F" w:rsidP="00BF306F">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C</w:t>
            </w:r>
            <w:r w:rsidRPr="00DF5797">
              <w:rPr>
                <w:rStyle w:val="BulletedListChar"/>
                <w:rFonts w:ascii="Arial" w:hAnsi="Arial" w:cs="Arial"/>
                <w:b/>
                <w:sz w:val="24"/>
                <w:szCs w:val="24"/>
              </w:rPr>
              <w:t xml:space="preserve">ustomer Service </w:t>
            </w:r>
          </w:p>
          <w:p w14:paraId="24D8711C" w14:textId="77777777" w:rsidR="00BF306F" w:rsidRDefault="00BF306F" w:rsidP="00BF306F">
            <w:pPr>
              <w:pStyle w:val="BulletedList"/>
              <w:numPr>
                <w:ilvl w:val="0"/>
                <w:numId w:val="0"/>
              </w:numPr>
              <w:ind w:left="720" w:hanging="360"/>
              <w:rPr>
                <w:rStyle w:val="BulletedListChar"/>
                <w:rFonts w:ascii="Arial" w:hAnsi="Arial" w:cs="Arial"/>
                <w:sz w:val="24"/>
                <w:szCs w:val="24"/>
              </w:rPr>
            </w:pPr>
          </w:p>
          <w:p w14:paraId="1F11D360" w14:textId="7F369511" w:rsidR="002F2D28" w:rsidRDefault="00BF306F" w:rsidP="00085635">
            <w:pPr>
              <w:pStyle w:val="BulletedList"/>
              <w:rPr>
                <w:rStyle w:val="BulletedListChar"/>
                <w:rFonts w:ascii="Arial" w:hAnsi="Arial" w:cs="Arial"/>
                <w:sz w:val="24"/>
                <w:szCs w:val="24"/>
              </w:rPr>
            </w:pPr>
            <w:r w:rsidRPr="00664198">
              <w:rPr>
                <w:rFonts w:ascii="Arial" w:hAnsi="Arial" w:cs="Arial"/>
                <w:sz w:val="24"/>
                <w:szCs w:val="24"/>
              </w:rPr>
              <w:lastRenderedPageBreak/>
              <w:t>Provision</w:t>
            </w:r>
            <w:r>
              <w:t xml:space="preserve"> </w:t>
            </w:r>
            <w:r w:rsidRPr="00BA5EDD">
              <w:rPr>
                <w:rStyle w:val="BulletedListChar"/>
                <w:rFonts w:ascii="Arial" w:hAnsi="Arial" w:cs="Arial"/>
                <w:sz w:val="24"/>
                <w:szCs w:val="24"/>
              </w:rPr>
              <w:t xml:space="preserve">of advice </w:t>
            </w:r>
            <w:r>
              <w:rPr>
                <w:rStyle w:val="BulletedListChar"/>
                <w:rFonts w:ascii="Arial" w:hAnsi="Arial" w:cs="Arial"/>
                <w:sz w:val="24"/>
                <w:szCs w:val="24"/>
              </w:rPr>
              <w:t>and assistance to all customers, ensuring the customer receives a prompt and complete response to enquiries and an accurate record of actions is retained.</w:t>
            </w:r>
          </w:p>
          <w:p w14:paraId="519E88C3" w14:textId="77777777" w:rsidR="00085635" w:rsidRPr="00DF5797" w:rsidRDefault="00085635" w:rsidP="00085635">
            <w:pPr>
              <w:pStyle w:val="BulletedList"/>
              <w:rPr>
                <w:rStyle w:val="BulletedListChar"/>
                <w:rFonts w:ascii="Arial" w:hAnsi="Arial" w:cs="Arial"/>
                <w:sz w:val="24"/>
                <w:szCs w:val="24"/>
              </w:rPr>
            </w:pPr>
            <w:r w:rsidRPr="00DF5797">
              <w:rPr>
                <w:rStyle w:val="BulletedListChar"/>
                <w:rFonts w:ascii="Arial" w:hAnsi="Arial" w:cs="Arial"/>
                <w:sz w:val="24"/>
                <w:szCs w:val="24"/>
              </w:rPr>
              <w:t>Corporate – deliver excellent service to customers in line with published service standards</w:t>
            </w:r>
          </w:p>
          <w:p w14:paraId="6FAB7484" w14:textId="31E3A4B8" w:rsidR="00085635" w:rsidRPr="00664198" w:rsidRDefault="00664198" w:rsidP="00085635">
            <w:pPr>
              <w:pStyle w:val="BulletedList"/>
              <w:rPr>
                <w:rStyle w:val="BulletedListChar"/>
                <w:rFonts w:ascii="Arial" w:hAnsi="Arial" w:cs="Arial"/>
                <w:sz w:val="24"/>
                <w:szCs w:val="24"/>
              </w:rPr>
            </w:pPr>
            <w:r w:rsidRPr="00DF5797">
              <w:rPr>
                <w:rStyle w:val="BulletedListChar"/>
                <w:rFonts w:ascii="Arial" w:hAnsi="Arial" w:cs="Arial"/>
                <w:sz w:val="24"/>
                <w:szCs w:val="24"/>
              </w:rPr>
              <w:t>Equality and Diversity – Actively promote the Council’s Equality and Diversity policy in all aspects of your duties</w:t>
            </w:r>
            <w:r>
              <w:rPr>
                <w:rStyle w:val="BulletedListChar"/>
                <w:rFonts w:ascii="Arial" w:hAnsi="Arial" w:cs="Arial"/>
                <w:b/>
                <w:bCs/>
                <w:sz w:val="24"/>
                <w:szCs w:val="24"/>
              </w:rPr>
              <w:t>.</w:t>
            </w:r>
          </w:p>
          <w:p w14:paraId="1C081F75" w14:textId="64353806" w:rsidR="00664198" w:rsidRDefault="00664198" w:rsidP="00085635">
            <w:pPr>
              <w:pStyle w:val="BulletedList"/>
              <w:rPr>
                <w:rStyle w:val="BulletedListChar"/>
                <w:rFonts w:ascii="Arial" w:hAnsi="Arial" w:cs="Arial"/>
                <w:sz w:val="24"/>
                <w:szCs w:val="24"/>
              </w:rPr>
            </w:pPr>
            <w:r w:rsidRPr="00DF5797">
              <w:rPr>
                <w:rStyle w:val="BulletedListChar"/>
                <w:rFonts w:ascii="Arial" w:hAnsi="Arial" w:cs="Arial"/>
                <w:sz w:val="24"/>
                <w:szCs w:val="24"/>
              </w:rPr>
              <w:t>Safeguarding – Adhere to effective safeguarding practice for vulnerable adults and children in accordance to Council’s policies, guidance and protocol</w:t>
            </w:r>
            <w:r>
              <w:rPr>
                <w:rStyle w:val="BulletedListChar"/>
                <w:rFonts w:ascii="Arial" w:hAnsi="Arial" w:cs="Arial"/>
                <w:sz w:val="24"/>
                <w:szCs w:val="24"/>
              </w:rPr>
              <w:t>.</w:t>
            </w:r>
          </w:p>
          <w:p w14:paraId="3C67CA10" w14:textId="2269201B" w:rsidR="00664198" w:rsidRDefault="00664198" w:rsidP="00085635">
            <w:pPr>
              <w:pStyle w:val="BulletedList"/>
              <w:rPr>
                <w:rStyle w:val="BulletedListChar"/>
                <w:rFonts w:ascii="Arial" w:hAnsi="Arial" w:cs="Arial"/>
                <w:sz w:val="24"/>
                <w:szCs w:val="24"/>
              </w:rPr>
            </w:pPr>
            <w:r w:rsidRPr="00DF5797">
              <w:rPr>
                <w:rStyle w:val="BulletedListChar"/>
                <w:rFonts w:ascii="Arial" w:hAnsi="Arial" w:cs="Arial"/>
                <w:sz w:val="24"/>
                <w:szCs w:val="24"/>
              </w:rPr>
              <w:t>Dignity and Respect – Treat all colleagues with dignity and respect whilst at work so that they are encouraged to meet their full potential by working in a non-threatening environment free of harassment and/or bullying</w:t>
            </w:r>
            <w:r>
              <w:rPr>
                <w:rStyle w:val="BulletedListChar"/>
                <w:rFonts w:ascii="Arial" w:hAnsi="Arial" w:cs="Arial"/>
                <w:sz w:val="24"/>
                <w:szCs w:val="24"/>
              </w:rPr>
              <w:t>.</w:t>
            </w:r>
          </w:p>
          <w:p w14:paraId="2E6806F7" w14:textId="77777777" w:rsidR="00664198" w:rsidRPr="00DF5797" w:rsidRDefault="00664198" w:rsidP="00664198">
            <w:pPr>
              <w:pStyle w:val="BulletedList"/>
              <w:rPr>
                <w:rStyle w:val="BulletedListChar"/>
                <w:rFonts w:ascii="Arial" w:hAnsi="Arial" w:cs="Arial"/>
                <w:sz w:val="24"/>
                <w:szCs w:val="24"/>
              </w:rPr>
            </w:pPr>
            <w:r w:rsidRPr="00DF5797">
              <w:rPr>
                <w:rStyle w:val="BulletedListChar"/>
                <w:rFonts w:ascii="Arial" w:hAnsi="Arial" w:cs="Arial"/>
                <w:sz w:val="24"/>
                <w:szCs w:val="24"/>
              </w:rPr>
              <w:t>Data Protection – Ensure that the principle of confidentiality and the requirements of the Data Protections Act are fully applied to the work of your service area.</w:t>
            </w:r>
          </w:p>
          <w:p w14:paraId="066095C5" w14:textId="77777777" w:rsidR="00664198" w:rsidRDefault="00664198" w:rsidP="00664198">
            <w:pPr>
              <w:pStyle w:val="BulletedList"/>
              <w:rPr>
                <w:rStyle w:val="BulletedListChar"/>
                <w:rFonts w:ascii="Arial" w:hAnsi="Arial" w:cs="Arial"/>
                <w:sz w:val="24"/>
                <w:szCs w:val="24"/>
              </w:rPr>
            </w:pPr>
            <w:r w:rsidRPr="00DF5797">
              <w:rPr>
                <w:rStyle w:val="BulletedListChar"/>
                <w:rFonts w:ascii="Arial" w:hAnsi="Arial" w:cs="Arial"/>
                <w:sz w:val="24"/>
                <w:szCs w:val="24"/>
              </w:rPr>
              <w:t>Information Sharing – Work in line with the relevant protocols and service level agreements to enable the effective sharing of information between agencies.</w:t>
            </w:r>
          </w:p>
          <w:p w14:paraId="360BF4AD" w14:textId="77777777" w:rsidR="00111F1E" w:rsidRDefault="00111F1E" w:rsidP="00111F1E">
            <w:pPr>
              <w:pStyle w:val="BulletedList"/>
              <w:numPr>
                <w:ilvl w:val="0"/>
                <w:numId w:val="0"/>
              </w:numPr>
              <w:ind w:left="720"/>
              <w:rPr>
                <w:rStyle w:val="BulletedListChar"/>
                <w:rFonts w:ascii="Arial" w:hAnsi="Arial" w:cs="Arial"/>
                <w:b/>
                <w:sz w:val="24"/>
                <w:szCs w:val="24"/>
              </w:rPr>
            </w:pPr>
          </w:p>
          <w:p w14:paraId="1F88A9C7" w14:textId="3A839692" w:rsidR="00111F1E" w:rsidRPr="005C001E" w:rsidRDefault="00111F1E" w:rsidP="005C001E">
            <w:pPr>
              <w:pStyle w:val="BulletedList"/>
              <w:numPr>
                <w:ilvl w:val="0"/>
                <w:numId w:val="0"/>
              </w:numPr>
              <w:ind w:left="720"/>
              <w:rPr>
                <w:rStyle w:val="BulletedListChar"/>
                <w:rFonts w:ascii="Arial" w:hAnsi="Arial" w:cs="Arial"/>
                <w:b/>
                <w:sz w:val="24"/>
                <w:szCs w:val="24"/>
              </w:rPr>
            </w:pPr>
            <w:r w:rsidRPr="00192B63">
              <w:rPr>
                <w:rStyle w:val="BulletedListChar"/>
                <w:rFonts w:ascii="Arial" w:hAnsi="Arial" w:cs="Arial"/>
                <w:b/>
                <w:sz w:val="24"/>
                <w:szCs w:val="24"/>
              </w:rPr>
              <w:t>Team Working &amp; Communication</w:t>
            </w:r>
          </w:p>
          <w:p w14:paraId="1E8E9757" w14:textId="77777777" w:rsidR="00664198" w:rsidRDefault="00664198" w:rsidP="00664198">
            <w:pPr>
              <w:pStyle w:val="BulletedList"/>
              <w:rPr>
                <w:rStyle w:val="BulletedListChar"/>
                <w:rFonts w:ascii="Arial" w:hAnsi="Arial" w:cs="Arial"/>
                <w:sz w:val="24"/>
                <w:szCs w:val="24"/>
              </w:rPr>
            </w:pPr>
            <w:r w:rsidRPr="00006967">
              <w:rPr>
                <w:rStyle w:val="BulletedListChar"/>
                <w:rFonts w:ascii="Arial" w:hAnsi="Arial" w:cs="Arial"/>
                <w:sz w:val="24"/>
                <w:szCs w:val="24"/>
              </w:rPr>
              <w:t xml:space="preserve">Work in partnership with all Housing Services colleagues both in </w:t>
            </w:r>
            <w:r>
              <w:rPr>
                <w:rStyle w:val="BulletedListChar"/>
                <w:rFonts w:ascii="Arial" w:hAnsi="Arial" w:cs="Arial"/>
                <w:sz w:val="24"/>
                <w:szCs w:val="24"/>
              </w:rPr>
              <w:t xml:space="preserve">Asset Management, </w:t>
            </w:r>
            <w:r w:rsidRPr="00006967">
              <w:rPr>
                <w:rStyle w:val="BulletedListChar"/>
                <w:rFonts w:ascii="Arial" w:hAnsi="Arial" w:cs="Arial"/>
                <w:sz w:val="24"/>
                <w:szCs w:val="24"/>
              </w:rPr>
              <w:t xml:space="preserve">Property Services and the wider team, Local </w:t>
            </w:r>
            <w:proofErr w:type="spellStart"/>
            <w:r w:rsidRPr="00006967">
              <w:rPr>
                <w:rStyle w:val="BulletedListChar"/>
                <w:rFonts w:ascii="Arial" w:hAnsi="Arial" w:cs="Arial"/>
                <w:sz w:val="24"/>
                <w:szCs w:val="24"/>
              </w:rPr>
              <w:t>Council</w:t>
            </w:r>
            <w:r>
              <w:rPr>
                <w:rStyle w:val="BulletedListChar"/>
                <w:rFonts w:ascii="Arial" w:hAnsi="Arial" w:cs="Arial"/>
                <w:sz w:val="24"/>
                <w:szCs w:val="24"/>
              </w:rPr>
              <w:t>l</w:t>
            </w:r>
            <w:r w:rsidRPr="00006967">
              <w:rPr>
                <w:rStyle w:val="BulletedListChar"/>
                <w:rFonts w:ascii="Arial" w:hAnsi="Arial" w:cs="Arial"/>
                <w:sz w:val="24"/>
                <w:szCs w:val="24"/>
              </w:rPr>
              <w:t>ors</w:t>
            </w:r>
            <w:proofErr w:type="spellEnd"/>
            <w:r w:rsidRPr="00006967">
              <w:rPr>
                <w:rStyle w:val="BulletedListChar"/>
                <w:rFonts w:ascii="Arial" w:hAnsi="Arial" w:cs="Arial"/>
                <w:sz w:val="24"/>
                <w:szCs w:val="24"/>
              </w:rPr>
              <w:t xml:space="preserve"> and Contractors taking a holistic approach to service delivery.</w:t>
            </w:r>
          </w:p>
          <w:p w14:paraId="16E63951" w14:textId="4D5A784F" w:rsidR="00111F1E" w:rsidRDefault="00EC0751" w:rsidP="00664198">
            <w:pPr>
              <w:pStyle w:val="BulletedList"/>
              <w:rPr>
                <w:rStyle w:val="BulletedListChar"/>
                <w:rFonts w:ascii="Arial" w:hAnsi="Arial" w:cs="Arial"/>
                <w:sz w:val="24"/>
                <w:szCs w:val="24"/>
              </w:rPr>
            </w:pPr>
            <w:r w:rsidRPr="00006967">
              <w:rPr>
                <w:rStyle w:val="BulletedListChar"/>
                <w:rFonts w:ascii="Arial" w:hAnsi="Arial" w:cs="Arial"/>
                <w:sz w:val="24"/>
                <w:szCs w:val="24"/>
              </w:rPr>
              <w:t>Support collaborative and cross functional workin</w:t>
            </w:r>
            <w:r>
              <w:rPr>
                <w:rStyle w:val="BulletedListChar"/>
                <w:rFonts w:ascii="Arial" w:hAnsi="Arial" w:cs="Arial"/>
                <w:sz w:val="24"/>
                <w:szCs w:val="24"/>
              </w:rPr>
              <w:t>g, sharing resources across the  t</w:t>
            </w:r>
            <w:r w:rsidRPr="00006967">
              <w:rPr>
                <w:rStyle w:val="BulletedListChar"/>
                <w:rFonts w:ascii="Arial" w:hAnsi="Arial" w:cs="Arial"/>
                <w:sz w:val="24"/>
                <w:szCs w:val="24"/>
              </w:rPr>
              <w:t>ea</w:t>
            </w:r>
            <w:r>
              <w:rPr>
                <w:rStyle w:val="BulletedListChar"/>
                <w:rFonts w:ascii="Arial" w:hAnsi="Arial" w:cs="Arial"/>
                <w:sz w:val="24"/>
                <w:szCs w:val="24"/>
              </w:rPr>
              <w:t>m and the wider Housing Service</w:t>
            </w:r>
            <w:r w:rsidRPr="00006967">
              <w:rPr>
                <w:rStyle w:val="BulletedListChar"/>
                <w:rFonts w:ascii="Arial" w:hAnsi="Arial" w:cs="Arial"/>
                <w:sz w:val="24"/>
                <w:szCs w:val="24"/>
              </w:rPr>
              <w:t xml:space="preserve"> to meet operational targets and priorities</w:t>
            </w:r>
            <w:r>
              <w:rPr>
                <w:rStyle w:val="BulletedListChar"/>
                <w:rFonts w:ascii="Arial" w:hAnsi="Arial" w:cs="Arial"/>
                <w:sz w:val="24"/>
                <w:szCs w:val="24"/>
              </w:rPr>
              <w:t>.</w:t>
            </w:r>
          </w:p>
          <w:p w14:paraId="75D2EC93" w14:textId="77777777" w:rsidR="00EC0751" w:rsidRDefault="00EC0751" w:rsidP="00EC0751">
            <w:pPr>
              <w:pStyle w:val="BulletedList"/>
              <w:rPr>
                <w:rStyle w:val="BulletedListChar"/>
                <w:rFonts w:ascii="Arial" w:hAnsi="Arial" w:cs="Arial"/>
                <w:sz w:val="24"/>
                <w:szCs w:val="24"/>
              </w:rPr>
            </w:pPr>
            <w:r w:rsidRPr="00006967">
              <w:rPr>
                <w:rStyle w:val="BulletedListChar"/>
                <w:rFonts w:ascii="Arial" w:hAnsi="Arial" w:cs="Arial"/>
                <w:sz w:val="24"/>
                <w:szCs w:val="24"/>
              </w:rPr>
              <w:t>When required, explain technical specifications to non- technical audience.</w:t>
            </w:r>
          </w:p>
          <w:p w14:paraId="49C861E5" w14:textId="77777777" w:rsidR="00F76389" w:rsidRDefault="00F76389" w:rsidP="00F76389">
            <w:pPr>
              <w:pStyle w:val="BulletedList"/>
              <w:rPr>
                <w:rStyle w:val="BulletedListChar"/>
                <w:rFonts w:ascii="Arial" w:hAnsi="Arial" w:cs="Arial"/>
                <w:sz w:val="24"/>
                <w:szCs w:val="24"/>
              </w:rPr>
            </w:pPr>
            <w:r w:rsidRPr="00006967">
              <w:rPr>
                <w:rStyle w:val="BulletedListChar"/>
                <w:rFonts w:ascii="Arial" w:hAnsi="Arial" w:cs="Arial"/>
                <w:sz w:val="24"/>
                <w:szCs w:val="24"/>
              </w:rPr>
              <w:t>Provide service specific advice and support to colleagues in both</w:t>
            </w:r>
            <w:r>
              <w:rPr>
                <w:rStyle w:val="BulletedListChar"/>
                <w:rFonts w:ascii="Arial" w:hAnsi="Arial" w:cs="Arial"/>
                <w:sz w:val="24"/>
                <w:szCs w:val="24"/>
              </w:rPr>
              <w:t xml:space="preserve"> Asset Management,</w:t>
            </w:r>
            <w:r w:rsidRPr="00006967">
              <w:rPr>
                <w:rStyle w:val="BulletedListChar"/>
                <w:rFonts w:ascii="Arial" w:hAnsi="Arial" w:cs="Arial"/>
                <w:sz w:val="24"/>
                <w:szCs w:val="24"/>
              </w:rPr>
              <w:t xml:space="preserve"> Property Services, Housing Services and across the wider Council.</w:t>
            </w:r>
          </w:p>
          <w:p w14:paraId="1003399E" w14:textId="77777777" w:rsidR="00F76389" w:rsidRDefault="00F76389" w:rsidP="00F76389">
            <w:pPr>
              <w:pStyle w:val="BulletedList"/>
              <w:numPr>
                <w:ilvl w:val="0"/>
                <w:numId w:val="0"/>
              </w:numPr>
              <w:ind w:left="720"/>
              <w:rPr>
                <w:rStyle w:val="BulletedListChar"/>
                <w:rFonts w:ascii="Arial" w:hAnsi="Arial" w:cs="Arial"/>
                <w:b/>
                <w:sz w:val="24"/>
                <w:szCs w:val="24"/>
              </w:rPr>
            </w:pPr>
          </w:p>
          <w:p w14:paraId="65EB9041" w14:textId="20E5A1A9" w:rsidR="00F76389" w:rsidRPr="005C001E" w:rsidRDefault="00F76389" w:rsidP="005C001E">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Training and Development </w:t>
            </w:r>
          </w:p>
          <w:p w14:paraId="122B4024" w14:textId="30C93F4B" w:rsidR="00F76389" w:rsidRDefault="00F76389" w:rsidP="00F76389">
            <w:pPr>
              <w:pStyle w:val="BulletedList"/>
              <w:rPr>
                <w:rStyle w:val="BulletedListChar"/>
                <w:rFonts w:ascii="Arial" w:hAnsi="Arial" w:cs="Arial"/>
                <w:sz w:val="24"/>
                <w:szCs w:val="24"/>
              </w:rPr>
            </w:pPr>
            <w:r w:rsidRPr="00006967">
              <w:rPr>
                <w:rStyle w:val="BulletedListChar"/>
                <w:rFonts w:ascii="Arial" w:hAnsi="Arial" w:cs="Arial"/>
                <w:sz w:val="24"/>
                <w:szCs w:val="24"/>
              </w:rPr>
              <w:t>Identify and undertake training and development opportunities as required to ensure the available skills are in place to meet business objectives.</w:t>
            </w:r>
          </w:p>
          <w:p w14:paraId="732E36CF" w14:textId="77777777" w:rsidR="00F76389" w:rsidRDefault="00F76389" w:rsidP="00F76389">
            <w:pPr>
              <w:pStyle w:val="BulletedList"/>
              <w:numPr>
                <w:ilvl w:val="0"/>
                <w:numId w:val="0"/>
              </w:numPr>
              <w:ind w:left="720"/>
              <w:rPr>
                <w:rStyle w:val="BulletedListChar"/>
                <w:rFonts w:ascii="Arial" w:hAnsi="Arial" w:cs="Arial"/>
                <w:b/>
                <w:sz w:val="24"/>
                <w:szCs w:val="24"/>
              </w:rPr>
            </w:pPr>
          </w:p>
          <w:p w14:paraId="4772377A" w14:textId="7599F08E" w:rsidR="00F76389" w:rsidRPr="005C001E" w:rsidRDefault="00F76389" w:rsidP="005C001E">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2B63D797" w14:textId="77777777" w:rsidR="00F76389" w:rsidRPr="00F76389" w:rsidRDefault="00F76389" w:rsidP="00F76389">
            <w:pPr>
              <w:pStyle w:val="BulletedList"/>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656DC065" w14:textId="3E7ADEEC" w:rsidR="00F76389" w:rsidRDefault="00F76389" w:rsidP="00F76389">
            <w:pPr>
              <w:pStyle w:val="BulletedList"/>
              <w:numPr>
                <w:ilvl w:val="0"/>
                <w:numId w:val="0"/>
              </w:numPr>
              <w:ind w:left="720"/>
              <w:rPr>
                <w:rStyle w:val="BulletedListChar"/>
                <w:rFonts w:ascii="Arial" w:hAnsi="Arial" w:cs="Arial"/>
                <w:b/>
                <w:sz w:val="24"/>
                <w:szCs w:val="24"/>
              </w:rPr>
            </w:pPr>
          </w:p>
          <w:p w14:paraId="54B469D5" w14:textId="6C03702E" w:rsidR="00F76389" w:rsidRPr="00F76389" w:rsidRDefault="00F76389" w:rsidP="005C001E">
            <w:pPr>
              <w:pStyle w:val="BulletedList"/>
              <w:numPr>
                <w:ilvl w:val="0"/>
                <w:numId w:val="0"/>
              </w:numPr>
              <w:ind w:left="360"/>
              <w:rPr>
                <w:rStyle w:val="BulletedListChar"/>
                <w:rFonts w:ascii="Arial" w:hAnsi="Arial" w:cs="Arial"/>
                <w:b/>
                <w:sz w:val="24"/>
                <w:szCs w:val="24"/>
              </w:rPr>
            </w:pPr>
            <w:r>
              <w:rPr>
                <w:rStyle w:val="BulletedListChar"/>
                <w:rFonts w:ascii="Arial" w:hAnsi="Arial" w:cs="Arial"/>
                <w:b/>
                <w:sz w:val="24"/>
                <w:szCs w:val="24"/>
              </w:rPr>
              <w:t xml:space="preserve">     Health and Safety</w:t>
            </w:r>
          </w:p>
          <w:p w14:paraId="6B674F63" w14:textId="03BE05D7" w:rsidR="00F76389" w:rsidRPr="004957F4" w:rsidRDefault="00F76389" w:rsidP="00F76389">
            <w:pPr>
              <w:pStyle w:val="BulletedList"/>
              <w:rPr>
                <w:rStyle w:val="BulletedListChar"/>
                <w:rFonts w:ascii="Arial" w:hAnsi="Arial" w:cs="Arial"/>
                <w:b/>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r w:rsidR="004957F4">
              <w:rPr>
                <w:rStyle w:val="BulletedListChar"/>
                <w:rFonts w:ascii="Arial" w:hAnsi="Arial" w:cs="Arial"/>
                <w:sz w:val="24"/>
                <w:szCs w:val="24"/>
              </w:rPr>
              <w:t>.</w:t>
            </w:r>
          </w:p>
          <w:p w14:paraId="1A75CF16" w14:textId="423B73FB" w:rsidR="004957F4" w:rsidRPr="004957F4" w:rsidRDefault="004957F4" w:rsidP="00F76389">
            <w:pPr>
              <w:pStyle w:val="BulletedList"/>
              <w:rPr>
                <w:rStyle w:val="BulletedListChar"/>
                <w:rFonts w:ascii="Arial" w:hAnsi="Arial" w:cs="Arial"/>
                <w:b/>
                <w:sz w:val="24"/>
                <w:szCs w:val="24"/>
              </w:rPr>
            </w:pPr>
            <w:r>
              <w:rPr>
                <w:rStyle w:val="BulletedListChar"/>
                <w:rFonts w:ascii="Arial" w:hAnsi="Arial" w:cs="Arial"/>
                <w:sz w:val="24"/>
                <w:szCs w:val="24"/>
              </w:rPr>
              <w:t>Have a clear understanding of the Council’s Asbestos policies and procedures and take appropriate action, reporting any cases as required.</w:t>
            </w:r>
          </w:p>
          <w:p w14:paraId="2CD4D004" w14:textId="77777777" w:rsidR="004957F4" w:rsidRPr="00185F09" w:rsidRDefault="004957F4" w:rsidP="004957F4">
            <w:pPr>
              <w:pStyle w:val="BulletedList"/>
              <w:numPr>
                <w:ilvl w:val="0"/>
                <w:numId w:val="0"/>
              </w:numPr>
              <w:ind w:left="720" w:hanging="360"/>
              <w:rPr>
                <w:rStyle w:val="BulletedListChar"/>
                <w:rFonts w:ascii="Arial" w:hAnsi="Arial" w:cs="Arial"/>
                <w:b/>
                <w:sz w:val="24"/>
                <w:szCs w:val="24"/>
              </w:rPr>
            </w:pPr>
          </w:p>
          <w:p w14:paraId="02EC1565" w14:textId="6D28C9F8" w:rsidR="00143EFF" w:rsidRPr="0047712B" w:rsidRDefault="00143EFF" w:rsidP="004957F4">
            <w:pPr>
              <w:pStyle w:val="BulletedList"/>
              <w:numPr>
                <w:ilvl w:val="0"/>
                <w:numId w:val="0"/>
              </w:numPr>
              <w:ind w:left="360"/>
              <w:rPr>
                <w:rStyle w:val="BulletedListChar"/>
                <w:rFonts w:ascii="Arial" w:hAnsi="Arial" w:cs="Arial"/>
                <w:sz w:val="24"/>
                <w:szCs w:val="24"/>
              </w:rPr>
            </w:pPr>
            <w:r>
              <w:rPr>
                <w:rStyle w:val="BulletedListChar"/>
                <w:rFonts w:ascii="Arial" w:hAnsi="Arial" w:cs="Arial"/>
                <w:sz w:val="24"/>
                <w:szCs w:val="24"/>
              </w:rPr>
              <w:t>.</w:t>
            </w:r>
          </w:p>
        </w:tc>
      </w:tr>
      <w:tr w:rsidR="00D2103E" w:rsidRPr="00D2103E" w14:paraId="63F26A5A"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D2103E" w:rsidRPr="000D5DAA" w:rsidRDefault="00B57128" w:rsidP="000D5DAA">
            <w:pPr>
              <w:pStyle w:val="Descriptionlabels"/>
              <w:rPr>
                <w:rStyle w:val="Strong"/>
                <w:b/>
                <w:bCs w:val="0"/>
              </w:rPr>
            </w:pPr>
            <w:r>
              <w:rPr>
                <w:rFonts w:eastAsia="Times New Roman"/>
                <w:b w:val="0"/>
                <w:smallCaps w:val="0"/>
                <w:color w:val="auto"/>
                <w:sz w:val="22"/>
                <w:szCs w:val="24"/>
                <w:lang w:val="en-GB"/>
              </w:rPr>
              <w:lastRenderedPageBreak/>
              <w:br w:type="page"/>
            </w:r>
            <w:r w:rsidR="00115066">
              <w:rPr>
                <w:rFonts w:eastAsia="Times New Roman"/>
                <w:b w:val="0"/>
                <w:smallCaps w:val="0"/>
                <w:color w:val="auto"/>
                <w:sz w:val="22"/>
                <w:szCs w:val="24"/>
                <w:lang w:val="en-GB"/>
              </w:rPr>
              <w:br w:type="page"/>
            </w:r>
            <w:r w:rsidR="00042B15" w:rsidRPr="000E6B18">
              <w:rPr>
                <w:color w:val="FFFFFF" w:themeColor="background1"/>
              </w:rPr>
              <w:t>Dimensions of the role</w:t>
            </w:r>
          </w:p>
        </w:tc>
      </w:tr>
      <w:tr w:rsidR="00D2103E" w:rsidRPr="00D2103E" w14:paraId="4DFE7DCE"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00E176" w14:textId="77777777" w:rsidR="00006967" w:rsidRPr="00042B15" w:rsidRDefault="00006967" w:rsidP="00006967">
            <w:pPr>
              <w:pStyle w:val="BulletedList"/>
              <w:rPr>
                <w:rFonts w:ascii="Arial" w:hAnsi="Arial" w:cs="Arial"/>
                <w:bCs/>
                <w:sz w:val="24"/>
                <w:szCs w:val="24"/>
              </w:rPr>
            </w:pPr>
            <w:r>
              <w:rPr>
                <w:rFonts w:ascii="Arial" w:hAnsi="Arial" w:cs="Arial"/>
                <w:sz w:val="24"/>
                <w:szCs w:val="24"/>
              </w:rPr>
              <w:t>Tenancies - 5000</w:t>
            </w:r>
          </w:p>
          <w:p w14:paraId="3DD65FB5" w14:textId="53FB53E1" w:rsidR="00006967" w:rsidRDefault="00006967" w:rsidP="00006967">
            <w:pPr>
              <w:pStyle w:val="BulletedList"/>
              <w:rPr>
                <w:rStyle w:val="BulletedListChar"/>
                <w:rFonts w:ascii="Arial" w:hAnsi="Arial" w:cs="Arial"/>
                <w:bCs/>
                <w:sz w:val="24"/>
                <w:szCs w:val="24"/>
              </w:rPr>
            </w:pPr>
            <w:r>
              <w:rPr>
                <w:rStyle w:val="BulletedListChar"/>
                <w:rFonts w:ascii="Arial" w:hAnsi="Arial" w:cs="Arial"/>
                <w:bCs/>
                <w:sz w:val="24"/>
                <w:szCs w:val="24"/>
              </w:rPr>
              <w:t xml:space="preserve">Appointments – </w:t>
            </w:r>
            <w:r w:rsidR="004957F4">
              <w:rPr>
                <w:rStyle w:val="BulletedListChar"/>
                <w:rFonts w:ascii="Arial" w:hAnsi="Arial" w:cs="Arial"/>
                <w:bCs/>
                <w:sz w:val="24"/>
                <w:szCs w:val="24"/>
              </w:rPr>
              <w:t>1700</w:t>
            </w:r>
            <w:r>
              <w:rPr>
                <w:rStyle w:val="BulletedListChar"/>
                <w:rFonts w:ascii="Arial" w:hAnsi="Arial" w:cs="Arial"/>
                <w:bCs/>
                <w:sz w:val="24"/>
                <w:szCs w:val="24"/>
              </w:rPr>
              <w:t xml:space="preserve"> per annum</w:t>
            </w:r>
          </w:p>
          <w:p w14:paraId="65E6EBDD" w14:textId="684CB5E4" w:rsidR="00042B15" w:rsidRDefault="00006967" w:rsidP="00006967">
            <w:pPr>
              <w:pStyle w:val="BulletedList"/>
              <w:rPr>
                <w:rStyle w:val="BulletedListChar"/>
                <w:rFonts w:ascii="Arial" w:hAnsi="Arial" w:cs="Arial"/>
                <w:bCs/>
                <w:sz w:val="24"/>
                <w:szCs w:val="24"/>
              </w:rPr>
            </w:pPr>
            <w:r>
              <w:rPr>
                <w:rStyle w:val="BulletedListChar"/>
                <w:rFonts w:ascii="Arial" w:hAnsi="Arial" w:cs="Arial"/>
                <w:bCs/>
                <w:sz w:val="24"/>
                <w:szCs w:val="24"/>
              </w:rPr>
              <w:t>Stock Condition Surveys – 1</w:t>
            </w:r>
            <w:r w:rsidR="004957F4">
              <w:rPr>
                <w:rStyle w:val="BulletedListChar"/>
                <w:rFonts w:ascii="Arial" w:hAnsi="Arial" w:cs="Arial"/>
                <w:bCs/>
                <w:sz w:val="24"/>
                <w:szCs w:val="24"/>
              </w:rPr>
              <w:t>7</w:t>
            </w:r>
            <w:r>
              <w:rPr>
                <w:rStyle w:val="BulletedListChar"/>
                <w:rFonts w:ascii="Arial" w:hAnsi="Arial" w:cs="Arial"/>
                <w:bCs/>
                <w:sz w:val="24"/>
                <w:szCs w:val="24"/>
              </w:rPr>
              <w:t>00</w:t>
            </w:r>
            <w:r w:rsidR="00405A7C">
              <w:rPr>
                <w:rStyle w:val="BulletedListChar"/>
                <w:rFonts w:ascii="Arial" w:hAnsi="Arial" w:cs="Arial"/>
                <w:bCs/>
                <w:sz w:val="24"/>
                <w:szCs w:val="24"/>
              </w:rPr>
              <w:t xml:space="preserve"> per annum</w:t>
            </w:r>
          </w:p>
          <w:p w14:paraId="65642579" w14:textId="32AC5AFA" w:rsidR="00D2103E" w:rsidRPr="009B126F" w:rsidRDefault="00D2103E" w:rsidP="00006967">
            <w:pPr>
              <w:pStyle w:val="BulletedList"/>
              <w:numPr>
                <w:ilvl w:val="0"/>
                <w:numId w:val="0"/>
              </w:numPr>
              <w:rPr>
                <w:rStyle w:val="BulletedListChar"/>
                <w:rFonts w:ascii="Arial" w:hAnsi="Arial" w:cs="Arial"/>
                <w:bCs/>
                <w:sz w:val="24"/>
                <w:szCs w:val="24"/>
              </w:rPr>
            </w:pPr>
          </w:p>
        </w:tc>
      </w:tr>
      <w:tr w:rsidR="00D2103E" w:rsidRPr="00D2103E" w14:paraId="49F3D99D"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D2103E" w:rsidRPr="000D5DAA" w:rsidRDefault="009B126F" w:rsidP="000D5DAA">
            <w:pPr>
              <w:pStyle w:val="Descriptionlabels"/>
              <w:rPr>
                <w:rStyle w:val="Strong"/>
                <w:b/>
                <w:bCs w:val="0"/>
              </w:rPr>
            </w:pPr>
            <w:r>
              <w:lastRenderedPageBreak/>
              <w:br w:type="page"/>
            </w:r>
            <w:r w:rsidR="00042B15" w:rsidRPr="000E6B18">
              <w:rPr>
                <w:rStyle w:val="DetailsChar"/>
                <w:rFonts w:ascii="Arial" w:hAnsi="Arial"/>
                <w:color w:val="FFFFFF" w:themeColor="background1"/>
                <w:sz w:val="24"/>
              </w:rPr>
              <w:t>Areas of Accountability</w:t>
            </w:r>
            <w:r w:rsidR="00ED3D46">
              <w:rPr>
                <w:rStyle w:val="DetailsChar"/>
                <w:rFonts w:ascii="Arial" w:hAnsi="Arial"/>
                <w:color w:val="FFFFFF" w:themeColor="background1"/>
                <w:sz w:val="24"/>
              </w:rPr>
              <w:t>/Problem Solving</w:t>
            </w:r>
            <w:r w:rsidR="00042B15" w:rsidRPr="000E6B18">
              <w:rPr>
                <w:rStyle w:val="DetailsChar"/>
                <w:rFonts w:ascii="Arial" w:hAnsi="Arial"/>
                <w:color w:val="FFFFFF" w:themeColor="background1"/>
                <w:sz w:val="24"/>
              </w:rPr>
              <w:t xml:space="preserve"> – Decision Making / Scope for Impact</w:t>
            </w:r>
          </w:p>
        </w:tc>
      </w:tr>
      <w:tr w:rsidR="00D2103E" w:rsidRPr="00D2103E" w14:paraId="482514D4"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28C594" w14:textId="3B97909F" w:rsidR="00AA0B2B" w:rsidRPr="00F85E59" w:rsidRDefault="00F85E59" w:rsidP="00F85E59">
            <w:pPr>
              <w:pStyle w:val="BulletedList"/>
              <w:rPr>
                <w:rFonts w:ascii="Arial" w:hAnsi="Arial" w:cs="Arial"/>
                <w:sz w:val="24"/>
                <w:szCs w:val="24"/>
              </w:rPr>
            </w:pPr>
            <w:r>
              <w:rPr>
                <w:rFonts w:ascii="Arial" w:hAnsi="Arial" w:cs="Arial"/>
                <w:sz w:val="24"/>
                <w:szCs w:val="24"/>
              </w:rPr>
              <w:t>Accurate c</w:t>
            </w:r>
            <w:r w:rsidR="00405A7C" w:rsidRPr="00F85E59">
              <w:rPr>
                <w:rFonts w:ascii="Arial" w:hAnsi="Arial" w:cs="Arial"/>
                <w:sz w:val="24"/>
                <w:szCs w:val="24"/>
              </w:rPr>
              <w:t xml:space="preserve">ollection </w:t>
            </w:r>
            <w:r w:rsidR="00607904" w:rsidRPr="00F85E59">
              <w:rPr>
                <w:rFonts w:ascii="Arial" w:hAnsi="Arial" w:cs="Arial"/>
                <w:sz w:val="24"/>
                <w:szCs w:val="24"/>
              </w:rPr>
              <w:t xml:space="preserve">and input </w:t>
            </w:r>
            <w:r>
              <w:rPr>
                <w:rFonts w:ascii="Arial" w:hAnsi="Arial" w:cs="Arial"/>
                <w:sz w:val="24"/>
                <w:szCs w:val="24"/>
              </w:rPr>
              <w:t>of</w:t>
            </w:r>
            <w:r w:rsidR="00405A7C" w:rsidRPr="00F85E59">
              <w:rPr>
                <w:rFonts w:ascii="Arial" w:hAnsi="Arial" w:cs="Arial"/>
                <w:sz w:val="24"/>
                <w:szCs w:val="24"/>
              </w:rPr>
              <w:t xml:space="preserve"> survey data </w:t>
            </w:r>
            <w:r w:rsidR="00607904" w:rsidRPr="00F85E59">
              <w:rPr>
                <w:rFonts w:ascii="Arial" w:hAnsi="Arial" w:cs="Arial"/>
                <w:sz w:val="24"/>
                <w:szCs w:val="24"/>
              </w:rPr>
              <w:t xml:space="preserve">including </w:t>
            </w:r>
            <w:r w:rsidR="00185F09">
              <w:rPr>
                <w:rFonts w:ascii="Arial" w:hAnsi="Arial" w:cs="Arial"/>
                <w:sz w:val="24"/>
                <w:szCs w:val="24"/>
              </w:rPr>
              <w:t>professional</w:t>
            </w:r>
            <w:r w:rsidR="00607904" w:rsidRPr="00F85E59">
              <w:rPr>
                <w:rFonts w:ascii="Arial" w:hAnsi="Arial" w:cs="Arial"/>
                <w:sz w:val="24"/>
                <w:szCs w:val="24"/>
              </w:rPr>
              <w:t xml:space="preserve"> assessment of remaining life of building components information to be </w:t>
            </w:r>
            <w:r w:rsidR="00405A7C" w:rsidRPr="00F85E59">
              <w:rPr>
                <w:rFonts w:ascii="Arial" w:hAnsi="Arial" w:cs="Arial"/>
                <w:sz w:val="24"/>
                <w:szCs w:val="24"/>
              </w:rPr>
              <w:t>used as the basis for long term asset management planning to ensure the effective use and maintenance of the Council’s Housing stock.</w:t>
            </w:r>
          </w:p>
          <w:p w14:paraId="61A30E04" w14:textId="6A20C1F7" w:rsidR="00F85E59" w:rsidRDefault="00F85E59" w:rsidP="00F85E59">
            <w:pPr>
              <w:pStyle w:val="BulletedList"/>
              <w:rPr>
                <w:rStyle w:val="BulletedListChar"/>
                <w:rFonts w:ascii="Arial" w:hAnsi="Arial" w:cs="Arial"/>
                <w:sz w:val="24"/>
                <w:szCs w:val="24"/>
              </w:rPr>
            </w:pPr>
            <w:r>
              <w:rPr>
                <w:rStyle w:val="BulletedListChar"/>
                <w:rFonts w:ascii="Arial" w:hAnsi="Arial" w:cs="Arial"/>
                <w:sz w:val="24"/>
                <w:szCs w:val="24"/>
              </w:rPr>
              <w:t xml:space="preserve">Daily/weekly planning of own workload to ensure survey targets achieved efficiently and effectively </w:t>
            </w:r>
          </w:p>
          <w:p w14:paraId="4608EC90" w14:textId="77777777" w:rsidR="00607904" w:rsidRPr="00F85E59" w:rsidRDefault="00607904" w:rsidP="00F85E59">
            <w:pPr>
              <w:pStyle w:val="BulletedList"/>
              <w:rPr>
                <w:rFonts w:ascii="Arial" w:hAnsi="Arial" w:cs="Arial"/>
                <w:sz w:val="24"/>
                <w:szCs w:val="24"/>
              </w:rPr>
            </w:pPr>
            <w:r w:rsidRPr="00F85E59">
              <w:rPr>
                <w:rFonts w:ascii="Arial" w:hAnsi="Arial" w:cs="Arial"/>
                <w:sz w:val="24"/>
                <w:szCs w:val="24"/>
              </w:rPr>
              <w:t>Deal with stock condition surveys enquiries</w:t>
            </w:r>
          </w:p>
          <w:p w14:paraId="0CB37FCB" w14:textId="6344FCCA" w:rsidR="00607904" w:rsidRPr="00F85E59" w:rsidRDefault="00607904" w:rsidP="00F85E59">
            <w:pPr>
              <w:pStyle w:val="BulletedList"/>
              <w:rPr>
                <w:rFonts w:ascii="Arial" w:hAnsi="Arial" w:cs="Arial"/>
                <w:sz w:val="24"/>
                <w:szCs w:val="24"/>
              </w:rPr>
            </w:pPr>
            <w:r w:rsidRPr="00F85E59">
              <w:rPr>
                <w:rFonts w:ascii="Arial" w:hAnsi="Arial" w:cs="Arial"/>
                <w:sz w:val="24"/>
                <w:szCs w:val="24"/>
              </w:rPr>
              <w:t>Make a</w:t>
            </w:r>
            <w:r w:rsidR="00F85E59" w:rsidRPr="00F85E59">
              <w:rPr>
                <w:rFonts w:ascii="Arial" w:hAnsi="Arial" w:cs="Arial"/>
                <w:sz w:val="24"/>
                <w:szCs w:val="24"/>
              </w:rPr>
              <w:t>ppoint</w:t>
            </w:r>
            <w:r w:rsidRPr="00F85E59">
              <w:rPr>
                <w:rFonts w:ascii="Arial" w:hAnsi="Arial" w:cs="Arial"/>
                <w:sz w:val="24"/>
                <w:szCs w:val="24"/>
              </w:rPr>
              <w:t>m</w:t>
            </w:r>
            <w:r w:rsidR="00F85E59" w:rsidRPr="00F85E59">
              <w:rPr>
                <w:rFonts w:ascii="Arial" w:hAnsi="Arial" w:cs="Arial"/>
                <w:sz w:val="24"/>
                <w:szCs w:val="24"/>
              </w:rPr>
              <w:t>e</w:t>
            </w:r>
            <w:r w:rsidRPr="00F85E59">
              <w:rPr>
                <w:rFonts w:ascii="Arial" w:hAnsi="Arial" w:cs="Arial"/>
                <w:sz w:val="24"/>
                <w:szCs w:val="24"/>
              </w:rPr>
              <w:t>nts with residents</w:t>
            </w:r>
            <w:r w:rsidR="00F85E59">
              <w:rPr>
                <w:rFonts w:ascii="Arial" w:hAnsi="Arial" w:cs="Arial"/>
                <w:sz w:val="24"/>
                <w:szCs w:val="24"/>
              </w:rPr>
              <w:t xml:space="preserve"> to undertake surveys.</w:t>
            </w:r>
          </w:p>
          <w:p w14:paraId="0405443D" w14:textId="77777777" w:rsidR="005E2844" w:rsidRDefault="00607904" w:rsidP="00F85E59">
            <w:pPr>
              <w:pStyle w:val="BulletedList"/>
              <w:rPr>
                <w:rFonts w:ascii="Arial" w:hAnsi="Arial" w:cs="Arial"/>
                <w:sz w:val="24"/>
                <w:szCs w:val="24"/>
              </w:rPr>
            </w:pPr>
            <w:r w:rsidRPr="00F85E59">
              <w:rPr>
                <w:rFonts w:ascii="Arial" w:hAnsi="Arial" w:cs="Arial"/>
                <w:sz w:val="24"/>
                <w:szCs w:val="24"/>
              </w:rPr>
              <w:t xml:space="preserve">Supporting the </w:t>
            </w:r>
            <w:r w:rsidR="00F85E59">
              <w:rPr>
                <w:rFonts w:ascii="Arial" w:hAnsi="Arial" w:cs="Arial"/>
                <w:sz w:val="24"/>
                <w:szCs w:val="24"/>
              </w:rPr>
              <w:t>development of Capital Hou</w:t>
            </w:r>
            <w:r w:rsidR="00F85E59" w:rsidRPr="00F85E59">
              <w:rPr>
                <w:rFonts w:ascii="Arial" w:hAnsi="Arial" w:cs="Arial"/>
                <w:sz w:val="24"/>
                <w:szCs w:val="24"/>
              </w:rPr>
              <w:t>s</w:t>
            </w:r>
            <w:r w:rsidR="00F85E59">
              <w:rPr>
                <w:rFonts w:ascii="Arial" w:hAnsi="Arial" w:cs="Arial"/>
                <w:sz w:val="24"/>
                <w:szCs w:val="24"/>
              </w:rPr>
              <w:t>ing I</w:t>
            </w:r>
            <w:r w:rsidR="00F85E59" w:rsidRPr="00F85E59">
              <w:rPr>
                <w:rFonts w:ascii="Arial" w:hAnsi="Arial" w:cs="Arial"/>
                <w:sz w:val="24"/>
                <w:szCs w:val="24"/>
              </w:rPr>
              <w:t>mprovement Budgets</w:t>
            </w:r>
            <w:r w:rsidR="005E2844">
              <w:rPr>
                <w:rFonts w:ascii="Arial" w:hAnsi="Arial" w:cs="Arial"/>
                <w:sz w:val="24"/>
                <w:szCs w:val="24"/>
              </w:rPr>
              <w:t>.</w:t>
            </w:r>
          </w:p>
          <w:p w14:paraId="644863AF" w14:textId="12CE5E8E" w:rsidR="00962759" w:rsidRPr="00F85E59" w:rsidRDefault="00962759" w:rsidP="005C001E">
            <w:pPr>
              <w:pStyle w:val="BulletedList"/>
              <w:numPr>
                <w:ilvl w:val="0"/>
                <w:numId w:val="0"/>
              </w:numPr>
              <w:ind w:left="720"/>
              <w:rPr>
                <w:rFonts w:ascii="Arial" w:hAnsi="Arial" w:cs="Arial"/>
                <w:sz w:val="24"/>
                <w:szCs w:val="24"/>
              </w:rPr>
            </w:pPr>
          </w:p>
        </w:tc>
      </w:tr>
      <w:tr w:rsidR="00A54ECE" w:rsidRPr="00D2103E" w14:paraId="0AEB7AE8"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A54ECE" w:rsidRPr="003A5236" w:rsidRDefault="00A54ECE"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A54ECE" w:rsidRPr="00D2103E" w14:paraId="28DEC522"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3E78A1" w14:textId="77777777" w:rsidR="005E2844" w:rsidRDefault="005E2844" w:rsidP="005E2844">
            <w:pPr>
              <w:pStyle w:val="BulletedList"/>
              <w:numPr>
                <w:ilvl w:val="0"/>
                <w:numId w:val="0"/>
              </w:numPr>
              <w:ind w:left="720" w:hanging="360"/>
              <w:rPr>
                <w:rStyle w:val="BulletedListChar"/>
                <w:rFonts w:ascii="Arial" w:hAnsi="Arial" w:cs="Arial"/>
                <w:sz w:val="24"/>
                <w:szCs w:val="24"/>
              </w:rPr>
            </w:pPr>
          </w:p>
          <w:p w14:paraId="52B50175" w14:textId="7103DB9C" w:rsidR="005E2844" w:rsidRPr="00F66245" w:rsidRDefault="005E2844" w:rsidP="005E2844">
            <w:pPr>
              <w:pStyle w:val="BulletedList"/>
              <w:rPr>
                <w:rStyle w:val="BulletedListChar"/>
                <w:rFonts w:ascii="Arial" w:hAnsi="Arial" w:cs="Arial"/>
                <w:sz w:val="24"/>
                <w:szCs w:val="24"/>
              </w:rPr>
            </w:pPr>
            <w:r w:rsidRPr="00F66245">
              <w:rPr>
                <w:rFonts w:ascii="Arial" w:hAnsi="Arial" w:cs="Arial"/>
                <w:sz w:val="24"/>
                <w:szCs w:val="24"/>
              </w:rPr>
              <w:t xml:space="preserve">Time </w:t>
            </w:r>
            <w:r w:rsidRPr="00F66245">
              <w:rPr>
                <w:rStyle w:val="BulletedListChar"/>
                <w:rFonts w:ascii="Arial" w:hAnsi="Arial" w:cs="Arial"/>
                <w:sz w:val="24"/>
                <w:szCs w:val="24"/>
              </w:rPr>
              <w:t>management skills to enable daily/weekly planning of own workload to ensure survey targets achieved.</w:t>
            </w:r>
          </w:p>
          <w:p w14:paraId="6A29001B" w14:textId="77777777" w:rsidR="005E2844" w:rsidRPr="00F66245" w:rsidRDefault="005E2844" w:rsidP="005E2844">
            <w:pPr>
              <w:pStyle w:val="BulletedList"/>
              <w:rPr>
                <w:rStyle w:val="BulletedListChar"/>
                <w:rFonts w:ascii="Arial" w:hAnsi="Arial" w:cs="Arial"/>
                <w:sz w:val="24"/>
                <w:szCs w:val="24"/>
              </w:rPr>
            </w:pPr>
            <w:r w:rsidRPr="00F66245">
              <w:rPr>
                <w:rStyle w:val="BulletedListChar"/>
                <w:rFonts w:ascii="Arial" w:hAnsi="Arial" w:cs="Arial"/>
                <w:sz w:val="24"/>
                <w:szCs w:val="24"/>
              </w:rPr>
              <w:t>Support collaborative and cross functional working, sharing resources across the Asset Management Team, Property Services Team and the wider Housing Service to meet operational targets and priorities</w:t>
            </w:r>
          </w:p>
          <w:p w14:paraId="79576586" w14:textId="3363EC86" w:rsidR="00962759" w:rsidRPr="007E0649" w:rsidRDefault="00962759" w:rsidP="005E2844">
            <w:pPr>
              <w:pStyle w:val="BulletedList"/>
              <w:numPr>
                <w:ilvl w:val="0"/>
                <w:numId w:val="0"/>
              </w:numPr>
              <w:ind w:left="360"/>
              <w:rPr>
                <w:rStyle w:val="BulletedListChar"/>
                <w:rFonts w:ascii="Arial" w:hAnsi="Arial" w:cs="Arial"/>
                <w:sz w:val="24"/>
                <w:szCs w:val="24"/>
              </w:rPr>
            </w:pPr>
          </w:p>
        </w:tc>
      </w:tr>
      <w:tr w:rsidR="003A5236" w:rsidRPr="00D2103E" w14:paraId="23B68249"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3A5236" w:rsidRPr="00A54ECE" w:rsidRDefault="000D5DAA" w:rsidP="00A54ECE">
            <w:pPr>
              <w:pStyle w:val="Descriptionlabels"/>
              <w:rPr>
                <w:rStyle w:val="Strong"/>
                <w:b/>
                <w:bCs w:val="0"/>
              </w:rPr>
            </w:pPr>
            <w:r w:rsidRPr="00A54ECE">
              <w:rPr>
                <w:rStyle w:val="DetailsChar"/>
                <w:rFonts w:ascii="Arial" w:hAnsi="Arial"/>
                <w:color w:val="FFFFFF" w:themeColor="background1"/>
                <w:sz w:val="24"/>
              </w:rPr>
              <w:t>C</w:t>
            </w:r>
            <w:r w:rsidR="003A5236" w:rsidRPr="00A54ECE">
              <w:rPr>
                <w:rStyle w:val="DetailsChar"/>
                <w:rFonts w:ascii="Arial" w:hAnsi="Arial"/>
                <w:color w:val="FFFFFF" w:themeColor="background1"/>
                <w:sz w:val="24"/>
              </w:rPr>
              <w:t>ustomers</w:t>
            </w:r>
            <w:r w:rsidRPr="00A54ECE">
              <w:rPr>
                <w:rStyle w:val="DetailsChar"/>
                <w:rFonts w:ascii="Arial" w:hAnsi="Arial"/>
                <w:color w:val="FFFFFF" w:themeColor="background1"/>
                <w:sz w:val="24"/>
              </w:rPr>
              <w:t xml:space="preserve"> and Contacts</w:t>
            </w:r>
          </w:p>
        </w:tc>
      </w:tr>
      <w:tr w:rsidR="003A5236" w:rsidRPr="00D2103E" w14:paraId="22BF25DF"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632531" w14:textId="77777777" w:rsidR="00962759" w:rsidRDefault="00962759" w:rsidP="003A5236">
            <w:pPr>
              <w:pStyle w:val="Descriptionlabels"/>
              <w:rPr>
                <w:rStyle w:val="DetailsChar"/>
                <w:rFonts w:ascii="Arial" w:hAnsi="Arial" w:cs="Arial"/>
                <w:sz w:val="24"/>
                <w:szCs w:val="24"/>
              </w:rPr>
            </w:pPr>
          </w:p>
          <w:p w14:paraId="2BB0F0E1" w14:textId="77777777" w:rsidR="003A5236" w:rsidRDefault="003A5236"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71ED77EB" w14:textId="77777777" w:rsidR="00607904" w:rsidRPr="002461F2" w:rsidRDefault="00607904" w:rsidP="00607904">
            <w:pPr>
              <w:pStyle w:val="BulletedList"/>
            </w:pPr>
            <w:r>
              <w:rPr>
                <w:rFonts w:ascii="Arial" w:hAnsi="Arial" w:cs="Arial"/>
                <w:sz w:val="24"/>
                <w:szCs w:val="24"/>
              </w:rPr>
              <w:t>All staff including the Corporate Management Team, Executive members including portfolio holders for the Housing Services &amp; ward members.</w:t>
            </w:r>
          </w:p>
          <w:p w14:paraId="61295989" w14:textId="77777777" w:rsidR="003A5236" w:rsidRPr="002461F2" w:rsidRDefault="003A5236" w:rsidP="003A5236">
            <w:pPr>
              <w:pStyle w:val="Descriptionlabels"/>
              <w:rPr>
                <w:rFonts w:cs="Arial"/>
                <w:szCs w:val="24"/>
              </w:rPr>
            </w:pPr>
            <w:r w:rsidRPr="002461F2">
              <w:rPr>
                <w:rStyle w:val="BulletedListChar"/>
                <w:rFonts w:ascii="Arial" w:hAnsi="Arial" w:cs="Arial"/>
                <w:sz w:val="24"/>
                <w:szCs w:val="24"/>
              </w:rPr>
              <w:t>External</w:t>
            </w:r>
          </w:p>
          <w:p w14:paraId="48BE599E" w14:textId="57D4059D" w:rsidR="00D700E5" w:rsidRDefault="00607904" w:rsidP="00D700E5">
            <w:pPr>
              <w:pStyle w:val="BulletedList"/>
              <w:rPr>
                <w:rStyle w:val="BulletedListChar"/>
                <w:rFonts w:ascii="Arial" w:hAnsi="Arial" w:cs="Arial"/>
                <w:sz w:val="24"/>
                <w:szCs w:val="24"/>
              </w:rPr>
            </w:pPr>
            <w:r>
              <w:rPr>
                <w:rStyle w:val="BulletedListChar"/>
                <w:rFonts w:ascii="Arial" w:hAnsi="Arial" w:cs="Arial"/>
                <w:sz w:val="24"/>
                <w:szCs w:val="24"/>
              </w:rPr>
              <w:t xml:space="preserve">Tenants, leaseholders, tenant &amp; resident groups, members of the public, </w:t>
            </w:r>
            <w:r w:rsidR="00666E03">
              <w:rPr>
                <w:rStyle w:val="BulletedListChar"/>
                <w:rFonts w:ascii="Arial" w:hAnsi="Arial" w:cs="Arial"/>
                <w:sz w:val="24"/>
                <w:szCs w:val="24"/>
              </w:rPr>
              <w:t>contractor’s</w:t>
            </w:r>
            <w:r>
              <w:rPr>
                <w:rStyle w:val="BulletedListChar"/>
                <w:rFonts w:ascii="Arial" w:hAnsi="Arial" w:cs="Arial"/>
                <w:sz w:val="24"/>
                <w:szCs w:val="24"/>
              </w:rPr>
              <w:t xml:space="preserve"> suppliers, service providers and other agencies and partners.</w:t>
            </w:r>
          </w:p>
          <w:p w14:paraId="5B557064" w14:textId="77777777" w:rsidR="00962759" w:rsidRDefault="00962759" w:rsidP="00962759">
            <w:pPr>
              <w:pStyle w:val="BulletedList"/>
              <w:numPr>
                <w:ilvl w:val="0"/>
                <w:numId w:val="0"/>
              </w:numPr>
              <w:ind w:left="720" w:hanging="360"/>
              <w:rPr>
                <w:rStyle w:val="BulletedListChar"/>
                <w:rFonts w:ascii="Arial" w:hAnsi="Arial" w:cs="Arial"/>
                <w:sz w:val="24"/>
                <w:szCs w:val="24"/>
              </w:rPr>
            </w:pPr>
          </w:p>
          <w:p w14:paraId="77C58963" w14:textId="77777777" w:rsidR="00962759" w:rsidRDefault="00962759" w:rsidP="00962759">
            <w:pPr>
              <w:pStyle w:val="BulletedList"/>
              <w:numPr>
                <w:ilvl w:val="0"/>
                <w:numId w:val="0"/>
              </w:numPr>
              <w:ind w:left="720" w:hanging="360"/>
              <w:rPr>
                <w:rStyle w:val="BulletedListChar"/>
                <w:rFonts w:ascii="Arial" w:hAnsi="Arial" w:cs="Arial"/>
                <w:sz w:val="24"/>
                <w:szCs w:val="24"/>
              </w:rPr>
            </w:pPr>
          </w:p>
          <w:p w14:paraId="70348BBB" w14:textId="77777777" w:rsidR="00962759" w:rsidRDefault="00962759" w:rsidP="00962759">
            <w:pPr>
              <w:pStyle w:val="BulletedList"/>
              <w:numPr>
                <w:ilvl w:val="0"/>
                <w:numId w:val="0"/>
              </w:numPr>
              <w:ind w:left="720" w:hanging="360"/>
              <w:rPr>
                <w:rStyle w:val="BulletedListChar"/>
                <w:rFonts w:ascii="Arial" w:hAnsi="Arial" w:cs="Arial"/>
                <w:sz w:val="24"/>
                <w:szCs w:val="24"/>
              </w:rPr>
            </w:pPr>
          </w:p>
          <w:p w14:paraId="5DD7D9CE"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3CCBA98C"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6C344768"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2CA46209"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3951B37C"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0E5F6914"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7D4ECD3F"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5324F7CD"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4C434E83"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4D27C5AA"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09D6EEF1"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15994169"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336F12EA"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47357692" w14:textId="77777777" w:rsidR="006A5408" w:rsidRDefault="006A5408" w:rsidP="00962759">
            <w:pPr>
              <w:pStyle w:val="BulletedList"/>
              <w:numPr>
                <w:ilvl w:val="0"/>
                <w:numId w:val="0"/>
              </w:numPr>
              <w:ind w:left="720" w:hanging="360"/>
              <w:rPr>
                <w:rStyle w:val="BulletedListChar"/>
                <w:rFonts w:ascii="Arial" w:hAnsi="Arial" w:cs="Arial"/>
                <w:sz w:val="24"/>
                <w:szCs w:val="24"/>
              </w:rPr>
            </w:pPr>
          </w:p>
          <w:p w14:paraId="2AE16D03" w14:textId="77777777" w:rsidR="00962759" w:rsidRDefault="00962759" w:rsidP="00962759">
            <w:pPr>
              <w:pStyle w:val="BulletedList"/>
              <w:numPr>
                <w:ilvl w:val="0"/>
                <w:numId w:val="0"/>
              </w:numPr>
              <w:ind w:left="720" w:hanging="360"/>
              <w:rPr>
                <w:rStyle w:val="BulletedListChar"/>
                <w:rFonts w:ascii="Arial" w:hAnsi="Arial" w:cs="Arial"/>
                <w:sz w:val="24"/>
                <w:szCs w:val="24"/>
              </w:rPr>
            </w:pPr>
          </w:p>
          <w:p w14:paraId="251FCB1B" w14:textId="77777777" w:rsidR="00962759" w:rsidRDefault="00962759" w:rsidP="00962759">
            <w:pPr>
              <w:pStyle w:val="BulletedList"/>
              <w:numPr>
                <w:ilvl w:val="0"/>
                <w:numId w:val="0"/>
              </w:numPr>
              <w:ind w:left="720" w:hanging="360"/>
              <w:rPr>
                <w:rStyle w:val="BulletedListChar"/>
                <w:rFonts w:ascii="Arial" w:hAnsi="Arial" w:cs="Arial"/>
                <w:sz w:val="24"/>
                <w:szCs w:val="24"/>
              </w:rPr>
            </w:pPr>
          </w:p>
          <w:p w14:paraId="0A5CBCAE" w14:textId="25A5125E" w:rsidR="003A5236" w:rsidRPr="007E0649" w:rsidRDefault="003A5236" w:rsidP="00962759">
            <w:pPr>
              <w:pStyle w:val="BulletedList"/>
              <w:numPr>
                <w:ilvl w:val="0"/>
                <w:numId w:val="0"/>
              </w:numPr>
              <w:rPr>
                <w:rFonts w:ascii="Arial" w:hAnsi="Arial" w:cs="Arial"/>
                <w:sz w:val="24"/>
                <w:szCs w:val="24"/>
              </w:rPr>
            </w:pPr>
          </w:p>
        </w:tc>
      </w:tr>
      <w:tr w:rsidR="00042B15" w:rsidRPr="00D2103E" w14:paraId="56600D12" w14:textId="77777777" w:rsidTr="00702F33">
        <w:trPr>
          <w:trHeight w:val="137"/>
        </w:trPr>
        <w:tc>
          <w:tcPr>
            <w:tcW w:w="10065"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2B15" w:rsidRPr="000D5DAA" w:rsidRDefault="00042B15" w:rsidP="000D5DAA">
            <w:pPr>
              <w:pStyle w:val="Descriptionlabels"/>
              <w:rPr>
                <w:rStyle w:val="DetailsChar"/>
                <w:rFonts w:ascii="Arial" w:hAnsi="Arial"/>
                <w:sz w:val="24"/>
              </w:rPr>
            </w:pPr>
            <w:r w:rsidRPr="000E6B18">
              <w:rPr>
                <w:rStyle w:val="DetailsChar"/>
                <w:rFonts w:ascii="Arial" w:hAnsi="Arial"/>
                <w:color w:val="FFFFFF" w:themeColor="background1"/>
                <w:sz w:val="24"/>
              </w:rPr>
              <w:lastRenderedPageBreak/>
              <w:t>Service/Team Structure</w:t>
            </w:r>
          </w:p>
        </w:tc>
      </w:tr>
      <w:tr w:rsidR="00042B15" w:rsidRPr="00D2103E" w14:paraId="2227A29F" w14:textId="77777777" w:rsidTr="00702F33">
        <w:trPr>
          <w:trHeight w:val="137"/>
        </w:trPr>
        <w:tc>
          <w:tcPr>
            <w:tcW w:w="1006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BAC991" w14:textId="2F311AFE" w:rsidR="00D700E5" w:rsidRDefault="00271C73" w:rsidP="00CE0056">
            <w:pPr>
              <w:pStyle w:val="Descriptionlabels"/>
              <w:ind w:left="720"/>
              <w:rPr>
                <w:noProof/>
                <w:szCs w:val="24"/>
                <w:lang w:eastAsia="en-GB"/>
              </w:rPr>
            </w:pPr>
            <w:r w:rsidRPr="00E57A07">
              <w:rPr>
                <w:rFonts w:ascii="Calibri" w:hAnsi="Calibri"/>
                <w:noProof/>
              </w:rPr>
              <w:drawing>
                <wp:anchor distT="0" distB="0" distL="114300" distR="114300" simplePos="0" relativeHeight="251666432" behindDoc="0" locked="0" layoutInCell="1" allowOverlap="1" wp14:anchorId="0DF41087" wp14:editId="79366DC3">
                  <wp:simplePos x="0" y="0"/>
                  <wp:positionH relativeFrom="column">
                    <wp:align>center</wp:align>
                  </wp:positionH>
                  <wp:positionV relativeFrom="paragraph">
                    <wp:posOffset>93345</wp:posOffset>
                  </wp:positionV>
                  <wp:extent cx="3380400" cy="2152800"/>
                  <wp:effectExtent l="38100" t="0" r="48895"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2990926C" w14:textId="4C17F2CF" w:rsidR="00271C73" w:rsidRDefault="00271C73" w:rsidP="00CE0056">
            <w:pPr>
              <w:pStyle w:val="Descriptionlabels"/>
              <w:ind w:left="720"/>
              <w:rPr>
                <w:noProof/>
                <w:szCs w:val="24"/>
                <w:lang w:eastAsia="en-GB"/>
              </w:rPr>
            </w:pPr>
          </w:p>
          <w:p w14:paraId="0F921956" w14:textId="18B2F022" w:rsidR="00271C73" w:rsidRDefault="00271C73" w:rsidP="00CE0056">
            <w:pPr>
              <w:pStyle w:val="Descriptionlabels"/>
              <w:ind w:left="720"/>
              <w:rPr>
                <w:noProof/>
                <w:szCs w:val="24"/>
                <w:lang w:eastAsia="en-GB"/>
              </w:rPr>
            </w:pPr>
          </w:p>
          <w:p w14:paraId="7F60A6CD" w14:textId="54449249" w:rsidR="00271C73" w:rsidRDefault="00271C73" w:rsidP="00CE0056">
            <w:pPr>
              <w:pStyle w:val="Descriptionlabels"/>
              <w:ind w:left="720"/>
              <w:rPr>
                <w:noProof/>
                <w:szCs w:val="24"/>
                <w:lang w:eastAsia="en-GB"/>
              </w:rPr>
            </w:pPr>
          </w:p>
          <w:p w14:paraId="2F97E349" w14:textId="6BF49889" w:rsidR="00271C73" w:rsidRDefault="00271C73" w:rsidP="00CE0056">
            <w:pPr>
              <w:pStyle w:val="Descriptionlabels"/>
              <w:ind w:left="720"/>
              <w:rPr>
                <w:noProof/>
                <w:szCs w:val="24"/>
                <w:lang w:eastAsia="en-GB"/>
              </w:rPr>
            </w:pPr>
          </w:p>
          <w:p w14:paraId="55547D78" w14:textId="19015E6D" w:rsidR="00271C73" w:rsidRDefault="00271C73" w:rsidP="00CE0056">
            <w:pPr>
              <w:pStyle w:val="Descriptionlabels"/>
              <w:ind w:left="720"/>
              <w:rPr>
                <w:noProof/>
                <w:szCs w:val="24"/>
                <w:lang w:eastAsia="en-GB"/>
              </w:rPr>
            </w:pPr>
          </w:p>
          <w:p w14:paraId="2BC1B7AB" w14:textId="2FFAA833" w:rsidR="00271C73" w:rsidRDefault="00271C73" w:rsidP="00CE0056">
            <w:pPr>
              <w:pStyle w:val="Descriptionlabels"/>
              <w:ind w:left="720"/>
              <w:rPr>
                <w:noProof/>
                <w:szCs w:val="24"/>
                <w:lang w:eastAsia="en-GB"/>
              </w:rPr>
            </w:pPr>
          </w:p>
          <w:p w14:paraId="5BC7B5E6" w14:textId="635AD884" w:rsidR="00271C73" w:rsidRDefault="00271C73" w:rsidP="00CE0056">
            <w:pPr>
              <w:pStyle w:val="Descriptionlabels"/>
              <w:ind w:left="720"/>
              <w:rPr>
                <w:noProof/>
                <w:szCs w:val="24"/>
                <w:lang w:eastAsia="en-GB"/>
              </w:rPr>
            </w:pPr>
          </w:p>
          <w:p w14:paraId="746D5A21" w14:textId="55CE91C3" w:rsidR="008F75BE" w:rsidRPr="00CE0056" w:rsidRDefault="008F75BE" w:rsidP="00CE0056">
            <w:pPr>
              <w:pStyle w:val="Descriptionlabels"/>
              <w:ind w:left="720"/>
              <w:rPr>
                <w:rStyle w:val="DetailsChar"/>
                <w:rFonts w:ascii="Arial" w:hAnsi="Arial" w:cs="Arial"/>
                <w:sz w:val="24"/>
                <w:lang w:val="en-GB"/>
              </w:rPr>
            </w:pPr>
          </w:p>
        </w:tc>
      </w:tr>
    </w:tbl>
    <w:p w14:paraId="32519410" w14:textId="77777777" w:rsidR="00666E03" w:rsidRDefault="00EF2EE4" w:rsidP="00666E03">
      <w:pPr>
        <w:rPr>
          <w:b/>
          <w:color w:val="1F497D"/>
          <w:sz w:val="28"/>
          <w:szCs w:val="28"/>
        </w:rPr>
      </w:pPr>
      <w:r>
        <w:br w:type="page"/>
      </w:r>
      <w:r w:rsidR="00666E03">
        <w:lastRenderedPageBreak/>
        <w:t xml:space="preserve"> </w:t>
      </w:r>
      <w:r w:rsidR="00666E03" w:rsidRPr="00863FBB">
        <w:rPr>
          <w:b/>
          <w:color w:val="1F497D"/>
          <w:sz w:val="28"/>
          <w:szCs w:val="28"/>
        </w:rPr>
        <w:t>PERSON SPECIFICATION</w:t>
      </w:r>
    </w:p>
    <w:p w14:paraId="7EAA0047" w14:textId="77777777" w:rsidR="00666E03" w:rsidRPr="006A5408" w:rsidRDefault="00666E03" w:rsidP="00666E03">
      <w:pPr>
        <w:rPr>
          <w:b/>
          <w:color w:val="1F497D"/>
          <w:sz w:val="16"/>
          <w:szCs w:val="28"/>
        </w:rPr>
      </w:pPr>
    </w:p>
    <w:p w14:paraId="48DB303D" w14:textId="77777777" w:rsidR="006A5408" w:rsidRDefault="006A5408" w:rsidP="006A5408">
      <w:pPr>
        <w:rPr>
          <w:rFonts w:cs="Arial"/>
          <w:b/>
          <w:sz w:val="24"/>
        </w:rPr>
      </w:pPr>
      <w:r>
        <w:rPr>
          <w:rFonts w:cs="Arial"/>
          <w:b/>
          <w:sz w:val="24"/>
        </w:rPr>
        <w:t xml:space="preserve">Candidates must be able to demonstrate, giving examples, </w:t>
      </w:r>
      <w:r>
        <w:rPr>
          <w:rFonts w:cs="Arial"/>
          <w:b/>
          <w:color w:val="00B050"/>
          <w:sz w:val="24"/>
        </w:rPr>
        <w:t>all essential criteria</w:t>
      </w:r>
      <w:r>
        <w:rPr>
          <w:rFonts w:cs="Arial"/>
          <w:b/>
          <w:sz w:val="24"/>
        </w:rPr>
        <w:t xml:space="preserve"> marked as A, A/C or A/I within their application form to be shortlisted for this role.</w:t>
      </w:r>
    </w:p>
    <w:p w14:paraId="683C18FD" w14:textId="77777777" w:rsidR="00666E03" w:rsidRPr="006A5408" w:rsidRDefault="00666E03" w:rsidP="00666E03">
      <w:pPr>
        <w:rPr>
          <w:b/>
          <w:color w:val="1F497D"/>
          <w:sz w:val="20"/>
          <w:szCs w:val="28"/>
        </w:rPr>
      </w:pPr>
    </w:p>
    <w:tbl>
      <w:tblPr>
        <w:tblStyle w:val="TableGrid"/>
        <w:tblW w:w="5091" w:type="pct"/>
        <w:tblInd w:w="-289" w:type="dxa"/>
        <w:tblLayout w:type="fixed"/>
        <w:tblLook w:val="04A0" w:firstRow="1" w:lastRow="0" w:firstColumn="1" w:lastColumn="0" w:noHBand="0" w:noVBand="1"/>
      </w:tblPr>
      <w:tblGrid>
        <w:gridCol w:w="2194"/>
        <w:gridCol w:w="2772"/>
        <w:gridCol w:w="1246"/>
        <w:gridCol w:w="2770"/>
        <w:gridCol w:w="800"/>
      </w:tblGrid>
      <w:tr w:rsidR="00666E03" w:rsidRPr="005D6AD4" w14:paraId="0B2323FA" w14:textId="77777777" w:rsidTr="00C80A44">
        <w:tc>
          <w:tcPr>
            <w:tcW w:w="1121" w:type="pct"/>
            <w:tcBorders>
              <w:top w:val="single" w:sz="4" w:space="0" w:color="auto"/>
              <w:right w:val="single" w:sz="4" w:space="0" w:color="auto"/>
            </w:tcBorders>
            <w:shd w:val="clear" w:color="auto" w:fill="4F81BD" w:themeFill="accent1"/>
          </w:tcPr>
          <w:p w14:paraId="64978C9B" w14:textId="77777777" w:rsidR="00666E03" w:rsidRPr="000E6B18" w:rsidRDefault="00666E03" w:rsidP="00185F09">
            <w:pPr>
              <w:pStyle w:val="Descriptionlabels"/>
              <w:rPr>
                <w:rStyle w:val="DetailsChar"/>
                <w:rFonts w:ascii="Arial" w:hAnsi="Arial" w:cs="Arial"/>
                <w:color w:val="FFFFFF" w:themeColor="background1"/>
                <w:sz w:val="24"/>
                <w:szCs w:val="24"/>
              </w:rPr>
            </w:pPr>
          </w:p>
        </w:tc>
        <w:tc>
          <w:tcPr>
            <w:tcW w:w="3470" w:type="pct"/>
            <w:gridSpan w:val="3"/>
            <w:tcBorders>
              <w:top w:val="single" w:sz="4" w:space="0" w:color="auto"/>
              <w:left w:val="single" w:sz="4" w:space="0" w:color="auto"/>
              <w:right w:val="single" w:sz="4" w:space="0" w:color="auto"/>
            </w:tcBorders>
            <w:shd w:val="clear" w:color="auto" w:fill="4F81BD" w:themeFill="accent1"/>
          </w:tcPr>
          <w:p w14:paraId="24FA0953" w14:textId="77777777" w:rsidR="00666E03" w:rsidRPr="000E6B18" w:rsidRDefault="00666E03" w:rsidP="00185F09">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409" w:type="pct"/>
            <w:tcBorders>
              <w:top w:val="single" w:sz="4" w:space="0" w:color="auto"/>
              <w:left w:val="single" w:sz="4" w:space="0" w:color="auto"/>
            </w:tcBorders>
            <w:shd w:val="clear" w:color="auto" w:fill="4F81BD" w:themeFill="accent1"/>
          </w:tcPr>
          <w:p w14:paraId="27448806" w14:textId="77777777" w:rsidR="00666E03" w:rsidRPr="000E6B18" w:rsidRDefault="00666E03" w:rsidP="00185F09">
            <w:pPr>
              <w:pStyle w:val="Descriptionlabels"/>
              <w:rPr>
                <w:rStyle w:val="DetailsChar"/>
                <w:rFonts w:ascii="Arial" w:hAnsi="Arial" w:cs="Arial"/>
                <w:color w:val="FFFFFF" w:themeColor="background1"/>
                <w:sz w:val="24"/>
                <w:szCs w:val="24"/>
              </w:rPr>
            </w:pPr>
          </w:p>
        </w:tc>
      </w:tr>
      <w:tr w:rsidR="00666E03" w:rsidRPr="005D6AD4" w14:paraId="22FE7865" w14:textId="77777777" w:rsidTr="00BD22E4">
        <w:tc>
          <w:tcPr>
            <w:tcW w:w="1121" w:type="pct"/>
            <w:tcBorders>
              <w:bottom w:val="single" w:sz="12" w:space="0" w:color="auto"/>
            </w:tcBorders>
            <w:shd w:val="clear" w:color="auto" w:fill="4F81BD" w:themeFill="accent1"/>
          </w:tcPr>
          <w:p w14:paraId="5E27E078" w14:textId="77777777" w:rsidR="00666E03" w:rsidRPr="005D6AD4" w:rsidRDefault="00666E03" w:rsidP="00185F09">
            <w:pPr>
              <w:pStyle w:val="Descriptionlabels"/>
              <w:rPr>
                <w:rStyle w:val="DetailsChar"/>
                <w:rFonts w:ascii="Arial" w:hAnsi="Arial" w:cs="Arial"/>
                <w:sz w:val="24"/>
                <w:szCs w:val="24"/>
              </w:rPr>
            </w:pPr>
          </w:p>
        </w:tc>
        <w:tc>
          <w:tcPr>
            <w:tcW w:w="1417" w:type="pct"/>
            <w:tcBorders>
              <w:bottom w:val="single" w:sz="12" w:space="0" w:color="auto"/>
            </w:tcBorders>
            <w:shd w:val="clear" w:color="auto" w:fill="4F81BD" w:themeFill="accent1"/>
          </w:tcPr>
          <w:p w14:paraId="3ADB53B4" w14:textId="77777777" w:rsidR="00666E03" w:rsidRPr="000E6B18" w:rsidRDefault="00666E03" w:rsidP="00185F09">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7" w:type="pct"/>
            <w:tcBorders>
              <w:bottom w:val="single" w:sz="12" w:space="0" w:color="auto"/>
            </w:tcBorders>
            <w:shd w:val="clear" w:color="auto" w:fill="4F81BD" w:themeFill="accent1"/>
          </w:tcPr>
          <w:p w14:paraId="0B2700C1" w14:textId="77777777" w:rsidR="00666E03" w:rsidRPr="00DA2691" w:rsidRDefault="00666E03" w:rsidP="00185F09">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6" w:type="pct"/>
            <w:tcBorders>
              <w:bottom w:val="single" w:sz="12" w:space="0" w:color="auto"/>
            </w:tcBorders>
            <w:shd w:val="clear" w:color="auto" w:fill="4F81BD" w:themeFill="accent1"/>
          </w:tcPr>
          <w:p w14:paraId="72548FDA" w14:textId="77777777" w:rsidR="00666E03" w:rsidRPr="000E6B18" w:rsidRDefault="00666E03" w:rsidP="00185F09">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409" w:type="pct"/>
            <w:tcBorders>
              <w:bottom w:val="single" w:sz="12" w:space="0" w:color="auto"/>
            </w:tcBorders>
            <w:shd w:val="clear" w:color="auto" w:fill="4F81BD" w:themeFill="accent1"/>
          </w:tcPr>
          <w:p w14:paraId="311F90B0" w14:textId="77777777" w:rsidR="00666E03" w:rsidRPr="00DA2691" w:rsidRDefault="00666E03" w:rsidP="00185F09">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BD22E4" w:rsidRPr="005D6AD4" w14:paraId="1F5E117C" w14:textId="77777777" w:rsidTr="00BD22E4">
        <w:trPr>
          <w:trHeight w:val="491"/>
        </w:trPr>
        <w:tc>
          <w:tcPr>
            <w:tcW w:w="1121" w:type="pct"/>
            <w:vMerge w:val="restart"/>
            <w:tcBorders>
              <w:top w:val="single" w:sz="12" w:space="0" w:color="auto"/>
            </w:tcBorders>
          </w:tcPr>
          <w:p w14:paraId="298D3706"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7A0FAE7C" w14:textId="77777777" w:rsidR="00BD22E4" w:rsidRPr="003B30EA" w:rsidRDefault="00BD22E4" w:rsidP="00BD22E4">
            <w:pPr>
              <w:pStyle w:val="Descriptionlabels"/>
              <w:rPr>
                <w:rStyle w:val="DetailsChar"/>
                <w:rFonts w:ascii="Arial" w:hAnsi="Arial" w:cs="Arial"/>
                <w:color w:val="FF0000"/>
                <w:sz w:val="24"/>
                <w:szCs w:val="24"/>
              </w:rPr>
            </w:pPr>
          </w:p>
        </w:tc>
        <w:tc>
          <w:tcPr>
            <w:tcW w:w="1417" w:type="pct"/>
            <w:tcBorders>
              <w:top w:val="single" w:sz="12" w:space="0" w:color="auto"/>
            </w:tcBorders>
          </w:tcPr>
          <w:p w14:paraId="20ED3BB1" w14:textId="77777777" w:rsidR="003D7626" w:rsidRDefault="00BD22E4" w:rsidP="00BD22E4">
            <w:pPr>
              <w:pStyle w:val="BulletedList"/>
              <w:numPr>
                <w:ilvl w:val="0"/>
                <w:numId w:val="0"/>
              </w:numPr>
              <w:ind w:left="-1"/>
              <w:rPr>
                <w:rStyle w:val="BulletedListChar"/>
                <w:rFonts w:ascii="Arial" w:hAnsi="Arial" w:cs="Arial"/>
                <w:sz w:val="24"/>
                <w:szCs w:val="24"/>
              </w:rPr>
            </w:pPr>
            <w:r w:rsidRPr="00947E9C">
              <w:rPr>
                <w:rStyle w:val="BulletedListChar"/>
                <w:rFonts w:ascii="Arial" w:hAnsi="Arial" w:cs="Arial"/>
                <w:sz w:val="24"/>
                <w:szCs w:val="24"/>
              </w:rPr>
              <w:t xml:space="preserve">ONC/D BTEC National Certificate in Building Surveying or other relevant technical qualification AND/OR </w:t>
            </w:r>
            <w:r>
              <w:rPr>
                <w:rStyle w:val="BulletedListChar"/>
                <w:rFonts w:ascii="Arial" w:hAnsi="Arial" w:cs="Arial"/>
                <w:sz w:val="24"/>
                <w:szCs w:val="24"/>
              </w:rPr>
              <w:t xml:space="preserve">suitable relevant surveying </w:t>
            </w:r>
            <w:r w:rsidRPr="00947E9C">
              <w:rPr>
                <w:rStyle w:val="BulletedListChar"/>
                <w:rFonts w:ascii="Arial" w:hAnsi="Arial" w:cs="Arial"/>
                <w:sz w:val="24"/>
                <w:szCs w:val="24"/>
              </w:rPr>
              <w:t>experience</w:t>
            </w:r>
            <w:r>
              <w:rPr>
                <w:rStyle w:val="BulletedListChar"/>
                <w:rFonts w:ascii="Arial" w:hAnsi="Arial" w:cs="Arial"/>
                <w:sz w:val="24"/>
                <w:szCs w:val="24"/>
              </w:rPr>
              <w:t>.</w:t>
            </w:r>
          </w:p>
          <w:p w14:paraId="51648CED" w14:textId="77777777" w:rsidR="003D7626" w:rsidRDefault="003D7626" w:rsidP="00BD22E4">
            <w:pPr>
              <w:pStyle w:val="BulletedList"/>
              <w:numPr>
                <w:ilvl w:val="0"/>
                <w:numId w:val="0"/>
              </w:numPr>
              <w:ind w:left="-1"/>
              <w:rPr>
                <w:rStyle w:val="BulletedListChar"/>
                <w:rFonts w:ascii="Arial" w:hAnsi="Arial" w:cs="Arial"/>
                <w:sz w:val="24"/>
                <w:szCs w:val="24"/>
              </w:rPr>
            </w:pPr>
          </w:p>
          <w:p w14:paraId="46A5B572" w14:textId="6E093326" w:rsidR="00BD22E4" w:rsidRPr="0096646D" w:rsidRDefault="003D7626" w:rsidP="00BD22E4">
            <w:pPr>
              <w:pStyle w:val="BulletedList"/>
              <w:numPr>
                <w:ilvl w:val="0"/>
                <w:numId w:val="0"/>
              </w:numPr>
              <w:ind w:left="-1"/>
              <w:rPr>
                <w:rStyle w:val="DetailsChar"/>
                <w:rFonts w:ascii="Arial" w:hAnsi="Arial" w:cs="Arial"/>
                <w:sz w:val="24"/>
                <w:szCs w:val="24"/>
              </w:rPr>
            </w:pPr>
            <w:r>
              <w:rPr>
                <w:rStyle w:val="BulletedListChar"/>
                <w:rFonts w:ascii="Arial" w:hAnsi="Arial" w:cs="Arial"/>
                <w:sz w:val="24"/>
                <w:szCs w:val="24"/>
              </w:rPr>
              <w:t>Qualified as an EPC assessor.</w:t>
            </w:r>
            <w:r w:rsidR="00BD22E4" w:rsidRPr="0096646D">
              <w:rPr>
                <w:rStyle w:val="DetailsChar"/>
                <w:rFonts w:ascii="Arial" w:hAnsi="Arial" w:cs="Arial"/>
                <w:sz w:val="24"/>
                <w:szCs w:val="24"/>
              </w:rPr>
              <w:t xml:space="preserve"> </w:t>
            </w:r>
          </w:p>
        </w:tc>
        <w:tc>
          <w:tcPr>
            <w:tcW w:w="637" w:type="pct"/>
            <w:tcBorders>
              <w:top w:val="single" w:sz="12" w:space="0" w:color="auto"/>
            </w:tcBorders>
          </w:tcPr>
          <w:p w14:paraId="5E2EAD8E" w14:textId="5F6455E6" w:rsidR="00BD22E4" w:rsidRPr="0096646D"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1416" w:type="pct"/>
            <w:tcBorders>
              <w:top w:val="single" w:sz="12" w:space="0" w:color="auto"/>
            </w:tcBorders>
          </w:tcPr>
          <w:p w14:paraId="27403FF5" w14:textId="77777777" w:rsidR="00BD22E4" w:rsidRDefault="00BD22E4" w:rsidP="00BD22E4">
            <w:pPr>
              <w:pStyle w:val="BulletedList"/>
              <w:numPr>
                <w:ilvl w:val="0"/>
                <w:numId w:val="0"/>
              </w:numPr>
              <w:rPr>
                <w:rFonts w:ascii="Arial" w:hAnsi="Arial" w:cs="Arial"/>
                <w:sz w:val="24"/>
                <w:szCs w:val="24"/>
                <w:lang w:val="en-GB"/>
              </w:rPr>
            </w:pPr>
            <w:r w:rsidRPr="00D44418">
              <w:rPr>
                <w:rFonts w:ascii="Arial" w:hAnsi="Arial" w:cs="Arial"/>
                <w:sz w:val="24"/>
                <w:szCs w:val="24"/>
                <w:lang w:val="en-GB"/>
              </w:rPr>
              <w:t>Professional qualification i</w:t>
            </w:r>
            <w:r>
              <w:rPr>
                <w:rFonts w:ascii="Arial" w:hAnsi="Arial" w:cs="Arial"/>
                <w:sz w:val="24"/>
                <w:szCs w:val="24"/>
                <w:lang w:val="en-GB"/>
              </w:rPr>
              <w:t>n</w:t>
            </w:r>
            <w:r w:rsidRPr="00D44418">
              <w:rPr>
                <w:rFonts w:ascii="Arial" w:hAnsi="Arial" w:cs="Arial"/>
                <w:sz w:val="24"/>
                <w:szCs w:val="24"/>
                <w:lang w:val="en-GB"/>
              </w:rPr>
              <w:t xml:space="preserve"> project management or contract administration</w:t>
            </w:r>
            <w:r>
              <w:rPr>
                <w:rFonts w:ascii="Arial" w:hAnsi="Arial" w:cs="Arial"/>
                <w:sz w:val="24"/>
                <w:szCs w:val="24"/>
                <w:lang w:val="en-GB"/>
              </w:rPr>
              <w:t>.</w:t>
            </w:r>
          </w:p>
          <w:p w14:paraId="66E266F4" w14:textId="77777777" w:rsidR="00BD22E4" w:rsidRDefault="00BD22E4" w:rsidP="00BD22E4">
            <w:pPr>
              <w:pStyle w:val="BulletedList"/>
              <w:numPr>
                <w:ilvl w:val="0"/>
                <w:numId w:val="0"/>
              </w:numPr>
              <w:rPr>
                <w:rFonts w:ascii="Arial" w:hAnsi="Arial" w:cs="Arial"/>
                <w:sz w:val="24"/>
                <w:szCs w:val="24"/>
                <w:lang w:val="en-GB"/>
              </w:rPr>
            </w:pPr>
          </w:p>
          <w:p w14:paraId="043508D9" w14:textId="77777777" w:rsidR="00BD22E4" w:rsidRPr="0096646D" w:rsidRDefault="00BD22E4" w:rsidP="00BD22E4">
            <w:pPr>
              <w:pStyle w:val="BulletedList"/>
              <w:numPr>
                <w:ilvl w:val="0"/>
                <w:numId w:val="0"/>
              </w:numPr>
              <w:ind w:left="-43"/>
              <w:rPr>
                <w:rStyle w:val="DetailsChar"/>
                <w:rFonts w:ascii="Arial" w:hAnsi="Arial" w:cs="Arial"/>
                <w:sz w:val="24"/>
                <w:szCs w:val="24"/>
              </w:rPr>
            </w:pPr>
          </w:p>
        </w:tc>
        <w:tc>
          <w:tcPr>
            <w:tcW w:w="409" w:type="pct"/>
            <w:tcBorders>
              <w:top w:val="single" w:sz="12" w:space="0" w:color="auto"/>
            </w:tcBorders>
          </w:tcPr>
          <w:p w14:paraId="16948D63" w14:textId="77777777" w:rsidR="00BD22E4" w:rsidRDefault="00BD22E4" w:rsidP="00BD22E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p w14:paraId="5C00D446"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26DC5BF2"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6EC01692"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5A2EE010"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01A12D93" w14:textId="3CE2AE41" w:rsidR="00BD22E4" w:rsidRPr="0096646D" w:rsidRDefault="00BD22E4" w:rsidP="00BD22E4">
            <w:pPr>
              <w:pStyle w:val="BulletedList"/>
              <w:numPr>
                <w:ilvl w:val="0"/>
                <w:numId w:val="0"/>
              </w:numPr>
              <w:ind w:left="41"/>
              <w:rPr>
                <w:rStyle w:val="BulletedListChar"/>
                <w:rFonts w:ascii="Arial" w:hAnsi="Arial" w:cs="Arial"/>
                <w:b/>
                <w:sz w:val="24"/>
                <w:szCs w:val="24"/>
              </w:rPr>
            </w:pPr>
          </w:p>
        </w:tc>
      </w:tr>
      <w:tr w:rsidR="00BD22E4" w:rsidRPr="005D6AD4" w14:paraId="27DA5FB9" w14:textId="77777777" w:rsidTr="00BD22E4">
        <w:trPr>
          <w:trHeight w:val="435"/>
        </w:trPr>
        <w:tc>
          <w:tcPr>
            <w:tcW w:w="1121" w:type="pct"/>
            <w:vMerge/>
          </w:tcPr>
          <w:p w14:paraId="76D1748C" w14:textId="77777777" w:rsidR="00BD22E4" w:rsidRPr="005D6AD4" w:rsidRDefault="00BD22E4" w:rsidP="00BD22E4">
            <w:pPr>
              <w:pStyle w:val="Descriptionlabels"/>
              <w:rPr>
                <w:rStyle w:val="DetailsChar"/>
                <w:rFonts w:ascii="Arial" w:hAnsi="Arial" w:cs="Arial"/>
                <w:sz w:val="24"/>
                <w:szCs w:val="24"/>
              </w:rPr>
            </w:pPr>
          </w:p>
        </w:tc>
        <w:tc>
          <w:tcPr>
            <w:tcW w:w="1417" w:type="pct"/>
          </w:tcPr>
          <w:p w14:paraId="5C711488" w14:textId="5356BDEC" w:rsidR="00BD22E4" w:rsidRPr="00947E9C" w:rsidRDefault="00BD22E4" w:rsidP="00BD22E4">
            <w:pPr>
              <w:pStyle w:val="BulletedList"/>
              <w:numPr>
                <w:ilvl w:val="0"/>
                <w:numId w:val="0"/>
              </w:numPr>
              <w:ind w:left="-1"/>
              <w:rPr>
                <w:rFonts w:ascii="Arial" w:hAnsi="Arial" w:cs="Arial"/>
                <w:sz w:val="24"/>
              </w:rPr>
            </w:pPr>
            <w:r w:rsidRPr="00947E9C">
              <w:rPr>
                <w:rStyle w:val="BulletedListChar"/>
                <w:rFonts w:ascii="Arial" w:hAnsi="Arial" w:cs="Arial"/>
                <w:sz w:val="24"/>
              </w:rPr>
              <w:t>Knowledge of housing management systems</w:t>
            </w:r>
            <w:r>
              <w:rPr>
                <w:rStyle w:val="BulletedListChar"/>
                <w:rFonts w:ascii="Arial" w:hAnsi="Arial" w:cs="Arial"/>
                <w:sz w:val="24"/>
              </w:rPr>
              <w:t>.</w:t>
            </w:r>
          </w:p>
        </w:tc>
        <w:tc>
          <w:tcPr>
            <w:tcW w:w="637" w:type="pct"/>
          </w:tcPr>
          <w:p w14:paraId="792D9CC4" w14:textId="41C0E718" w:rsidR="00BD22E4" w:rsidRPr="0096646D"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6" w:type="pct"/>
          </w:tcPr>
          <w:p w14:paraId="206E4DD3" w14:textId="77777777" w:rsidR="00BD22E4" w:rsidRDefault="00BD22E4" w:rsidP="00BD22E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HNC/D in Building Surveying or another relevant technical qualification</w:t>
            </w:r>
          </w:p>
          <w:p w14:paraId="65E3F29A" w14:textId="70B2CE62" w:rsidR="00BD22E4" w:rsidRPr="00947E9C" w:rsidRDefault="00BD22E4" w:rsidP="00BD22E4">
            <w:pPr>
              <w:pStyle w:val="BulletedList"/>
              <w:numPr>
                <w:ilvl w:val="0"/>
                <w:numId w:val="0"/>
              </w:numPr>
              <w:ind w:left="-43"/>
              <w:rPr>
                <w:rStyle w:val="BulletedListChar"/>
                <w:rFonts w:ascii="Arial" w:hAnsi="Arial" w:cs="Arial"/>
                <w:sz w:val="24"/>
                <w:szCs w:val="24"/>
              </w:rPr>
            </w:pPr>
          </w:p>
        </w:tc>
        <w:tc>
          <w:tcPr>
            <w:tcW w:w="409" w:type="pct"/>
          </w:tcPr>
          <w:p w14:paraId="74DEF142" w14:textId="42AC63C8" w:rsidR="00BD22E4" w:rsidRPr="0096646D" w:rsidRDefault="00BD22E4" w:rsidP="00BD22E4">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A/I/C</w:t>
            </w:r>
          </w:p>
        </w:tc>
      </w:tr>
      <w:tr w:rsidR="00BD22E4" w:rsidRPr="005D6AD4" w14:paraId="2EEF7425" w14:textId="77777777" w:rsidTr="00BD22E4">
        <w:trPr>
          <w:trHeight w:val="532"/>
        </w:trPr>
        <w:tc>
          <w:tcPr>
            <w:tcW w:w="1121" w:type="pct"/>
            <w:vMerge/>
          </w:tcPr>
          <w:p w14:paraId="7F9701A9" w14:textId="77777777" w:rsidR="00BD22E4" w:rsidRPr="005D6AD4" w:rsidRDefault="00BD22E4" w:rsidP="00BD22E4">
            <w:pPr>
              <w:pStyle w:val="Descriptionlabels"/>
              <w:rPr>
                <w:rStyle w:val="DetailsChar"/>
                <w:rFonts w:ascii="Arial" w:hAnsi="Arial" w:cs="Arial"/>
                <w:sz w:val="24"/>
                <w:szCs w:val="24"/>
              </w:rPr>
            </w:pPr>
          </w:p>
        </w:tc>
        <w:tc>
          <w:tcPr>
            <w:tcW w:w="1417" w:type="pct"/>
          </w:tcPr>
          <w:p w14:paraId="5F27BF35" w14:textId="6A7CB81C" w:rsidR="00BD22E4" w:rsidRPr="0096646D" w:rsidRDefault="00BD22E4" w:rsidP="00BD22E4">
            <w:pPr>
              <w:pStyle w:val="BulletedList"/>
              <w:numPr>
                <w:ilvl w:val="0"/>
                <w:numId w:val="0"/>
              </w:numPr>
              <w:rPr>
                <w:rFonts w:ascii="Arial" w:hAnsi="Arial" w:cs="Arial"/>
                <w:sz w:val="24"/>
                <w:szCs w:val="24"/>
              </w:rPr>
            </w:pPr>
            <w:r>
              <w:rPr>
                <w:rFonts w:ascii="Arial" w:hAnsi="Arial" w:cs="Arial"/>
                <w:sz w:val="24"/>
                <w:szCs w:val="24"/>
              </w:rPr>
              <w:t>Demonstrable project management experience.</w:t>
            </w:r>
          </w:p>
        </w:tc>
        <w:tc>
          <w:tcPr>
            <w:tcW w:w="637" w:type="pct"/>
          </w:tcPr>
          <w:p w14:paraId="4DAFFCD0" w14:textId="77777777" w:rsidR="00BD22E4" w:rsidRDefault="00BD22E4" w:rsidP="00BD22E4">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A/I</w:t>
            </w:r>
          </w:p>
          <w:p w14:paraId="73828DF4"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728CB409"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1AE3BAC7"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2D81215C"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4DE9A1AF"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12DF3630" w14:textId="33A102D7" w:rsidR="00BD22E4" w:rsidRPr="0096646D" w:rsidRDefault="00BD22E4" w:rsidP="00BD22E4">
            <w:pPr>
              <w:pStyle w:val="BulletedList"/>
              <w:numPr>
                <w:ilvl w:val="0"/>
                <w:numId w:val="0"/>
              </w:numPr>
              <w:ind w:left="64"/>
              <w:rPr>
                <w:rStyle w:val="BulletedListChar"/>
                <w:rFonts w:ascii="Arial" w:hAnsi="Arial" w:cs="Arial"/>
                <w:b/>
                <w:sz w:val="24"/>
                <w:szCs w:val="24"/>
              </w:rPr>
            </w:pPr>
          </w:p>
        </w:tc>
        <w:tc>
          <w:tcPr>
            <w:tcW w:w="1416" w:type="pct"/>
          </w:tcPr>
          <w:p w14:paraId="4DB421E9" w14:textId="16EC998F" w:rsidR="00BD22E4" w:rsidRPr="0096646D" w:rsidRDefault="00BD22E4" w:rsidP="00BD22E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rPr>
              <w:t>Knowledge of / experience using ActiveH Asset management System</w:t>
            </w:r>
          </w:p>
        </w:tc>
        <w:tc>
          <w:tcPr>
            <w:tcW w:w="409" w:type="pct"/>
          </w:tcPr>
          <w:p w14:paraId="1285B7F9" w14:textId="0DCBB468" w:rsidR="00BD22E4" w:rsidRPr="0096646D" w:rsidRDefault="00BD22E4" w:rsidP="00BD22E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BD22E4" w:rsidRPr="005D6AD4" w14:paraId="21701329" w14:textId="77777777" w:rsidTr="00BD22E4">
        <w:trPr>
          <w:trHeight w:val="361"/>
        </w:trPr>
        <w:tc>
          <w:tcPr>
            <w:tcW w:w="1121" w:type="pct"/>
            <w:vMerge w:val="restart"/>
            <w:tcBorders>
              <w:top w:val="single" w:sz="12" w:space="0" w:color="auto"/>
            </w:tcBorders>
          </w:tcPr>
          <w:p w14:paraId="5AD4A8C3" w14:textId="77777777" w:rsidR="00BD22E4" w:rsidRPr="005D6AD4" w:rsidRDefault="00BD22E4" w:rsidP="00BD22E4">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13D713AD"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584B1945"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12" w:space="0" w:color="auto"/>
            </w:tcBorders>
          </w:tcPr>
          <w:p w14:paraId="54155112" w14:textId="2B5B1669" w:rsidR="00BD22E4" w:rsidRPr="00A129FD" w:rsidRDefault="00BD22E4" w:rsidP="00BD22E4">
            <w:pPr>
              <w:pStyle w:val="BulletedList"/>
              <w:numPr>
                <w:ilvl w:val="0"/>
                <w:numId w:val="0"/>
              </w:numPr>
              <w:ind w:left="-1"/>
              <w:rPr>
                <w:rStyle w:val="DetailsChar"/>
                <w:rFonts w:ascii="Arial" w:hAnsi="Arial" w:cs="Arial"/>
                <w:color w:val="auto"/>
                <w:sz w:val="28"/>
                <w:szCs w:val="24"/>
              </w:rPr>
            </w:pPr>
            <w:r w:rsidRPr="19FB31B8">
              <w:rPr>
                <w:rFonts w:ascii="Arial" w:hAnsi="Arial" w:cs="Arial"/>
                <w:sz w:val="24"/>
                <w:szCs w:val="24"/>
              </w:rPr>
              <w:t xml:space="preserve">Excellent IT skills including Microsoft </w:t>
            </w:r>
            <w:r>
              <w:rPr>
                <w:rFonts w:ascii="Arial" w:hAnsi="Arial" w:cs="Arial"/>
                <w:sz w:val="24"/>
                <w:szCs w:val="24"/>
              </w:rPr>
              <w:t xml:space="preserve">Office </w:t>
            </w:r>
            <w:proofErr w:type="spellStart"/>
            <w:r w:rsidRPr="19FB31B8">
              <w:rPr>
                <w:rFonts w:ascii="Arial" w:hAnsi="Arial" w:cs="Arial"/>
                <w:sz w:val="24"/>
                <w:szCs w:val="24"/>
              </w:rPr>
              <w:t>programmes</w:t>
            </w:r>
            <w:proofErr w:type="spellEnd"/>
            <w:r>
              <w:rPr>
                <w:rFonts w:ascii="Arial" w:hAnsi="Arial" w:cs="Arial"/>
                <w:sz w:val="24"/>
                <w:szCs w:val="24"/>
              </w:rPr>
              <w:t xml:space="preserve"> (Word, Excel, Outlook), </w:t>
            </w:r>
            <w:r w:rsidRPr="19FB31B8">
              <w:rPr>
                <w:rFonts w:ascii="Arial" w:hAnsi="Arial" w:cs="Arial"/>
                <w:sz w:val="24"/>
                <w:szCs w:val="24"/>
              </w:rPr>
              <w:t>Sharepoint and email</w:t>
            </w:r>
            <w:r>
              <w:rPr>
                <w:rFonts w:ascii="Arial" w:hAnsi="Arial" w:cs="Arial"/>
                <w:sz w:val="24"/>
                <w:szCs w:val="24"/>
              </w:rPr>
              <w:t>.</w:t>
            </w:r>
          </w:p>
        </w:tc>
        <w:tc>
          <w:tcPr>
            <w:tcW w:w="637" w:type="pct"/>
            <w:tcBorders>
              <w:top w:val="single" w:sz="12" w:space="0" w:color="auto"/>
            </w:tcBorders>
          </w:tcPr>
          <w:p w14:paraId="50D3F3AF" w14:textId="60777E41" w:rsidR="00BD22E4" w:rsidRPr="0096646D"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6" w:type="pct"/>
            <w:tcBorders>
              <w:top w:val="single" w:sz="12" w:space="0" w:color="auto"/>
            </w:tcBorders>
          </w:tcPr>
          <w:p w14:paraId="633361B9" w14:textId="77777777" w:rsidR="00BD22E4" w:rsidRDefault="00BD22E4" w:rsidP="00BD22E4">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Local government experience and / or working in social housing.</w:t>
            </w:r>
          </w:p>
          <w:p w14:paraId="6E3859BD" w14:textId="41435A47" w:rsidR="00BD22E4" w:rsidRPr="0096646D" w:rsidRDefault="00BD22E4" w:rsidP="00BD22E4">
            <w:pPr>
              <w:pStyle w:val="BulletedList"/>
              <w:numPr>
                <w:ilvl w:val="0"/>
                <w:numId w:val="0"/>
              </w:numPr>
              <w:ind w:left="-43"/>
              <w:rPr>
                <w:rStyle w:val="DetailsChar"/>
                <w:rFonts w:ascii="Arial" w:hAnsi="Arial" w:cs="Arial"/>
                <w:sz w:val="24"/>
                <w:szCs w:val="24"/>
              </w:rPr>
            </w:pPr>
          </w:p>
        </w:tc>
        <w:tc>
          <w:tcPr>
            <w:tcW w:w="409" w:type="pct"/>
            <w:tcBorders>
              <w:top w:val="single" w:sz="12" w:space="0" w:color="auto"/>
            </w:tcBorders>
          </w:tcPr>
          <w:p w14:paraId="02D78759" w14:textId="4538D571" w:rsidR="00BD22E4" w:rsidRPr="0096646D" w:rsidRDefault="00BD22E4" w:rsidP="00BD22E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BD22E4" w:rsidRPr="005D6AD4" w14:paraId="1FA3738F" w14:textId="77777777" w:rsidTr="00BD22E4">
        <w:trPr>
          <w:trHeight w:val="367"/>
        </w:trPr>
        <w:tc>
          <w:tcPr>
            <w:tcW w:w="1121" w:type="pct"/>
            <w:vMerge/>
          </w:tcPr>
          <w:p w14:paraId="639BDDB7" w14:textId="77777777" w:rsidR="00BD22E4" w:rsidRPr="00AD3C84" w:rsidRDefault="00BD22E4" w:rsidP="00BD22E4">
            <w:pPr>
              <w:pStyle w:val="Descriptionlabels"/>
              <w:rPr>
                <w:rStyle w:val="LabelChar"/>
                <w:rFonts w:ascii="Arial" w:hAnsi="Arial" w:cs="Arial"/>
                <w:b/>
                <w:sz w:val="24"/>
                <w:szCs w:val="24"/>
              </w:rPr>
            </w:pPr>
          </w:p>
        </w:tc>
        <w:tc>
          <w:tcPr>
            <w:tcW w:w="1417" w:type="pct"/>
          </w:tcPr>
          <w:p w14:paraId="231FEF7B" w14:textId="306124B9" w:rsidR="00BD22E4" w:rsidRPr="006A5408" w:rsidRDefault="00BD22E4" w:rsidP="00BD22E4">
            <w:pPr>
              <w:pStyle w:val="BulletedList"/>
              <w:numPr>
                <w:ilvl w:val="0"/>
                <w:numId w:val="0"/>
              </w:numPr>
              <w:ind w:left="-1"/>
              <w:rPr>
                <w:rStyle w:val="DetailsChar"/>
                <w:rFonts w:ascii="Arial" w:hAnsi="Arial" w:cs="Arial"/>
                <w:color w:val="auto"/>
                <w:sz w:val="28"/>
                <w:szCs w:val="24"/>
              </w:rPr>
            </w:pPr>
            <w:r w:rsidRPr="19FB31B8">
              <w:rPr>
                <w:rStyle w:val="DetailsChar"/>
                <w:rFonts w:ascii="Arial" w:hAnsi="Arial" w:cs="Arial"/>
                <w:color w:val="auto"/>
                <w:sz w:val="24"/>
                <w:szCs w:val="24"/>
              </w:rPr>
              <w:t>Experience in data management and analysis</w:t>
            </w:r>
            <w:r>
              <w:rPr>
                <w:rStyle w:val="DetailsChar"/>
                <w:rFonts w:ascii="Arial" w:hAnsi="Arial" w:cs="Arial"/>
                <w:color w:val="auto"/>
                <w:sz w:val="24"/>
                <w:szCs w:val="24"/>
              </w:rPr>
              <w:t>.</w:t>
            </w:r>
          </w:p>
        </w:tc>
        <w:tc>
          <w:tcPr>
            <w:tcW w:w="637" w:type="pct"/>
          </w:tcPr>
          <w:p w14:paraId="1B330F16" w14:textId="19CA8A6D" w:rsidR="00BD22E4" w:rsidRPr="0096646D"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6" w:type="pct"/>
          </w:tcPr>
          <w:p w14:paraId="10D68AD3" w14:textId="0A2D3A70" w:rsidR="00BD22E4" w:rsidRPr="0096646D" w:rsidRDefault="00BD22E4" w:rsidP="00BD22E4">
            <w:pPr>
              <w:pStyle w:val="BulletedList"/>
              <w:numPr>
                <w:ilvl w:val="0"/>
                <w:numId w:val="0"/>
              </w:numPr>
              <w:rPr>
                <w:rStyle w:val="BulletedListChar"/>
                <w:rFonts w:ascii="Arial" w:hAnsi="Arial" w:cs="Arial"/>
                <w:sz w:val="24"/>
                <w:szCs w:val="24"/>
              </w:rPr>
            </w:pPr>
            <w:r>
              <w:rPr>
                <w:rStyle w:val="DetailsChar"/>
                <w:rFonts w:ascii="Arial" w:hAnsi="Arial" w:cs="Arial"/>
                <w:sz w:val="24"/>
              </w:rPr>
              <w:t>Knowledge of active asset management planning and strategies</w:t>
            </w:r>
            <w:r>
              <w:rPr>
                <w:rStyle w:val="BulletedListChar"/>
                <w:rFonts w:ascii="Arial" w:hAnsi="Arial" w:cs="Arial"/>
                <w:sz w:val="24"/>
                <w:szCs w:val="24"/>
              </w:rPr>
              <w:t>.</w:t>
            </w:r>
          </w:p>
        </w:tc>
        <w:tc>
          <w:tcPr>
            <w:tcW w:w="409" w:type="pct"/>
          </w:tcPr>
          <w:p w14:paraId="11986D3D" w14:textId="04278F11" w:rsidR="00BD22E4" w:rsidRPr="00A129FD" w:rsidRDefault="00BD22E4" w:rsidP="00BD22E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BD22E4" w:rsidRPr="005D6AD4" w14:paraId="56B0250D" w14:textId="77777777" w:rsidTr="00BD22E4">
        <w:trPr>
          <w:trHeight w:val="367"/>
        </w:trPr>
        <w:tc>
          <w:tcPr>
            <w:tcW w:w="1121" w:type="pct"/>
            <w:vMerge/>
          </w:tcPr>
          <w:p w14:paraId="5C9509D7" w14:textId="77777777" w:rsidR="00BD22E4" w:rsidRPr="00AD3C84" w:rsidRDefault="00BD22E4" w:rsidP="00BD22E4">
            <w:pPr>
              <w:pStyle w:val="Descriptionlabels"/>
              <w:rPr>
                <w:rStyle w:val="LabelChar"/>
                <w:rFonts w:ascii="Arial" w:hAnsi="Arial" w:cs="Arial"/>
                <w:b/>
                <w:sz w:val="24"/>
                <w:szCs w:val="24"/>
              </w:rPr>
            </w:pPr>
          </w:p>
        </w:tc>
        <w:tc>
          <w:tcPr>
            <w:tcW w:w="1417" w:type="pct"/>
            <w:tcBorders>
              <w:bottom w:val="single" w:sz="12" w:space="0" w:color="auto"/>
            </w:tcBorders>
          </w:tcPr>
          <w:p w14:paraId="7CA83160" w14:textId="77777777" w:rsidR="00BD22E4" w:rsidRDefault="00BD22E4" w:rsidP="00BD22E4">
            <w:pPr>
              <w:pStyle w:val="BulletedList"/>
              <w:numPr>
                <w:ilvl w:val="0"/>
                <w:numId w:val="0"/>
              </w:numPr>
              <w:rPr>
                <w:rStyle w:val="DetailsChar"/>
                <w:rFonts w:ascii="Arial" w:hAnsi="Arial" w:cs="Arial"/>
                <w:color w:val="auto"/>
                <w:sz w:val="24"/>
                <w:szCs w:val="24"/>
              </w:rPr>
            </w:pPr>
            <w:r w:rsidRPr="00A129FD">
              <w:rPr>
                <w:rStyle w:val="BulletedListChar"/>
                <w:rFonts w:ascii="Arial" w:hAnsi="Arial" w:cs="Arial"/>
                <w:sz w:val="24"/>
              </w:rPr>
              <w:t>Considerable experience of working in a technical</w:t>
            </w:r>
            <w:r>
              <w:rPr>
                <w:rStyle w:val="BulletedListChar"/>
                <w:rFonts w:ascii="Arial" w:hAnsi="Arial" w:cs="Arial"/>
                <w:sz w:val="24"/>
              </w:rPr>
              <w:t xml:space="preserve"> construction surveying</w:t>
            </w:r>
            <w:r w:rsidRPr="00A129FD">
              <w:rPr>
                <w:rStyle w:val="BulletedListChar"/>
                <w:rFonts w:ascii="Arial" w:hAnsi="Arial" w:cs="Arial"/>
                <w:sz w:val="24"/>
              </w:rPr>
              <w:t xml:space="preserve"> or similar role</w:t>
            </w:r>
          </w:p>
          <w:p w14:paraId="5B7B2489" w14:textId="77777777" w:rsidR="00BD22E4" w:rsidRDefault="00BD22E4" w:rsidP="00BD22E4">
            <w:pPr>
              <w:pStyle w:val="BulletedList"/>
              <w:numPr>
                <w:ilvl w:val="0"/>
                <w:numId w:val="0"/>
              </w:numPr>
              <w:rPr>
                <w:rStyle w:val="DetailsChar"/>
                <w:rFonts w:ascii="Arial" w:hAnsi="Arial" w:cs="Arial"/>
                <w:color w:val="auto"/>
                <w:sz w:val="24"/>
                <w:szCs w:val="24"/>
              </w:rPr>
            </w:pPr>
          </w:p>
          <w:p w14:paraId="1E3594EE" w14:textId="77777777" w:rsidR="00BD22E4" w:rsidRDefault="00BD22E4" w:rsidP="00BD22E4">
            <w:pPr>
              <w:pStyle w:val="BulletedList"/>
              <w:numPr>
                <w:ilvl w:val="0"/>
                <w:numId w:val="0"/>
              </w:numPr>
              <w:rPr>
                <w:rStyle w:val="BulletedListChar"/>
                <w:rFonts w:ascii="Arial" w:hAnsi="Arial" w:cs="Arial"/>
                <w:sz w:val="24"/>
              </w:rPr>
            </w:pPr>
            <w:r>
              <w:rPr>
                <w:rStyle w:val="BulletedListChar"/>
                <w:rFonts w:ascii="Arial" w:hAnsi="Arial" w:cs="Arial"/>
                <w:sz w:val="24"/>
              </w:rPr>
              <w:t xml:space="preserve">Technical expertise sufficient to understand complex issues/defects </w:t>
            </w:r>
            <w:r>
              <w:rPr>
                <w:rStyle w:val="BulletedListChar"/>
                <w:rFonts w:ascii="Arial" w:hAnsi="Arial" w:cs="Arial"/>
                <w:sz w:val="24"/>
              </w:rPr>
              <w:lastRenderedPageBreak/>
              <w:t>in construction and maintenance.</w:t>
            </w:r>
          </w:p>
          <w:p w14:paraId="089F3D4A" w14:textId="77777777" w:rsidR="00BD22E4" w:rsidRDefault="00BD22E4" w:rsidP="00BD22E4">
            <w:pPr>
              <w:pStyle w:val="BulletedList"/>
              <w:numPr>
                <w:ilvl w:val="0"/>
                <w:numId w:val="0"/>
              </w:numPr>
              <w:rPr>
                <w:rStyle w:val="BulletedListChar"/>
                <w:rFonts w:ascii="Arial" w:hAnsi="Arial" w:cs="Arial"/>
                <w:sz w:val="24"/>
              </w:rPr>
            </w:pPr>
          </w:p>
          <w:p w14:paraId="5FFEF6A7" w14:textId="77777777" w:rsidR="00BD22E4" w:rsidRDefault="00BD22E4" w:rsidP="00BD22E4">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Ability to work independently, exercising good initiative and judgement.</w:t>
            </w:r>
          </w:p>
          <w:p w14:paraId="53495C67" w14:textId="77777777" w:rsidR="00BD22E4" w:rsidRDefault="00BD22E4" w:rsidP="00BD22E4">
            <w:pPr>
              <w:pStyle w:val="BulletedList"/>
              <w:numPr>
                <w:ilvl w:val="0"/>
                <w:numId w:val="0"/>
              </w:numPr>
              <w:rPr>
                <w:rStyle w:val="DetailsChar"/>
                <w:rFonts w:ascii="Arial" w:hAnsi="Arial" w:cs="Arial"/>
                <w:color w:val="auto"/>
                <w:sz w:val="24"/>
                <w:szCs w:val="24"/>
              </w:rPr>
            </w:pPr>
          </w:p>
          <w:p w14:paraId="6775A829" w14:textId="406ABF4C" w:rsidR="00BD22E4" w:rsidRPr="00A129FD" w:rsidRDefault="00BD22E4" w:rsidP="00BD22E4">
            <w:pPr>
              <w:pStyle w:val="BulletedList"/>
              <w:numPr>
                <w:ilvl w:val="0"/>
                <w:numId w:val="0"/>
              </w:numPr>
              <w:ind w:left="-1"/>
              <w:rPr>
                <w:rStyle w:val="DetailsChar"/>
                <w:rFonts w:ascii="Arial" w:hAnsi="Arial" w:cs="Arial"/>
                <w:color w:val="auto"/>
                <w:sz w:val="24"/>
                <w:szCs w:val="24"/>
                <w:lang w:eastAsia="en-US"/>
              </w:rPr>
            </w:pPr>
            <w:r w:rsidRPr="00A129FD">
              <w:rPr>
                <w:rStyle w:val="BulletedListChar"/>
                <w:rFonts w:ascii="Arial" w:hAnsi="Arial" w:cs="Arial"/>
                <w:sz w:val="24"/>
              </w:rPr>
              <w:t>Consider</w:t>
            </w:r>
            <w:r>
              <w:rPr>
                <w:rStyle w:val="BulletedListChar"/>
                <w:rFonts w:ascii="Arial" w:hAnsi="Arial" w:cs="Arial"/>
                <w:sz w:val="24"/>
              </w:rPr>
              <w:t>able Health and Safety k</w:t>
            </w:r>
            <w:r w:rsidRPr="00A129FD">
              <w:rPr>
                <w:rStyle w:val="BulletedListChar"/>
                <w:rFonts w:ascii="Arial" w:hAnsi="Arial" w:cs="Arial"/>
                <w:sz w:val="24"/>
              </w:rPr>
              <w:t>nowledge especially Lone Working, Asbestos and Safeguarding</w:t>
            </w:r>
            <w:r>
              <w:rPr>
                <w:rStyle w:val="BulletedListChar"/>
                <w:rFonts w:ascii="Arial" w:hAnsi="Arial" w:cs="Arial"/>
                <w:sz w:val="24"/>
              </w:rPr>
              <w:t>.</w:t>
            </w:r>
          </w:p>
        </w:tc>
        <w:tc>
          <w:tcPr>
            <w:tcW w:w="637" w:type="pct"/>
            <w:tcBorders>
              <w:bottom w:val="single" w:sz="12" w:space="0" w:color="auto"/>
            </w:tcBorders>
          </w:tcPr>
          <w:p w14:paraId="5A39A551" w14:textId="77777777" w:rsidR="00BD22E4"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lastRenderedPageBreak/>
              <w:t>A/I</w:t>
            </w:r>
          </w:p>
          <w:p w14:paraId="7088050A"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2D365110"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17D0932E"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37AB0050" w14:textId="77777777" w:rsidR="00BD22E4" w:rsidRDefault="00BD22E4" w:rsidP="00BD22E4">
            <w:pPr>
              <w:pStyle w:val="BulletedList"/>
              <w:numPr>
                <w:ilvl w:val="0"/>
                <w:numId w:val="0"/>
              </w:numPr>
              <w:rPr>
                <w:rStyle w:val="BulletedListChar"/>
                <w:rFonts w:ascii="Arial" w:hAnsi="Arial" w:cs="Arial"/>
                <w:b/>
                <w:sz w:val="24"/>
                <w:szCs w:val="24"/>
              </w:rPr>
            </w:pPr>
          </w:p>
          <w:p w14:paraId="3637C42C" w14:textId="77777777" w:rsidR="00BD22E4" w:rsidRDefault="00BD22E4" w:rsidP="00BD22E4">
            <w:pPr>
              <w:pStyle w:val="BulletedList"/>
              <w:numPr>
                <w:ilvl w:val="0"/>
                <w:numId w:val="0"/>
              </w:numPr>
              <w:rPr>
                <w:rStyle w:val="BulletedListChar"/>
                <w:rFonts w:ascii="Arial" w:hAnsi="Arial" w:cs="Arial"/>
                <w:b/>
                <w:sz w:val="24"/>
                <w:szCs w:val="24"/>
              </w:rPr>
            </w:pPr>
            <w:r>
              <w:rPr>
                <w:rStyle w:val="BulletedListChar"/>
                <w:rFonts w:ascii="Arial" w:hAnsi="Arial" w:cs="Arial"/>
                <w:b/>
                <w:sz w:val="24"/>
                <w:szCs w:val="24"/>
              </w:rPr>
              <w:t>A/I</w:t>
            </w:r>
          </w:p>
          <w:p w14:paraId="146D8DED"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49EA6A94"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4107936C"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5AAF600A"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15043641"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5DA20E30" w14:textId="77777777" w:rsidR="00BD22E4"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p w14:paraId="2D073895"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09126A40"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2282BC9E" w14:textId="77777777" w:rsidR="00BD22E4" w:rsidRDefault="00BD22E4" w:rsidP="00BD22E4">
            <w:pPr>
              <w:pStyle w:val="BulletedList"/>
              <w:numPr>
                <w:ilvl w:val="0"/>
                <w:numId w:val="0"/>
              </w:numPr>
              <w:ind w:left="64"/>
              <w:rPr>
                <w:rStyle w:val="BulletedListChar"/>
                <w:rFonts w:ascii="Arial" w:hAnsi="Arial" w:cs="Arial"/>
                <w:b/>
                <w:sz w:val="24"/>
                <w:szCs w:val="24"/>
              </w:rPr>
            </w:pPr>
          </w:p>
          <w:p w14:paraId="27C12143" w14:textId="0C8AC90D" w:rsidR="00BD22E4" w:rsidRPr="0096646D" w:rsidRDefault="00BD22E4" w:rsidP="00BD22E4">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416" w:type="pct"/>
            <w:tcBorders>
              <w:bottom w:val="single" w:sz="12" w:space="0" w:color="auto"/>
            </w:tcBorders>
          </w:tcPr>
          <w:p w14:paraId="434FAE6C" w14:textId="77777777" w:rsidR="00BD22E4" w:rsidRDefault="00BD22E4" w:rsidP="00BD22E4">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lastRenderedPageBreak/>
              <w:t>Awareness of Safeguarding</w:t>
            </w:r>
          </w:p>
          <w:p w14:paraId="62E32FA3" w14:textId="77777777" w:rsidR="00BD22E4" w:rsidRDefault="00BD22E4" w:rsidP="00BD22E4">
            <w:pPr>
              <w:pStyle w:val="BulletedList"/>
              <w:numPr>
                <w:ilvl w:val="0"/>
                <w:numId w:val="0"/>
              </w:numPr>
              <w:rPr>
                <w:rStyle w:val="BulletedListChar"/>
                <w:rFonts w:ascii="Arial" w:hAnsi="Arial" w:cs="Arial"/>
                <w:sz w:val="24"/>
                <w:szCs w:val="24"/>
              </w:rPr>
            </w:pPr>
          </w:p>
          <w:p w14:paraId="40A76837" w14:textId="77777777" w:rsidR="00BD22E4" w:rsidRDefault="00BD22E4" w:rsidP="00BD22E4">
            <w:pPr>
              <w:pStyle w:val="BulletedList"/>
              <w:numPr>
                <w:ilvl w:val="0"/>
                <w:numId w:val="0"/>
              </w:numPr>
              <w:rPr>
                <w:rStyle w:val="BulletedListChar"/>
                <w:rFonts w:ascii="Arial" w:hAnsi="Arial" w:cs="Arial"/>
                <w:sz w:val="24"/>
                <w:szCs w:val="24"/>
              </w:rPr>
            </w:pPr>
          </w:p>
          <w:p w14:paraId="7155E450" w14:textId="77777777" w:rsidR="00BD22E4" w:rsidRDefault="00BD22E4" w:rsidP="00BD22E4">
            <w:pPr>
              <w:pStyle w:val="BulletedList"/>
              <w:numPr>
                <w:ilvl w:val="0"/>
                <w:numId w:val="0"/>
              </w:numPr>
              <w:rPr>
                <w:rStyle w:val="BulletedListChar"/>
                <w:rFonts w:ascii="Arial" w:hAnsi="Arial" w:cs="Arial"/>
                <w:sz w:val="24"/>
                <w:szCs w:val="24"/>
              </w:rPr>
            </w:pPr>
          </w:p>
          <w:p w14:paraId="3725BE30" w14:textId="0724C535" w:rsidR="00BD22E4" w:rsidRPr="00732F70" w:rsidRDefault="00BD22E4" w:rsidP="00BD22E4">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Knowledge of Housing Health and Safety Rating System</w:t>
            </w:r>
            <w:r w:rsidRPr="0096646D">
              <w:rPr>
                <w:rStyle w:val="BulletedListChar"/>
                <w:rFonts w:ascii="Arial" w:hAnsi="Arial" w:cs="Arial"/>
                <w:sz w:val="24"/>
                <w:szCs w:val="24"/>
              </w:rPr>
              <w:t xml:space="preserve"> </w:t>
            </w:r>
            <w:r>
              <w:rPr>
                <w:rStyle w:val="BulletedListChar"/>
                <w:rFonts w:ascii="Arial" w:hAnsi="Arial" w:cs="Arial"/>
                <w:sz w:val="24"/>
                <w:szCs w:val="24"/>
              </w:rPr>
              <w:lastRenderedPageBreak/>
              <w:t>(HHSRS) and Decent Homes Standard.</w:t>
            </w:r>
          </w:p>
        </w:tc>
        <w:tc>
          <w:tcPr>
            <w:tcW w:w="409" w:type="pct"/>
            <w:tcBorders>
              <w:bottom w:val="single" w:sz="12" w:space="0" w:color="auto"/>
            </w:tcBorders>
          </w:tcPr>
          <w:p w14:paraId="28AE2459" w14:textId="77777777" w:rsidR="00BD22E4" w:rsidRDefault="00BD22E4" w:rsidP="00BD22E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lastRenderedPageBreak/>
              <w:t>A/</w:t>
            </w:r>
            <w:r w:rsidRPr="0096646D">
              <w:rPr>
                <w:rStyle w:val="BulletedListChar"/>
                <w:rFonts w:ascii="Arial" w:hAnsi="Arial" w:cs="Arial"/>
                <w:b/>
                <w:sz w:val="24"/>
                <w:szCs w:val="24"/>
              </w:rPr>
              <w:t>I</w:t>
            </w:r>
          </w:p>
          <w:p w14:paraId="3BB5369C"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31FCD511"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4B86B136"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09493BC3" w14:textId="77777777" w:rsidR="00BD22E4" w:rsidRDefault="00BD22E4" w:rsidP="00BD22E4">
            <w:pPr>
              <w:pStyle w:val="BulletedList"/>
              <w:numPr>
                <w:ilvl w:val="0"/>
                <w:numId w:val="0"/>
              </w:numPr>
              <w:rPr>
                <w:rStyle w:val="BulletedListChar"/>
                <w:rFonts w:ascii="Arial" w:hAnsi="Arial" w:cs="Arial"/>
                <w:b/>
                <w:sz w:val="24"/>
                <w:szCs w:val="24"/>
              </w:rPr>
            </w:pPr>
          </w:p>
          <w:p w14:paraId="3DFE0FC7" w14:textId="598664D5" w:rsidR="00BD22E4" w:rsidRPr="00732F70" w:rsidRDefault="00BD22E4" w:rsidP="00BD22E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BD22E4" w:rsidRPr="005D6AD4" w14:paraId="7C62FED7" w14:textId="77777777" w:rsidTr="00BD22E4">
        <w:trPr>
          <w:trHeight w:val="367"/>
        </w:trPr>
        <w:tc>
          <w:tcPr>
            <w:tcW w:w="1121" w:type="pct"/>
            <w:vMerge/>
            <w:tcBorders>
              <w:top w:val="single" w:sz="12" w:space="0" w:color="auto"/>
              <w:left w:val="single" w:sz="4" w:space="0" w:color="auto"/>
              <w:right w:val="single" w:sz="4" w:space="0" w:color="auto"/>
            </w:tcBorders>
          </w:tcPr>
          <w:p w14:paraId="3E8A42CF" w14:textId="77777777" w:rsidR="00BD22E4" w:rsidRPr="00AD3C84" w:rsidRDefault="00BD22E4" w:rsidP="00BD22E4">
            <w:pPr>
              <w:pStyle w:val="Descriptionlabels"/>
              <w:rPr>
                <w:rStyle w:val="LabelChar"/>
                <w:rFonts w:ascii="Arial" w:hAnsi="Arial" w:cs="Arial"/>
                <w:b/>
                <w:sz w:val="24"/>
                <w:szCs w:val="24"/>
              </w:rPr>
            </w:pPr>
          </w:p>
        </w:tc>
        <w:tc>
          <w:tcPr>
            <w:tcW w:w="1417" w:type="pct"/>
            <w:tcBorders>
              <w:top w:val="single" w:sz="12" w:space="0" w:color="auto"/>
              <w:left w:val="single" w:sz="4" w:space="0" w:color="auto"/>
              <w:bottom w:val="single" w:sz="4" w:space="0" w:color="auto"/>
              <w:right w:val="single" w:sz="4" w:space="0" w:color="auto"/>
            </w:tcBorders>
          </w:tcPr>
          <w:p w14:paraId="5931C5EE" w14:textId="3D1A9496" w:rsidR="00BD22E4" w:rsidRPr="00A129FD" w:rsidRDefault="00BD22E4" w:rsidP="00BD22E4">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High levels of written and verbal skills.</w:t>
            </w:r>
          </w:p>
        </w:tc>
        <w:tc>
          <w:tcPr>
            <w:tcW w:w="637" w:type="pct"/>
            <w:tcBorders>
              <w:top w:val="single" w:sz="12" w:space="0" w:color="auto"/>
              <w:left w:val="single" w:sz="4" w:space="0" w:color="auto"/>
              <w:right w:val="single" w:sz="4" w:space="0" w:color="auto"/>
            </w:tcBorders>
          </w:tcPr>
          <w:p w14:paraId="65832748" w14:textId="3FC315EF" w:rsidR="00BD22E4" w:rsidRPr="0096646D" w:rsidRDefault="00BD22E4" w:rsidP="00BD22E4">
            <w:pPr>
              <w:pStyle w:val="BulletedList"/>
              <w:numPr>
                <w:ilvl w:val="0"/>
                <w:numId w:val="0"/>
              </w:numPr>
              <w:ind w:left="64"/>
              <w:rPr>
                <w:rStyle w:val="BulletedListChar"/>
                <w:rFonts w:ascii="Arial" w:hAnsi="Arial" w:cs="Arial"/>
                <w:b/>
                <w:sz w:val="24"/>
                <w:szCs w:val="24"/>
              </w:rPr>
            </w:pPr>
            <w:r>
              <w:rPr>
                <w:rStyle w:val="DetailsChar"/>
                <w:rFonts w:ascii="Arial" w:hAnsi="Arial" w:cs="Arial"/>
                <w:b/>
                <w:color w:val="auto"/>
                <w:sz w:val="24"/>
                <w:szCs w:val="24"/>
              </w:rPr>
              <w:t>A/I</w:t>
            </w:r>
          </w:p>
        </w:tc>
        <w:tc>
          <w:tcPr>
            <w:tcW w:w="1416" w:type="pct"/>
            <w:tcBorders>
              <w:top w:val="single" w:sz="12" w:space="0" w:color="auto"/>
              <w:left w:val="single" w:sz="4" w:space="0" w:color="auto"/>
              <w:right w:val="single" w:sz="4" w:space="0" w:color="auto"/>
            </w:tcBorders>
          </w:tcPr>
          <w:p w14:paraId="7386DD9A" w14:textId="43BAB9E9" w:rsidR="00BD22E4" w:rsidRDefault="00BD22E4" w:rsidP="00BD22E4">
            <w:pPr>
              <w:pStyle w:val="BulletedList"/>
              <w:numPr>
                <w:ilvl w:val="0"/>
                <w:numId w:val="0"/>
              </w:numPr>
              <w:rPr>
                <w:rStyle w:val="BulletedListChar"/>
                <w:rFonts w:ascii="Arial" w:hAnsi="Arial" w:cs="Arial"/>
                <w:sz w:val="24"/>
                <w:szCs w:val="24"/>
              </w:rPr>
            </w:pPr>
          </w:p>
        </w:tc>
        <w:tc>
          <w:tcPr>
            <w:tcW w:w="409" w:type="pct"/>
            <w:tcBorders>
              <w:top w:val="single" w:sz="12" w:space="0" w:color="auto"/>
              <w:left w:val="single" w:sz="4" w:space="0" w:color="auto"/>
              <w:right w:val="single" w:sz="4" w:space="0" w:color="auto"/>
            </w:tcBorders>
          </w:tcPr>
          <w:p w14:paraId="17F06518" w14:textId="383E2914" w:rsidR="00BD22E4" w:rsidRPr="0096646D" w:rsidRDefault="00BD22E4" w:rsidP="00BD22E4">
            <w:pPr>
              <w:pStyle w:val="BulletedList"/>
              <w:numPr>
                <w:ilvl w:val="0"/>
                <w:numId w:val="0"/>
              </w:numPr>
              <w:ind w:left="41"/>
              <w:rPr>
                <w:rStyle w:val="BulletedListChar"/>
                <w:rFonts w:ascii="Arial" w:hAnsi="Arial" w:cs="Arial"/>
                <w:b/>
                <w:sz w:val="24"/>
                <w:szCs w:val="24"/>
              </w:rPr>
            </w:pPr>
          </w:p>
        </w:tc>
      </w:tr>
      <w:tr w:rsidR="00BD22E4" w:rsidRPr="005D6AD4" w14:paraId="32777B64" w14:textId="77777777" w:rsidTr="00BD22E4">
        <w:trPr>
          <w:trHeight w:val="231"/>
        </w:trPr>
        <w:tc>
          <w:tcPr>
            <w:tcW w:w="1121" w:type="pct"/>
            <w:vMerge w:val="restart"/>
          </w:tcPr>
          <w:p w14:paraId="396D4875" w14:textId="77777777" w:rsidR="00BD22E4" w:rsidRPr="005D6AD4" w:rsidRDefault="00BD22E4" w:rsidP="00BD22E4">
            <w:pPr>
              <w:pStyle w:val="Descriptionlabels"/>
              <w:rPr>
                <w:rStyle w:val="DetailsChar"/>
                <w:rFonts w:ascii="Arial" w:hAnsi="Arial" w:cs="Arial"/>
                <w:sz w:val="24"/>
                <w:szCs w:val="24"/>
              </w:rPr>
            </w:pPr>
          </w:p>
          <w:p w14:paraId="308192BC"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70D65CB9" w14:textId="7CB15094" w:rsidR="00BD22E4" w:rsidRPr="005D6AD4" w:rsidRDefault="00BD22E4" w:rsidP="00BD22E4">
            <w:pPr>
              <w:pStyle w:val="Descriptionlabels"/>
              <w:rPr>
                <w:rStyle w:val="DetailsChar"/>
                <w:rFonts w:ascii="Arial" w:hAnsi="Arial" w:cs="Arial"/>
                <w:sz w:val="24"/>
                <w:szCs w:val="24"/>
              </w:rPr>
            </w:pPr>
          </w:p>
        </w:tc>
        <w:tc>
          <w:tcPr>
            <w:tcW w:w="1417" w:type="pct"/>
            <w:tcBorders>
              <w:top w:val="single" w:sz="4" w:space="0" w:color="auto"/>
              <w:left w:val="single" w:sz="4" w:space="0" w:color="auto"/>
              <w:bottom w:val="single" w:sz="4" w:space="0" w:color="auto"/>
              <w:right w:val="single" w:sz="4" w:space="0" w:color="auto"/>
            </w:tcBorders>
          </w:tcPr>
          <w:p w14:paraId="6AB0221C" w14:textId="3A2D4AB1" w:rsidR="00BD22E4" w:rsidRPr="00A129FD" w:rsidRDefault="00BD22E4" w:rsidP="00BD22E4">
            <w:pPr>
              <w:pStyle w:val="BulletedList"/>
              <w:numPr>
                <w:ilvl w:val="0"/>
                <w:numId w:val="0"/>
              </w:numPr>
              <w:ind w:left="-1"/>
              <w:rPr>
                <w:rStyle w:val="DetailsChar"/>
                <w:rFonts w:ascii="Arial" w:hAnsi="Arial" w:cs="Arial"/>
                <w:color w:val="auto"/>
                <w:sz w:val="24"/>
                <w:szCs w:val="24"/>
              </w:rPr>
            </w:pPr>
            <w:r>
              <w:rPr>
                <w:rStyle w:val="DetailsChar"/>
                <w:rFonts w:ascii="Arial" w:hAnsi="Arial" w:cs="Arial"/>
                <w:color w:val="auto"/>
                <w:sz w:val="24"/>
                <w:szCs w:val="24"/>
              </w:rPr>
              <w:t xml:space="preserve">Ability to exchange information and positively interact with colleagues at different levels in the </w:t>
            </w:r>
            <w:proofErr w:type="spellStart"/>
            <w:r>
              <w:rPr>
                <w:rStyle w:val="DetailsChar"/>
                <w:rFonts w:ascii="Arial" w:hAnsi="Arial" w:cs="Arial"/>
                <w:color w:val="auto"/>
                <w:sz w:val="24"/>
                <w:szCs w:val="24"/>
              </w:rPr>
              <w:t>organisation</w:t>
            </w:r>
            <w:proofErr w:type="spellEnd"/>
            <w:r>
              <w:rPr>
                <w:rStyle w:val="DetailsChar"/>
                <w:rFonts w:ascii="Arial" w:hAnsi="Arial" w:cs="Arial"/>
                <w:color w:val="auto"/>
                <w:sz w:val="24"/>
                <w:szCs w:val="24"/>
              </w:rPr>
              <w:t>.</w:t>
            </w:r>
          </w:p>
        </w:tc>
        <w:tc>
          <w:tcPr>
            <w:tcW w:w="637" w:type="pct"/>
            <w:tcBorders>
              <w:left w:val="single" w:sz="4" w:space="0" w:color="auto"/>
              <w:right w:val="single" w:sz="4" w:space="0" w:color="auto"/>
            </w:tcBorders>
          </w:tcPr>
          <w:p w14:paraId="02198496" w14:textId="76972C1C"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Borders>
              <w:left w:val="single" w:sz="4" w:space="0" w:color="auto"/>
              <w:right w:val="single" w:sz="4" w:space="0" w:color="auto"/>
            </w:tcBorders>
          </w:tcPr>
          <w:p w14:paraId="28001E00" w14:textId="73FA22F2" w:rsidR="00BD22E4" w:rsidRPr="00A129FD" w:rsidRDefault="00BD22E4" w:rsidP="00BD22E4">
            <w:pPr>
              <w:pStyle w:val="BulletedList"/>
              <w:numPr>
                <w:ilvl w:val="0"/>
                <w:numId w:val="0"/>
              </w:numPr>
              <w:ind w:left="-1"/>
              <w:rPr>
                <w:rStyle w:val="DetailsChar"/>
                <w:rFonts w:ascii="Arial" w:hAnsi="Arial" w:cs="Arial"/>
                <w:color w:val="auto"/>
                <w:sz w:val="24"/>
                <w:szCs w:val="24"/>
              </w:rPr>
            </w:pPr>
          </w:p>
        </w:tc>
        <w:tc>
          <w:tcPr>
            <w:tcW w:w="409" w:type="pct"/>
            <w:tcBorders>
              <w:left w:val="single" w:sz="4" w:space="0" w:color="auto"/>
              <w:right w:val="single" w:sz="4" w:space="0" w:color="auto"/>
            </w:tcBorders>
          </w:tcPr>
          <w:p w14:paraId="278B9FA0" w14:textId="48E77ED9"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18A83DAE" w14:textId="77777777" w:rsidTr="00BD22E4">
        <w:trPr>
          <w:trHeight w:val="228"/>
        </w:trPr>
        <w:tc>
          <w:tcPr>
            <w:tcW w:w="1121" w:type="pct"/>
            <w:vMerge/>
          </w:tcPr>
          <w:p w14:paraId="2CC582FF"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4" w:space="0" w:color="auto"/>
              <w:left w:val="single" w:sz="4" w:space="0" w:color="auto"/>
              <w:bottom w:val="single" w:sz="12" w:space="0" w:color="auto"/>
              <w:right w:val="single" w:sz="4" w:space="0" w:color="auto"/>
            </w:tcBorders>
          </w:tcPr>
          <w:p w14:paraId="208416C6" w14:textId="77777777" w:rsidR="00BD22E4" w:rsidRDefault="00BD22E4" w:rsidP="00BD22E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Consults others to inform work on service improvement, and keeps relevant stakeholders informed.</w:t>
            </w:r>
          </w:p>
          <w:p w14:paraId="066A734A" w14:textId="77777777" w:rsidR="00BD22E4" w:rsidRPr="00103FC0" w:rsidRDefault="00BD22E4" w:rsidP="00BD22E4">
            <w:pPr>
              <w:pStyle w:val="BulletedList"/>
              <w:numPr>
                <w:ilvl w:val="0"/>
                <w:numId w:val="0"/>
              </w:numPr>
              <w:ind w:left="48"/>
              <w:rPr>
                <w:rStyle w:val="DetailsChar"/>
                <w:rFonts w:ascii="Arial" w:hAnsi="Arial" w:cs="Arial"/>
                <w:color w:val="auto"/>
                <w:sz w:val="24"/>
                <w:szCs w:val="24"/>
              </w:rPr>
            </w:pPr>
          </w:p>
          <w:p w14:paraId="3CD58AB1" w14:textId="77777777" w:rsidR="00BD22E4" w:rsidRDefault="00BD22E4" w:rsidP="00BD22E4">
            <w:pPr>
              <w:pStyle w:val="BulletedList"/>
              <w:numPr>
                <w:ilvl w:val="0"/>
                <w:numId w:val="0"/>
              </w:numPr>
              <w:ind w:left="48"/>
              <w:rPr>
                <w:rStyle w:val="DetailsChar"/>
                <w:rFonts w:ascii="Arial" w:hAnsi="Arial" w:cs="Arial"/>
                <w:sz w:val="24"/>
                <w:szCs w:val="24"/>
              </w:rPr>
            </w:pPr>
            <w:r w:rsidRPr="00103FC0">
              <w:rPr>
                <w:rStyle w:val="DetailsChar"/>
                <w:rFonts w:ascii="Arial" w:hAnsi="Arial" w:cs="Arial"/>
                <w:sz w:val="24"/>
                <w:szCs w:val="24"/>
              </w:rPr>
              <w:t>Ability to influence and appropriately cho</w:t>
            </w:r>
            <w:r>
              <w:rPr>
                <w:rStyle w:val="DetailsChar"/>
                <w:rFonts w:ascii="Arial" w:hAnsi="Arial" w:cs="Arial"/>
                <w:sz w:val="24"/>
                <w:szCs w:val="24"/>
              </w:rPr>
              <w:t>o</w:t>
            </w:r>
            <w:r w:rsidRPr="00103FC0">
              <w:rPr>
                <w:rStyle w:val="DetailsChar"/>
                <w:rFonts w:ascii="Arial" w:hAnsi="Arial" w:cs="Arial"/>
                <w:sz w:val="24"/>
                <w:szCs w:val="24"/>
              </w:rPr>
              <w:t>se the right style of communication to fit the audience.</w:t>
            </w:r>
          </w:p>
          <w:p w14:paraId="303F380B" w14:textId="522BF0DC" w:rsidR="00BD22E4" w:rsidRPr="00BF52A5" w:rsidRDefault="00BD22E4" w:rsidP="00BD22E4">
            <w:pPr>
              <w:pStyle w:val="BulletedList"/>
              <w:numPr>
                <w:ilvl w:val="0"/>
                <w:numId w:val="0"/>
              </w:numPr>
              <w:ind w:left="-1"/>
              <w:rPr>
                <w:rStyle w:val="DetailsChar"/>
                <w:rFonts w:ascii="Arial" w:hAnsi="Arial" w:cs="Arial"/>
                <w:color w:val="auto"/>
                <w:sz w:val="24"/>
                <w:szCs w:val="24"/>
              </w:rPr>
            </w:pPr>
          </w:p>
        </w:tc>
        <w:tc>
          <w:tcPr>
            <w:tcW w:w="637" w:type="pct"/>
            <w:tcBorders>
              <w:left w:val="single" w:sz="4" w:space="0" w:color="auto"/>
              <w:bottom w:val="single" w:sz="12" w:space="0" w:color="auto"/>
              <w:right w:val="single" w:sz="4" w:space="0" w:color="auto"/>
            </w:tcBorders>
          </w:tcPr>
          <w:p w14:paraId="6736739A" w14:textId="77777777" w:rsidR="00BD22E4"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p w14:paraId="2EFDC9D7" w14:textId="77777777" w:rsidR="00BD22E4" w:rsidRPr="003E3F41" w:rsidRDefault="00BD22E4" w:rsidP="00BD22E4">
            <w:pPr>
              <w:rPr>
                <w:rFonts w:eastAsia="Calibri"/>
                <w:lang w:val="en-US"/>
              </w:rPr>
            </w:pPr>
          </w:p>
          <w:p w14:paraId="59351059" w14:textId="77777777" w:rsidR="00BD22E4" w:rsidRPr="003E3F41" w:rsidRDefault="00BD22E4" w:rsidP="00BD22E4">
            <w:pPr>
              <w:rPr>
                <w:rFonts w:eastAsia="Calibri"/>
                <w:lang w:val="en-US"/>
              </w:rPr>
            </w:pPr>
          </w:p>
          <w:p w14:paraId="63C11EF7" w14:textId="77777777" w:rsidR="00BD22E4" w:rsidRPr="003E3F41" w:rsidRDefault="00BD22E4" w:rsidP="00BD22E4">
            <w:pPr>
              <w:rPr>
                <w:rFonts w:eastAsia="Calibri"/>
                <w:lang w:val="en-US"/>
              </w:rPr>
            </w:pPr>
          </w:p>
          <w:p w14:paraId="02CDD482" w14:textId="77777777" w:rsidR="00BD22E4" w:rsidRPr="003E3F41" w:rsidRDefault="00BD22E4" w:rsidP="00BD22E4">
            <w:pPr>
              <w:rPr>
                <w:rFonts w:eastAsia="Calibri"/>
                <w:lang w:val="en-US"/>
              </w:rPr>
            </w:pPr>
          </w:p>
          <w:p w14:paraId="2D5E2C7C" w14:textId="77777777" w:rsidR="00BD22E4" w:rsidRDefault="00BD22E4" w:rsidP="00BD22E4">
            <w:pPr>
              <w:rPr>
                <w:rStyle w:val="DetailsChar"/>
                <w:rFonts w:ascii="Arial" w:hAnsi="Arial" w:cs="Arial"/>
                <w:b/>
                <w:color w:val="auto"/>
                <w:sz w:val="24"/>
              </w:rPr>
            </w:pPr>
          </w:p>
          <w:p w14:paraId="10DD5FCD" w14:textId="77777777" w:rsidR="00BD22E4" w:rsidRDefault="00BD22E4" w:rsidP="00BD22E4">
            <w:pPr>
              <w:rPr>
                <w:rStyle w:val="DetailsChar"/>
                <w:rFonts w:ascii="Arial" w:hAnsi="Arial" w:cs="Arial"/>
                <w:b/>
                <w:color w:val="auto"/>
                <w:sz w:val="24"/>
              </w:rPr>
            </w:pPr>
          </w:p>
          <w:p w14:paraId="0455DBCF" w14:textId="17B10248"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rPr>
              <w:t>I</w:t>
            </w:r>
          </w:p>
        </w:tc>
        <w:tc>
          <w:tcPr>
            <w:tcW w:w="1416" w:type="pct"/>
            <w:tcBorders>
              <w:left w:val="single" w:sz="4" w:space="0" w:color="auto"/>
              <w:bottom w:val="single" w:sz="12" w:space="0" w:color="auto"/>
              <w:right w:val="single" w:sz="4" w:space="0" w:color="auto"/>
            </w:tcBorders>
          </w:tcPr>
          <w:p w14:paraId="6CDE578F" w14:textId="3EAD1E3F" w:rsidR="00BD22E4" w:rsidRPr="00A129FD" w:rsidRDefault="00BD22E4" w:rsidP="00BD22E4">
            <w:pPr>
              <w:pStyle w:val="BulletedList"/>
              <w:numPr>
                <w:ilvl w:val="0"/>
                <w:numId w:val="0"/>
              </w:numPr>
              <w:ind w:left="-1"/>
              <w:rPr>
                <w:rStyle w:val="DetailsChar"/>
                <w:rFonts w:ascii="Arial" w:hAnsi="Arial" w:cs="Arial"/>
                <w:color w:val="auto"/>
                <w:sz w:val="24"/>
                <w:szCs w:val="24"/>
              </w:rPr>
            </w:pPr>
          </w:p>
        </w:tc>
        <w:tc>
          <w:tcPr>
            <w:tcW w:w="409" w:type="pct"/>
            <w:tcBorders>
              <w:left w:val="single" w:sz="4" w:space="0" w:color="auto"/>
              <w:bottom w:val="single" w:sz="12" w:space="0" w:color="auto"/>
              <w:right w:val="single" w:sz="4" w:space="0" w:color="auto"/>
            </w:tcBorders>
          </w:tcPr>
          <w:p w14:paraId="28D1EE1B" w14:textId="201C0FD5"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738C9DD2" w14:textId="77777777" w:rsidTr="00BD22E4">
        <w:trPr>
          <w:trHeight w:val="228"/>
        </w:trPr>
        <w:tc>
          <w:tcPr>
            <w:tcW w:w="1121" w:type="pct"/>
            <w:vMerge/>
            <w:tcBorders>
              <w:top w:val="single" w:sz="12" w:space="0" w:color="auto"/>
            </w:tcBorders>
          </w:tcPr>
          <w:p w14:paraId="0952F4B6"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12" w:space="0" w:color="auto"/>
            </w:tcBorders>
          </w:tcPr>
          <w:p w14:paraId="75E71527" w14:textId="77777777" w:rsidR="00BD22E4" w:rsidRDefault="00BD22E4" w:rsidP="00BD22E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p w14:paraId="4E829BF2" w14:textId="689E7C43" w:rsidR="00BD22E4" w:rsidRPr="00BF52A5" w:rsidRDefault="00BD22E4" w:rsidP="00BD22E4">
            <w:pPr>
              <w:pStyle w:val="BulletedList"/>
              <w:numPr>
                <w:ilvl w:val="0"/>
                <w:numId w:val="0"/>
              </w:numPr>
              <w:ind w:left="48"/>
              <w:rPr>
                <w:rStyle w:val="DetailsChar"/>
                <w:rFonts w:ascii="Arial" w:hAnsi="Arial" w:cs="Arial"/>
                <w:color w:val="auto"/>
                <w:sz w:val="24"/>
                <w:szCs w:val="24"/>
              </w:rPr>
            </w:pPr>
          </w:p>
        </w:tc>
        <w:tc>
          <w:tcPr>
            <w:tcW w:w="637" w:type="pct"/>
            <w:tcBorders>
              <w:top w:val="single" w:sz="12" w:space="0" w:color="auto"/>
            </w:tcBorders>
          </w:tcPr>
          <w:p w14:paraId="03A564BD" w14:textId="3D2377B9"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416" w:type="pct"/>
            <w:tcBorders>
              <w:top w:val="single" w:sz="12" w:space="0" w:color="auto"/>
            </w:tcBorders>
          </w:tcPr>
          <w:p w14:paraId="7B16679F" w14:textId="77777777" w:rsidR="00BD22E4" w:rsidRPr="005D6AD4" w:rsidRDefault="00BD22E4" w:rsidP="00BD22E4">
            <w:pPr>
              <w:pStyle w:val="BulletedList"/>
              <w:numPr>
                <w:ilvl w:val="0"/>
                <w:numId w:val="0"/>
              </w:numPr>
              <w:ind w:left="-1"/>
              <w:rPr>
                <w:rStyle w:val="DetailsChar"/>
                <w:rFonts w:ascii="Arial" w:hAnsi="Arial" w:cs="Arial"/>
                <w:sz w:val="24"/>
              </w:rPr>
            </w:pPr>
          </w:p>
        </w:tc>
        <w:tc>
          <w:tcPr>
            <w:tcW w:w="409" w:type="pct"/>
            <w:tcBorders>
              <w:top w:val="single" w:sz="12" w:space="0" w:color="auto"/>
            </w:tcBorders>
          </w:tcPr>
          <w:p w14:paraId="25922B1C" w14:textId="77777777"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36669C5E" w14:textId="77777777" w:rsidTr="00BD22E4">
        <w:trPr>
          <w:trHeight w:val="435"/>
        </w:trPr>
        <w:tc>
          <w:tcPr>
            <w:tcW w:w="1121" w:type="pct"/>
            <w:vMerge w:val="restart"/>
          </w:tcPr>
          <w:p w14:paraId="5C263BEC" w14:textId="77777777" w:rsidR="00BD22E4" w:rsidRPr="00AA0B2B" w:rsidRDefault="00BD22E4" w:rsidP="00BD22E4">
            <w:pPr>
              <w:pStyle w:val="Descriptionlabels"/>
              <w:rPr>
                <w:rStyle w:val="DetailsChar"/>
                <w:rFonts w:ascii="Arial" w:hAnsi="Arial" w:cs="Arial"/>
                <w:color w:val="FF0000"/>
                <w:sz w:val="24"/>
                <w:szCs w:val="24"/>
              </w:rPr>
            </w:pPr>
          </w:p>
          <w:p w14:paraId="41D5A753"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3C80E5C8" w14:textId="77777777" w:rsidR="00BD22E4" w:rsidRPr="005D6AD4" w:rsidRDefault="00BD22E4" w:rsidP="00BD22E4">
            <w:pPr>
              <w:pStyle w:val="Descriptionlabels"/>
              <w:rPr>
                <w:rStyle w:val="DetailsChar"/>
                <w:rFonts w:ascii="Arial" w:hAnsi="Arial" w:cs="Arial"/>
                <w:sz w:val="24"/>
                <w:szCs w:val="24"/>
              </w:rPr>
            </w:pPr>
          </w:p>
          <w:p w14:paraId="3F5C3C9F" w14:textId="6FC10D40" w:rsidR="00BD22E4" w:rsidRPr="00AA0B2B" w:rsidRDefault="00BD22E4" w:rsidP="00BD22E4">
            <w:pPr>
              <w:pStyle w:val="Descriptionlabels"/>
              <w:rPr>
                <w:rStyle w:val="DetailsChar"/>
                <w:rFonts w:ascii="Arial" w:hAnsi="Arial" w:cs="Arial"/>
                <w:color w:val="FF0000"/>
                <w:sz w:val="24"/>
                <w:szCs w:val="24"/>
              </w:rPr>
            </w:pPr>
          </w:p>
        </w:tc>
        <w:tc>
          <w:tcPr>
            <w:tcW w:w="1417" w:type="pct"/>
            <w:tcBorders>
              <w:top w:val="single" w:sz="4" w:space="0" w:color="auto"/>
            </w:tcBorders>
          </w:tcPr>
          <w:p w14:paraId="14B4C61B" w14:textId="77777777" w:rsidR="00BD22E4" w:rsidRPr="001E68DF" w:rsidRDefault="00BD22E4" w:rsidP="00BD22E4">
            <w:pPr>
              <w:tabs>
                <w:tab w:val="left" w:pos="360"/>
              </w:tabs>
              <w:rPr>
                <w:rFonts w:cs="Arial"/>
                <w:sz w:val="24"/>
              </w:rPr>
            </w:pPr>
            <w:r>
              <w:rPr>
                <w:rFonts w:cs="Arial"/>
                <w:sz w:val="24"/>
              </w:rPr>
              <w:t>Ability to respond to</w:t>
            </w:r>
            <w:r w:rsidRPr="001E68DF">
              <w:rPr>
                <w:rFonts w:cs="Arial"/>
                <w:sz w:val="24"/>
              </w:rPr>
              <w:t xml:space="preserve"> telephone calls and emails effectively and respond</w:t>
            </w:r>
            <w:r>
              <w:rPr>
                <w:rFonts w:cs="Arial"/>
                <w:sz w:val="24"/>
              </w:rPr>
              <w:t xml:space="preserve"> </w:t>
            </w:r>
            <w:r w:rsidRPr="001E68DF">
              <w:rPr>
                <w:rFonts w:cs="Arial"/>
                <w:sz w:val="24"/>
              </w:rPr>
              <w:t>promptly to messages.</w:t>
            </w:r>
          </w:p>
          <w:p w14:paraId="508E86CA" w14:textId="06231940" w:rsidR="00BD22E4" w:rsidRPr="00732F70" w:rsidRDefault="00BD22E4" w:rsidP="00BD22E4">
            <w:pPr>
              <w:pStyle w:val="BulletedList"/>
              <w:numPr>
                <w:ilvl w:val="0"/>
                <w:numId w:val="0"/>
              </w:numPr>
              <w:ind w:left="-1"/>
              <w:rPr>
                <w:rStyle w:val="DetailsChar"/>
                <w:rFonts w:ascii="Arial" w:hAnsi="Arial" w:cs="Arial"/>
                <w:color w:val="auto"/>
                <w:sz w:val="24"/>
                <w:szCs w:val="24"/>
              </w:rPr>
            </w:pPr>
          </w:p>
        </w:tc>
        <w:tc>
          <w:tcPr>
            <w:tcW w:w="637" w:type="pct"/>
          </w:tcPr>
          <w:p w14:paraId="06D5C3DC" w14:textId="7620C1BD" w:rsidR="00BD22E4" w:rsidRPr="00732F70"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Pr>
          <w:p w14:paraId="51C7858B" w14:textId="77777777" w:rsidR="00BD22E4" w:rsidRPr="00A129FD" w:rsidRDefault="00BD22E4" w:rsidP="00BD22E4">
            <w:pPr>
              <w:pStyle w:val="BulletedList"/>
              <w:numPr>
                <w:ilvl w:val="0"/>
                <w:numId w:val="0"/>
              </w:numPr>
              <w:ind w:left="-43"/>
              <w:rPr>
                <w:rStyle w:val="DetailsChar"/>
                <w:rFonts w:ascii="Arial" w:hAnsi="Arial" w:cs="Arial"/>
                <w:sz w:val="24"/>
                <w:szCs w:val="24"/>
              </w:rPr>
            </w:pPr>
          </w:p>
        </w:tc>
        <w:tc>
          <w:tcPr>
            <w:tcW w:w="409" w:type="pct"/>
          </w:tcPr>
          <w:p w14:paraId="6E5B0F4B" w14:textId="77777777"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29A3CD11" w14:textId="77777777" w:rsidTr="00BD22E4">
        <w:trPr>
          <w:trHeight w:val="435"/>
        </w:trPr>
        <w:tc>
          <w:tcPr>
            <w:tcW w:w="1121" w:type="pct"/>
            <w:vMerge/>
          </w:tcPr>
          <w:p w14:paraId="1989A030"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4" w:space="0" w:color="auto"/>
              <w:bottom w:val="single" w:sz="12" w:space="0" w:color="auto"/>
            </w:tcBorders>
          </w:tcPr>
          <w:p w14:paraId="4FD30357" w14:textId="61B557E2" w:rsidR="00BD22E4" w:rsidRPr="00A129FD" w:rsidRDefault="00BD22E4" w:rsidP="00BD22E4">
            <w:pPr>
              <w:pStyle w:val="BulletedList"/>
              <w:numPr>
                <w:ilvl w:val="0"/>
                <w:numId w:val="0"/>
              </w:numPr>
              <w:ind w:left="-1"/>
              <w:rPr>
                <w:rStyle w:val="BulletedListChar"/>
                <w:rFonts w:ascii="Arial" w:hAnsi="Arial" w:cs="Arial"/>
                <w:sz w:val="24"/>
              </w:rPr>
            </w:pPr>
            <w:r>
              <w:rPr>
                <w:rStyle w:val="BulletedListChar"/>
                <w:rFonts w:ascii="Arial" w:hAnsi="Arial" w:cs="Arial"/>
                <w:sz w:val="24"/>
                <w:szCs w:val="24"/>
              </w:rPr>
              <w:t xml:space="preserve">Ability to identify and develop strategies and processes required to </w:t>
            </w:r>
            <w:r>
              <w:rPr>
                <w:rStyle w:val="BulletedListChar"/>
                <w:rFonts w:ascii="Arial" w:hAnsi="Arial" w:cs="Arial"/>
                <w:sz w:val="24"/>
                <w:szCs w:val="24"/>
              </w:rPr>
              <w:lastRenderedPageBreak/>
              <w:t>achieve and sustain long term customer satisfaction.</w:t>
            </w:r>
          </w:p>
        </w:tc>
        <w:tc>
          <w:tcPr>
            <w:tcW w:w="637" w:type="pct"/>
            <w:tcBorders>
              <w:bottom w:val="single" w:sz="12" w:space="0" w:color="auto"/>
            </w:tcBorders>
          </w:tcPr>
          <w:p w14:paraId="6D33F965" w14:textId="04F96C6C"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I</w:t>
            </w:r>
          </w:p>
        </w:tc>
        <w:tc>
          <w:tcPr>
            <w:tcW w:w="1416" w:type="pct"/>
            <w:tcBorders>
              <w:bottom w:val="single" w:sz="12" w:space="0" w:color="auto"/>
            </w:tcBorders>
          </w:tcPr>
          <w:p w14:paraId="7DF37AE5" w14:textId="77777777" w:rsidR="00BD22E4" w:rsidRPr="005D6AD4" w:rsidRDefault="00BD22E4" w:rsidP="00BD22E4">
            <w:pPr>
              <w:pStyle w:val="BulletedList"/>
              <w:numPr>
                <w:ilvl w:val="0"/>
                <w:numId w:val="0"/>
              </w:numPr>
              <w:ind w:left="-43"/>
              <w:rPr>
                <w:rStyle w:val="DetailsChar"/>
                <w:rFonts w:ascii="Arial" w:hAnsi="Arial" w:cs="Arial"/>
                <w:sz w:val="24"/>
              </w:rPr>
            </w:pPr>
          </w:p>
        </w:tc>
        <w:tc>
          <w:tcPr>
            <w:tcW w:w="409" w:type="pct"/>
            <w:tcBorders>
              <w:bottom w:val="single" w:sz="12" w:space="0" w:color="auto"/>
            </w:tcBorders>
          </w:tcPr>
          <w:p w14:paraId="00BE8FEB" w14:textId="77777777"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1EF6CE09" w14:textId="77777777" w:rsidTr="00BD22E4">
        <w:trPr>
          <w:trHeight w:val="435"/>
        </w:trPr>
        <w:tc>
          <w:tcPr>
            <w:tcW w:w="1121" w:type="pct"/>
            <w:vMerge/>
            <w:tcBorders>
              <w:top w:val="single" w:sz="12" w:space="0" w:color="auto"/>
            </w:tcBorders>
          </w:tcPr>
          <w:p w14:paraId="0BFEBC7A"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12" w:space="0" w:color="auto"/>
            </w:tcBorders>
          </w:tcPr>
          <w:p w14:paraId="37FC0033" w14:textId="77777777" w:rsidR="00BD22E4" w:rsidRDefault="00BD22E4" w:rsidP="00BD22E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collaboratively with other team members and external stakeholders where required.</w:t>
            </w:r>
          </w:p>
          <w:p w14:paraId="4691553F" w14:textId="0CE8B137" w:rsidR="00BD22E4" w:rsidRDefault="00BD22E4" w:rsidP="00BD22E4">
            <w:pPr>
              <w:pStyle w:val="BulletedList"/>
              <w:numPr>
                <w:ilvl w:val="0"/>
                <w:numId w:val="0"/>
              </w:numPr>
              <w:ind w:left="-1"/>
              <w:rPr>
                <w:rStyle w:val="BulletedListChar"/>
                <w:rFonts w:ascii="Arial" w:hAnsi="Arial" w:cs="Arial"/>
                <w:color w:val="auto"/>
                <w:sz w:val="24"/>
                <w:szCs w:val="24"/>
              </w:rPr>
            </w:pPr>
          </w:p>
        </w:tc>
        <w:tc>
          <w:tcPr>
            <w:tcW w:w="637" w:type="pct"/>
            <w:tcBorders>
              <w:top w:val="single" w:sz="12" w:space="0" w:color="auto"/>
            </w:tcBorders>
          </w:tcPr>
          <w:p w14:paraId="50802791" w14:textId="59A0767F"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Borders>
              <w:top w:val="single" w:sz="12" w:space="0" w:color="auto"/>
            </w:tcBorders>
          </w:tcPr>
          <w:p w14:paraId="5F7AC761" w14:textId="77777777" w:rsidR="00BD22E4" w:rsidRPr="005D6AD4" w:rsidRDefault="00BD22E4" w:rsidP="00BD22E4">
            <w:pPr>
              <w:pStyle w:val="BulletedList"/>
              <w:numPr>
                <w:ilvl w:val="0"/>
                <w:numId w:val="0"/>
              </w:numPr>
              <w:ind w:left="-43"/>
              <w:rPr>
                <w:rStyle w:val="DetailsChar"/>
                <w:rFonts w:ascii="Arial" w:hAnsi="Arial" w:cs="Arial"/>
                <w:sz w:val="24"/>
              </w:rPr>
            </w:pPr>
          </w:p>
        </w:tc>
        <w:tc>
          <w:tcPr>
            <w:tcW w:w="409" w:type="pct"/>
            <w:tcBorders>
              <w:top w:val="single" w:sz="12" w:space="0" w:color="auto"/>
            </w:tcBorders>
          </w:tcPr>
          <w:p w14:paraId="043FCF0D" w14:textId="77777777"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3035A5A0" w14:textId="77777777" w:rsidTr="00BD22E4">
        <w:trPr>
          <w:trHeight w:val="327"/>
        </w:trPr>
        <w:tc>
          <w:tcPr>
            <w:tcW w:w="1121" w:type="pct"/>
            <w:vMerge w:val="restart"/>
          </w:tcPr>
          <w:p w14:paraId="1563BC29" w14:textId="77777777" w:rsidR="00BD22E4" w:rsidRPr="005D6AD4" w:rsidRDefault="00BD22E4" w:rsidP="00BD22E4">
            <w:pPr>
              <w:pStyle w:val="Descriptionlabels"/>
              <w:rPr>
                <w:rStyle w:val="DetailsChar"/>
                <w:rFonts w:ascii="Arial" w:hAnsi="Arial" w:cs="Arial"/>
                <w:sz w:val="24"/>
                <w:szCs w:val="24"/>
              </w:rPr>
            </w:pPr>
          </w:p>
          <w:p w14:paraId="2E363E26"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484DA362" w14:textId="7BEEDB65" w:rsidR="00BD22E4" w:rsidRPr="005D6AD4" w:rsidRDefault="00BD22E4" w:rsidP="00BD22E4">
            <w:pPr>
              <w:pStyle w:val="Descriptionlabels"/>
              <w:rPr>
                <w:rStyle w:val="DetailsChar"/>
                <w:rFonts w:ascii="Arial" w:hAnsi="Arial" w:cs="Arial"/>
                <w:sz w:val="24"/>
                <w:szCs w:val="24"/>
              </w:rPr>
            </w:pPr>
          </w:p>
        </w:tc>
        <w:tc>
          <w:tcPr>
            <w:tcW w:w="1417" w:type="pct"/>
          </w:tcPr>
          <w:p w14:paraId="6581CC5A" w14:textId="7D5472A1" w:rsidR="00BD22E4" w:rsidRPr="00D708BE" w:rsidRDefault="00BD22E4" w:rsidP="00BD22E4">
            <w:pPr>
              <w:spacing w:before="60" w:after="20"/>
              <w:rPr>
                <w:rStyle w:val="DetailsChar"/>
                <w:rFonts w:ascii="Arial" w:hAnsi="Arial" w:cs="Arial"/>
                <w:color w:val="auto"/>
                <w:sz w:val="24"/>
              </w:rPr>
            </w:pPr>
          </w:p>
        </w:tc>
        <w:tc>
          <w:tcPr>
            <w:tcW w:w="637" w:type="pct"/>
          </w:tcPr>
          <w:p w14:paraId="3F898C29" w14:textId="3AEBA637" w:rsidR="00BD22E4" w:rsidRPr="00720D77" w:rsidRDefault="00BD22E4" w:rsidP="00BD22E4">
            <w:pPr>
              <w:pStyle w:val="BulletedList"/>
              <w:numPr>
                <w:ilvl w:val="0"/>
                <w:numId w:val="0"/>
              </w:numPr>
              <w:ind w:left="64"/>
              <w:rPr>
                <w:rStyle w:val="DetailsChar"/>
                <w:rFonts w:ascii="Arial" w:hAnsi="Arial" w:cs="Arial"/>
                <w:b/>
                <w:color w:val="auto"/>
                <w:sz w:val="24"/>
                <w:szCs w:val="24"/>
              </w:rPr>
            </w:pPr>
          </w:p>
        </w:tc>
        <w:tc>
          <w:tcPr>
            <w:tcW w:w="1416" w:type="pct"/>
          </w:tcPr>
          <w:p w14:paraId="1AD2D737" w14:textId="0CE7FD43" w:rsidR="00BD22E4" w:rsidRPr="009C6A82" w:rsidRDefault="00BD22E4" w:rsidP="00BD22E4">
            <w:pPr>
              <w:spacing w:before="60" w:after="20"/>
              <w:rPr>
                <w:rStyle w:val="DetailsChar"/>
                <w:rFonts w:ascii="Arial" w:hAnsi="Arial" w:cs="Arial"/>
                <w:sz w:val="24"/>
                <w:szCs w:val="22"/>
                <w:lang w:eastAsia="en-US"/>
              </w:rPr>
            </w:pPr>
          </w:p>
        </w:tc>
        <w:tc>
          <w:tcPr>
            <w:tcW w:w="409" w:type="pct"/>
          </w:tcPr>
          <w:p w14:paraId="2597160D" w14:textId="55E352B0"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79C92E33" w14:textId="77777777" w:rsidTr="00BD22E4">
        <w:trPr>
          <w:trHeight w:val="326"/>
        </w:trPr>
        <w:tc>
          <w:tcPr>
            <w:tcW w:w="1121" w:type="pct"/>
            <w:vMerge/>
          </w:tcPr>
          <w:p w14:paraId="151FA7BF" w14:textId="77777777" w:rsidR="00BD22E4" w:rsidRPr="005D6AD4" w:rsidRDefault="00BD22E4" w:rsidP="00BD22E4">
            <w:pPr>
              <w:pStyle w:val="Descriptionlabels"/>
              <w:rPr>
                <w:rStyle w:val="DetailsChar"/>
                <w:rFonts w:ascii="Arial" w:hAnsi="Arial" w:cs="Arial"/>
                <w:sz w:val="24"/>
                <w:szCs w:val="24"/>
              </w:rPr>
            </w:pPr>
          </w:p>
        </w:tc>
        <w:tc>
          <w:tcPr>
            <w:tcW w:w="1417" w:type="pct"/>
            <w:tcBorders>
              <w:bottom w:val="single" w:sz="12" w:space="0" w:color="auto"/>
            </w:tcBorders>
          </w:tcPr>
          <w:p w14:paraId="7A72FBD6" w14:textId="24271A64" w:rsidR="00BD22E4" w:rsidRPr="009C6A82" w:rsidRDefault="00BD22E4" w:rsidP="00BD22E4">
            <w:pPr>
              <w:spacing w:before="60" w:after="20"/>
              <w:rPr>
                <w:rStyle w:val="DetailsChar"/>
                <w:rFonts w:ascii="Arial" w:hAnsi="Arial" w:cs="Arial"/>
                <w:sz w:val="24"/>
                <w:szCs w:val="22"/>
                <w:lang w:eastAsia="en-US"/>
              </w:rPr>
            </w:pPr>
          </w:p>
        </w:tc>
        <w:tc>
          <w:tcPr>
            <w:tcW w:w="637" w:type="pct"/>
            <w:tcBorders>
              <w:bottom w:val="single" w:sz="12" w:space="0" w:color="auto"/>
            </w:tcBorders>
          </w:tcPr>
          <w:p w14:paraId="28343C73" w14:textId="7762CB88" w:rsidR="00BD22E4" w:rsidRPr="00720D77" w:rsidRDefault="00BD22E4" w:rsidP="00BD22E4">
            <w:pPr>
              <w:pStyle w:val="BulletedList"/>
              <w:numPr>
                <w:ilvl w:val="0"/>
                <w:numId w:val="0"/>
              </w:numPr>
              <w:ind w:left="64"/>
              <w:rPr>
                <w:rStyle w:val="DetailsChar"/>
                <w:rFonts w:ascii="Arial" w:hAnsi="Arial" w:cs="Arial"/>
                <w:b/>
                <w:color w:val="auto"/>
                <w:sz w:val="24"/>
                <w:szCs w:val="24"/>
              </w:rPr>
            </w:pPr>
          </w:p>
        </w:tc>
        <w:tc>
          <w:tcPr>
            <w:tcW w:w="1416" w:type="pct"/>
            <w:tcBorders>
              <w:bottom w:val="single" w:sz="12" w:space="0" w:color="auto"/>
            </w:tcBorders>
          </w:tcPr>
          <w:p w14:paraId="76FFDD6B" w14:textId="459B719F" w:rsidR="00BD22E4" w:rsidRPr="005D6AD4" w:rsidRDefault="00BD22E4" w:rsidP="00BD22E4">
            <w:pPr>
              <w:pStyle w:val="BulletedList"/>
              <w:numPr>
                <w:ilvl w:val="0"/>
                <w:numId w:val="0"/>
              </w:numPr>
              <w:rPr>
                <w:rStyle w:val="DetailsChar"/>
                <w:rFonts w:ascii="Arial" w:hAnsi="Arial" w:cs="Arial"/>
                <w:sz w:val="24"/>
              </w:rPr>
            </w:pPr>
          </w:p>
        </w:tc>
        <w:tc>
          <w:tcPr>
            <w:tcW w:w="409" w:type="pct"/>
            <w:tcBorders>
              <w:bottom w:val="single" w:sz="12" w:space="0" w:color="auto"/>
            </w:tcBorders>
          </w:tcPr>
          <w:p w14:paraId="50DE4350" w14:textId="77777777"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48E8B6F1" w14:textId="77777777" w:rsidTr="00BD22E4">
        <w:trPr>
          <w:trHeight w:val="326"/>
        </w:trPr>
        <w:tc>
          <w:tcPr>
            <w:tcW w:w="1121" w:type="pct"/>
            <w:vMerge/>
            <w:tcBorders>
              <w:top w:val="single" w:sz="12" w:space="0" w:color="auto"/>
            </w:tcBorders>
          </w:tcPr>
          <w:p w14:paraId="35FE4813"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12" w:space="0" w:color="auto"/>
            </w:tcBorders>
          </w:tcPr>
          <w:p w14:paraId="771FC9F4" w14:textId="71FAF5B1" w:rsidR="00BD22E4" w:rsidRPr="009C6A82" w:rsidRDefault="00BD22E4" w:rsidP="00BD22E4">
            <w:pPr>
              <w:spacing w:before="60" w:after="20"/>
              <w:rPr>
                <w:rStyle w:val="DetailsChar"/>
                <w:rFonts w:ascii="Arial" w:hAnsi="Arial" w:cs="Arial"/>
                <w:sz w:val="24"/>
                <w:szCs w:val="22"/>
                <w:lang w:eastAsia="en-US"/>
              </w:rPr>
            </w:pPr>
            <w:r>
              <w:rPr>
                <w:rStyle w:val="DetailsChar"/>
                <w:rFonts w:ascii="Arial" w:hAnsi="Arial" w:cs="Arial"/>
                <w:sz w:val="24"/>
              </w:rPr>
              <w:t>Ability to manage own work to time and quality standards.</w:t>
            </w:r>
          </w:p>
        </w:tc>
        <w:tc>
          <w:tcPr>
            <w:tcW w:w="637" w:type="pct"/>
            <w:tcBorders>
              <w:top w:val="single" w:sz="12" w:space="0" w:color="auto"/>
            </w:tcBorders>
          </w:tcPr>
          <w:p w14:paraId="199399AB" w14:textId="43B088DA"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Borders>
              <w:top w:val="single" w:sz="12" w:space="0" w:color="auto"/>
            </w:tcBorders>
          </w:tcPr>
          <w:p w14:paraId="4E7AEAB2" w14:textId="667EEF48" w:rsidR="00BD22E4" w:rsidRPr="005D6AD4" w:rsidRDefault="00BD22E4" w:rsidP="00BD22E4">
            <w:pPr>
              <w:pStyle w:val="BulletedList"/>
              <w:numPr>
                <w:ilvl w:val="0"/>
                <w:numId w:val="0"/>
              </w:numPr>
              <w:rPr>
                <w:rStyle w:val="DetailsChar"/>
                <w:rFonts w:ascii="Arial" w:hAnsi="Arial" w:cs="Arial"/>
                <w:sz w:val="24"/>
              </w:rPr>
            </w:pPr>
            <w:r w:rsidRPr="00C42E43">
              <w:rPr>
                <w:rFonts w:ascii="Arial" w:hAnsi="Arial" w:cs="Arial"/>
                <w:sz w:val="24"/>
                <w:lang w:eastAsia="en-US"/>
              </w:rPr>
              <w:t>Experience of providing clear, measurable outcomes, keeping a rigorous focus on whether they are being achieved.</w:t>
            </w:r>
          </w:p>
        </w:tc>
        <w:tc>
          <w:tcPr>
            <w:tcW w:w="409" w:type="pct"/>
            <w:tcBorders>
              <w:top w:val="single" w:sz="12" w:space="0" w:color="auto"/>
            </w:tcBorders>
          </w:tcPr>
          <w:p w14:paraId="5C8A83A2" w14:textId="2EAE8010" w:rsidR="00BD22E4" w:rsidRPr="005676F4" w:rsidRDefault="00BD22E4" w:rsidP="00BD22E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BD22E4" w:rsidRPr="005D6AD4" w14:paraId="689A1CB1" w14:textId="77777777" w:rsidTr="00BD22E4">
        <w:trPr>
          <w:trHeight w:val="297"/>
        </w:trPr>
        <w:tc>
          <w:tcPr>
            <w:tcW w:w="1121" w:type="pct"/>
            <w:vMerge w:val="restart"/>
          </w:tcPr>
          <w:p w14:paraId="356E4A3E" w14:textId="77777777" w:rsidR="00BD22E4" w:rsidRPr="005D6AD4" w:rsidRDefault="00BD22E4" w:rsidP="00BD22E4">
            <w:pPr>
              <w:pStyle w:val="Descriptionlabels"/>
              <w:rPr>
                <w:rStyle w:val="DetailsChar"/>
                <w:rFonts w:ascii="Arial" w:hAnsi="Arial" w:cs="Arial"/>
                <w:sz w:val="24"/>
                <w:szCs w:val="24"/>
              </w:rPr>
            </w:pPr>
          </w:p>
          <w:p w14:paraId="63230BC1"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177950F1" w14:textId="6977D68A" w:rsidR="00BD22E4" w:rsidRPr="005D6AD4" w:rsidRDefault="00BD22E4" w:rsidP="00BD22E4">
            <w:pPr>
              <w:pStyle w:val="Descriptionlabels"/>
              <w:rPr>
                <w:rStyle w:val="DetailsChar"/>
                <w:rFonts w:ascii="Arial" w:hAnsi="Arial" w:cs="Arial"/>
                <w:sz w:val="24"/>
                <w:szCs w:val="24"/>
              </w:rPr>
            </w:pPr>
          </w:p>
        </w:tc>
        <w:tc>
          <w:tcPr>
            <w:tcW w:w="1417" w:type="pct"/>
          </w:tcPr>
          <w:p w14:paraId="2422F808" w14:textId="7773B6A8" w:rsidR="00BD22E4" w:rsidRPr="009C6A82" w:rsidRDefault="00BD22E4" w:rsidP="00BD22E4">
            <w:pPr>
              <w:spacing w:before="60" w:after="20"/>
              <w:rPr>
                <w:rStyle w:val="DetailsChar"/>
                <w:rFonts w:ascii="Arial" w:hAnsi="Arial" w:cs="Arial"/>
                <w:sz w:val="24"/>
                <w:szCs w:val="22"/>
                <w:lang w:eastAsia="en-US"/>
              </w:rPr>
            </w:pPr>
            <w:r>
              <w:rPr>
                <w:rStyle w:val="DetailsChar"/>
                <w:rFonts w:ascii="Arial" w:hAnsi="Arial" w:cs="Arial"/>
                <w:sz w:val="24"/>
              </w:rPr>
              <w:t>Acts with integrity.</w:t>
            </w:r>
          </w:p>
        </w:tc>
        <w:tc>
          <w:tcPr>
            <w:tcW w:w="637" w:type="pct"/>
          </w:tcPr>
          <w:p w14:paraId="6C921382" w14:textId="2D334ADC" w:rsidR="00BD22E4" w:rsidRPr="00720D77" w:rsidRDefault="00BD22E4" w:rsidP="00BD22E4">
            <w:pPr>
              <w:pStyle w:val="BulletedList"/>
              <w:numPr>
                <w:ilvl w:val="0"/>
                <w:numId w:val="0"/>
              </w:numPr>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Pr>
          <w:p w14:paraId="3B0362CE" w14:textId="77777777" w:rsidR="00BD22E4" w:rsidRPr="005D6AD4" w:rsidRDefault="00BD22E4" w:rsidP="00BD22E4">
            <w:pPr>
              <w:spacing w:before="60" w:after="20"/>
              <w:ind w:left="360"/>
              <w:rPr>
                <w:rStyle w:val="DetailsChar"/>
                <w:rFonts w:ascii="Arial" w:hAnsi="Arial" w:cs="Arial"/>
                <w:sz w:val="24"/>
              </w:rPr>
            </w:pPr>
          </w:p>
        </w:tc>
        <w:tc>
          <w:tcPr>
            <w:tcW w:w="409" w:type="pct"/>
          </w:tcPr>
          <w:p w14:paraId="0BF246FD" w14:textId="3B40BDD1"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3FBBB2C4" w14:textId="77777777" w:rsidTr="00BD22E4">
        <w:trPr>
          <w:trHeight w:val="296"/>
        </w:trPr>
        <w:tc>
          <w:tcPr>
            <w:tcW w:w="1121" w:type="pct"/>
            <w:vMerge/>
          </w:tcPr>
          <w:p w14:paraId="7B4BA8C2" w14:textId="77777777" w:rsidR="00BD22E4" w:rsidRPr="005D6AD4" w:rsidRDefault="00BD22E4" w:rsidP="00BD22E4">
            <w:pPr>
              <w:pStyle w:val="Descriptionlabels"/>
              <w:rPr>
                <w:rStyle w:val="DetailsChar"/>
                <w:rFonts w:ascii="Arial" w:hAnsi="Arial" w:cs="Arial"/>
                <w:sz w:val="24"/>
                <w:szCs w:val="24"/>
              </w:rPr>
            </w:pPr>
          </w:p>
        </w:tc>
        <w:tc>
          <w:tcPr>
            <w:tcW w:w="1417" w:type="pct"/>
            <w:tcBorders>
              <w:bottom w:val="single" w:sz="12" w:space="0" w:color="auto"/>
            </w:tcBorders>
          </w:tcPr>
          <w:p w14:paraId="2096215A" w14:textId="23CBAF44" w:rsidR="00BD22E4" w:rsidRPr="009C6A82" w:rsidRDefault="00BD22E4" w:rsidP="00BD22E4">
            <w:pPr>
              <w:spacing w:before="60" w:after="20"/>
              <w:rPr>
                <w:rStyle w:val="DetailsChar"/>
                <w:rFonts w:ascii="Arial" w:hAnsi="Arial" w:cs="Arial"/>
                <w:sz w:val="24"/>
                <w:szCs w:val="22"/>
                <w:lang w:eastAsia="en-US"/>
              </w:rPr>
            </w:pPr>
            <w:r w:rsidRPr="00103FC0">
              <w:rPr>
                <w:rFonts w:cs="Arial"/>
                <w:sz w:val="24"/>
              </w:rPr>
              <w:t>The ability to proactively seek out opportunities for personal learning and development</w:t>
            </w:r>
            <w:r>
              <w:rPr>
                <w:rFonts w:cs="Arial"/>
                <w:sz w:val="24"/>
              </w:rPr>
              <w:t>.</w:t>
            </w:r>
          </w:p>
        </w:tc>
        <w:tc>
          <w:tcPr>
            <w:tcW w:w="637" w:type="pct"/>
            <w:tcBorders>
              <w:bottom w:val="single" w:sz="12" w:space="0" w:color="auto"/>
            </w:tcBorders>
          </w:tcPr>
          <w:p w14:paraId="3A8A2B60" w14:textId="580F9945" w:rsidR="00BD22E4" w:rsidRPr="00720D77" w:rsidRDefault="00BD22E4" w:rsidP="00BD22E4">
            <w:pPr>
              <w:pStyle w:val="BulletedList"/>
              <w:numPr>
                <w:ilvl w:val="0"/>
                <w:numId w:val="0"/>
              </w:numPr>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Borders>
              <w:bottom w:val="single" w:sz="12" w:space="0" w:color="auto"/>
            </w:tcBorders>
          </w:tcPr>
          <w:p w14:paraId="08E5930C" w14:textId="6726578E" w:rsidR="00BD22E4" w:rsidRPr="005D6AD4" w:rsidRDefault="00BD22E4" w:rsidP="00BD22E4">
            <w:pPr>
              <w:spacing w:before="60" w:after="20"/>
              <w:rPr>
                <w:rStyle w:val="DetailsChar"/>
                <w:rFonts w:ascii="Arial" w:hAnsi="Arial" w:cs="Arial"/>
                <w:sz w:val="24"/>
              </w:rPr>
            </w:pPr>
          </w:p>
        </w:tc>
        <w:tc>
          <w:tcPr>
            <w:tcW w:w="409" w:type="pct"/>
            <w:tcBorders>
              <w:bottom w:val="single" w:sz="12" w:space="0" w:color="auto"/>
            </w:tcBorders>
          </w:tcPr>
          <w:p w14:paraId="6A46F897" w14:textId="7F9DE34F"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21803DBD" w14:textId="77777777" w:rsidTr="00BD22E4">
        <w:trPr>
          <w:trHeight w:val="296"/>
        </w:trPr>
        <w:tc>
          <w:tcPr>
            <w:tcW w:w="1121" w:type="pct"/>
            <w:vMerge/>
            <w:tcBorders>
              <w:top w:val="single" w:sz="12" w:space="0" w:color="auto"/>
            </w:tcBorders>
          </w:tcPr>
          <w:p w14:paraId="1EC5D0FD"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12" w:space="0" w:color="auto"/>
            </w:tcBorders>
          </w:tcPr>
          <w:p w14:paraId="25EF2DD6" w14:textId="5286E625" w:rsidR="00BD22E4" w:rsidRPr="009C6A82" w:rsidRDefault="00BD22E4" w:rsidP="00BD22E4">
            <w:pPr>
              <w:spacing w:before="60" w:after="20"/>
              <w:rPr>
                <w:rStyle w:val="DetailsChar"/>
                <w:rFonts w:ascii="Arial" w:hAnsi="Arial" w:cs="Arial"/>
                <w:sz w:val="24"/>
                <w:szCs w:val="22"/>
                <w:lang w:eastAsia="en-US"/>
              </w:rPr>
            </w:pPr>
            <w:r>
              <w:rPr>
                <w:rStyle w:val="DetailsChar"/>
                <w:rFonts w:ascii="Arial" w:hAnsi="Arial" w:cs="Arial"/>
                <w:sz w:val="24"/>
              </w:rPr>
              <w:t>Is willing to learn and develop all the desirable job criteria.</w:t>
            </w:r>
          </w:p>
        </w:tc>
        <w:tc>
          <w:tcPr>
            <w:tcW w:w="637" w:type="pct"/>
            <w:tcBorders>
              <w:top w:val="single" w:sz="12" w:space="0" w:color="auto"/>
            </w:tcBorders>
          </w:tcPr>
          <w:p w14:paraId="63BE3FDC" w14:textId="1C37FD06" w:rsidR="00BD22E4" w:rsidRPr="00720D77" w:rsidRDefault="00BD22E4" w:rsidP="00BD22E4">
            <w:pPr>
              <w:pStyle w:val="BulletedList"/>
              <w:numPr>
                <w:ilvl w:val="0"/>
                <w:numId w:val="0"/>
              </w:numPr>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Borders>
              <w:top w:val="single" w:sz="12" w:space="0" w:color="auto"/>
            </w:tcBorders>
          </w:tcPr>
          <w:p w14:paraId="2AF29204" w14:textId="77777777" w:rsidR="00BD22E4" w:rsidRPr="001C51E1" w:rsidRDefault="00BD22E4" w:rsidP="00BD22E4">
            <w:pPr>
              <w:spacing w:before="60" w:after="20"/>
              <w:ind w:left="-1"/>
              <w:rPr>
                <w:rFonts w:eastAsia="Calibri" w:cs="Arial"/>
                <w:sz w:val="24"/>
                <w:lang w:val="en-US" w:eastAsia="en-US"/>
              </w:rPr>
            </w:pPr>
            <w:r>
              <w:rPr>
                <w:rFonts w:eastAsia="Calibri" w:cs="Arial"/>
                <w:sz w:val="24"/>
                <w:lang w:val="en-US" w:eastAsia="en-US"/>
              </w:rPr>
              <w:t>An understanding of budget</w:t>
            </w:r>
            <w:r w:rsidRPr="001C51E1">
              <w:rPr>
                <w:rFonts w:eastAsia="Calibri" w:cs="Arial"/>
                <w:sz w:val="24"/>
                <w:lang w:val="en-US" w:eastAsia="en-US"/>
              </w:rPr>
              <w:t xml:space="preserve"> monitoring to ensure service delivery</w:t>
            </w:r>
          </w:p>
          <w:p w14:paraId="14A4C1F4" w14:textId="128D9244" w:rsidR="00BD22E4" w:rsidRPr="005D6AD4" w:rsidRDefault="00BD22E4" w:rsidP="00BD22E4">
            <w:pPr>
              <w:pStyle w:val="BulletedList"/>
              <w:numPr>
                <w:ilvl w:val="0"/>
                <w:numId w:val="0"/>
              </w:numPr>
              <w:ind w:left="360"/>
              <w:rPr>
                <w:rStyle w:val="DetailsChar"/>
                <w:rFonts w:ascii="Arial" w:hAnsi="Arial" w:cs="Arial"/>
                <w:sz w:val="24"/>
              </w:rPr>
            </w:pPr>
          </w:p>
        </w:tc>
        <w:tc>
          <w:tcPr>
            <w:tcW w:w="409" w:type="pct"/>
            <w:tcBorders>
              <w:top w:val="single" w:sz="12" w:space="0" w:color="auto"/>
            </w:tcBorders>
          </w:tcPr>
          <w:p w14:paraId="0FB157C1" w14:textId="36D87E31" w:rsidR="00BD22E4" w:rsidRPr="005676F4" w:rsidRDefault="00BD22E4" w:rsidP="00BD22E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I</w:t>
            </w:r>
          </w:p>
        </w:tc>
      </w:tr>
      <w:tr w:rsidR="00BD22E4" w:rsidRPr="005D6AD4" w14:paraId="769BF38F" w14:textId="77777777" w:rsidTr="00BD22E4">
        <w:trPr>
          <w:trHeight w:val="435"/>
        </w:trPr>
        <w:tc>
          <w:tcPr>
            <w:tcW w:w="1121" w:type="pct"/>
            <w:vMerge w:val="restart"/>
          </w:tcPr>
          <w:p w14:paraId="0FFA67D8" w14:textId="77777777" w:rsidR="00BD22E4" w:rsidRPr="005D6AD4" w:rsidRDefault="00BD22E4" w:rsidP="00BD22E4">
            <w:pPr>
              <w:pStyle w:val="Descriptionlabels"/>
              <w:rPr>
                <w:rStyle w:val="DetailsChar"/>
                <w:rFonts w:ascii="Arial" w:hAnsi="Arial" w:cs="Arial"/>
                <w:sz w:val="24"/>
                <w:szCs w:val="24"/>
              </w:rPr>
            </w:pPr>
          </w:p>
        </w:tc>
        <w:tc>
          <w:tcPr>
            <w:tcW w:w="1417" w:type="pct"/>
          </w:tcPr>
          <w:p w14:paraId="146E8112" w14:textId="2A6DF65E" w:rsidR="00BD22E4" w:rsidRPr="001C51E1" w:rsidRDefault="00BD22E4" w:rsidP="00BD22E4">
            <w:pPr>
              <w:spacing w:before="60" w:after="20"/>
              <w:ind w:left="-1"/>
              <w:rPr>
                <w:rStyle w:val="DetailsChar"/>
                <w:rFonts w:ascii="Arial" w:hAnsi="Arial" w:cs="Arial"/>
                <w:sz w:val="24"/>
                <w:szCs w:val="22"/>
                <w:lang w:eastAsia="en-US"/>
              </w:rPr>
            </w:pPr>
            <w:r>
              <w:rPr>
                <w:rStyle w:val="DetailsChar"/>
                <w:rFonts w:ascii="Arial" w:hAnsi="Arial" w:cs="Arial"/>
                <w:sz w:val="24"/>
              </w:rPr>
              <w:t>A positive and proactive attitude towards problem solving.</w:t>
            </w:r>
          </w:p>
        </w:tc>
        <w:tc>
          <w:tcPr>
            <w:tcW w:w="637" w:type="pct"/>
          </w:tcPr>
          <w:p w14:paraId="6E5A3A78" w14:textId="57914273"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Pr>
          <w:p w14:paraId="168210DF" w14:textId="3697BC6F" w:rsidR="00BD22E4" w:rsidRPr="006A5408" w:rsidRDefault="00BD22E4" w:rsidP="00BD22E4">
            <w:pPr>
              <w:spacing w:before="60" w:after="20"/>
              <w:ind w:left="-1"/>
              <w:rPr>
                <w:rStyle w:val="DetailsChar"/>
                <w:rFonts w:ascii="Arial" w:hAnsi="Arial" w:cs="Arial"/>
                <w:sz w:val="24"/>
                <w:szCs w:val="22"/>
                <w:lang w:eastAsia="en-US"/>
              </w:rPr>
            </w:pPr>
          </w:p>
        </w:tc>
        <w:tc>
          <w:tcPr>
            <w:tcW w:w="409" w:type="pct"/>
          </w:tcPr>
          <w:p w14:paraId="16CDF77B" w14:textId="544A0467"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35749DBA" w14:textId="77777777" w:rsidTr="00BD22E4">
        <w:trPr>
          <w:trHeight w:val="435"/>
        </w:trPr>
        <w:tc>
          <w:tcPr>
            <w:tcW w:w="1121" w:type="pct"/>
            <w:vMerge/>
          </w:tcPr>
          <w:p w14:paraId="57DBB8E6" w14:textId="77777777" w:rsidR="00BD22E4" w:rsidRPr="005D6AD4" w:rsidRDefault="00BD22E4" w:rsidP="00BD22E4">
            <w:pPr>
              <w:pStyle w:val="Descriptionlabels"/>
              <w:rPr>
                <w:rStyle w:val="DetailsChar"/>
                <w:rFonts w:ascii="Arial" w:hAnsi="Arial" w:cs="Arial"/>
                <w:sz w:val="24"/>
                <w:szCs w:val="24"/>
              </w:rPr>
            </w:pPr>
          </w:p>
        </w:tc>
        <w:tc>
          <w:tcPr>
            <w:tcW w:w="1417" w:type="pct"/>
            <w:tcBorders>
              <w:bottom w:val="single" w:sz="12" w:space="0" w:color="auto"/>
            </w:tcBorders>
          </w:tcPr>
          <w:p w14:paraId="23512473" w14:textId="7AAF087F" w:rsidR="00BD22E4" w:rsidRPr="001C51E1" w:rsidRDefault="00BD22E4" w:rsidP="00BD22E4">
            <w:pPr>
              <w:spacing w:before="60" w:after="20"/>
              <w:ind w:left="-1"/>
              <w:rPr>
                <w:rStyle w:val="DetailsChar"/>
                <w:rFonts w:ascii="Arial" w:hAnsi="Arial" w:cs="Arial"/>
                <w:sz w:val="24"/>
                <w:szCs w:val="22"/>
                <w:lang w:eastAsia="en-US"/>
              </w:rPr>
            </w:pPr>
            <w:r w:rsidRPr="00363C63">
              <w:rPr>
                <w:rFonts w:cs="Arial"/>
                <w:sz w:val="24"/>
                <w:lang w:eastAsia="en-US"/>
              </w:rPr>
              <w:t>Experience of using data from a wide range of sources (including the customer) to drive both improvement and cost-efficiency across the service.</w:t>
            </w:r>
          </w:p>
        </w:tc>
        <w:tc>
          <w:tcPr>
            <w:tcW w:w="637" w:type="pct"/>
            <w:tcBorders>
              <w:bottom w:val="single" w:sz="12" w:space="0" w:color="auto"/>
            </w:tcBorders>
          </w:tcPr>
          <w:p w14:paraId="7AF021E5" w14:textId="27E5DE5C" w:rsidR="00BD22E4" w:rsidRPr="00720D77" w:rsidRDefault="00BD22E4" w:rsidP="00BD22E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416" w:type="pct"/>
            <w:tcBorders>
              <w:bottom w:val="single" w:sz="12" w:space="0" w:color="auto"/>
            </w:tcBorders>
          </w:tcPr>
          <w:p w14:paraId="6FAC4543" w14:textId="77777777" w:rsidR="00BD22E4" w:rsidRPr="004D4A6A" w:rsidRDefault="00BD22E4" w:rsidP="00BD22E4">
            <w:pPr>
              <w:pStyle w:val="BulletedList"/>
              <w:numPr>
                <w:ilvl w:val="0"/>
                <w:numId w:val="0"/>
              </w:numPr>
              <w:ind w:left="109"/>
              <w:rPr>
                <w:rStyle w:val="DetailsChar"/>
                <w:rFonts w:ascii="Arial" w:hAnsi="Arial" w:cs="Arial"/>
                <w:color w:val="auto"/>
                <w:sz w:val="24"/>
                <w:szCs w:val="24"/>
              </w:rPr>
            </w:pPr>
          </w:p>
        </w:tc>
        <w:tc>
          <w:tcPr>
            <w:tcW w:w="409" w:type="pct"/>
            <w:tcBorders>
              <w:bottom w:val="single" w:sz="12" w:space="0" w:color="auto"/>
            </w:tcBorders>
          </w:tcPr>
          <w:p w14:paraId="3EEA16AC" w14:textId="7BD976C9" w:rsidR="00BD22E4" w:rsidRPr="005676F4" w:rsidRDefault="00BD22E4" w:rsidP="00BD22E4">
            <w:pPr>
              <w:pStyle w:val="BulletedList"/>
              <w:numPr>
                <w:ilvl w:val="0"/>
                <w:numId w:val="0"/>
              </w:numPr>
              <w:ind w:left="41"/>
              <w:rPr>
                <w:rStyle w:val="DetailsChar"/>
                <w:rFonts w:ascii="Arial" w:hAnsi="Arial" w:cs="Arial"/>
                <w:b/>
                <w:color w:val="auto"/>
                <w:sz w:val="24"/>
                <w:szCs w:val="24"/>
              </w:rPr>
            </w:pPr>
          </w:p>
        </w:tc>
      </w:tr>
      <w:tr w:rsidR="00BD22E4" w:rsidRPr="005D6AD4" w14:paraId="670E66B4" w14:textId="77777777" w:rsidTr="00BD22E4">
        <w:trPr>
          <w:trHeight w:val="519"/>
        </w:trPr>
        <w:tc>
          <w:tcPr>
            <w:tcW w:w="1121" w:type="pct"/>
            <w:vMerge w:val="restart"/>
            <w:tcBorders>
              <w:top w:val="single" w:sz="12" w:space="0" w:color="auto"/>
            </w:tcBorders>
          </w:tcPr>
          <w:p w14:paraId="38902A64" w14:textId="77777777" w:rsidR="00BD22E4" w:rsidRPr="005D344C" w:rsidRDefault="00BD22E4" w:rsidP="00BD22E4">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0DB7164C" w14:textId="77777777" w:rsidR="00BD22E4" w:rsidRPr="005D6AD4" w:rsidRDefault="00BD22E4" w:rsidP="00BD22E4">
            <w:pPr>
              <w:pStyle w:val="Descriptionlabels"/>
              <w:rPr>
                <w:rStyle w:val="DetailsChar"/>
                <w:rFonts w:ascii="Arial" w:hAnsi="Arial" w:cs="Arial"/>
                <w:sz w:val="24"/>
                <w:szCs w:val="24"/>
              </w:rPr>
            </w:pPr>
          </w:p>
          <w:p w14:paraId="77C91F51" w14:textId="77777777" w:rsidR="00BD22E4" w:rsidRPr="005D6AD4" w:rsidRDefault="00BD22E4" w:rsidP="00BD22E4">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1BBA8C09" w14:textId="77777777" w:rsidR="00BD22E4" w:rsidRPr="005D6AD4" w:rsidRDefault="00BD22E4" w:rsidP="00BD22E4">
            <w:pPr>
              <w:pStyle w:val="Descriptionlabels"/>
              <w:rPr>
                <w:rStyle w:val="DetailsChar"/>
                <w:rFonts w:ascii="Arial" w:hAnsi="Arial" w:cs="Arial"/>
                <w:sz w:val="24"/>
                <w:szCs w:val="24"/>
              </w:rPr>
            </w:pPr>
          </w:p>
        </w:tc>
        <w:tc>
          <w:tcPr>
            <w:tcW w:w="1417" w:type="pct"/>
            <w:tcBorders>
              <w:top w:val="single" w:sz="12" w:space="0" w:color="auto"/>
            </w:tcBorders>
          </w:tcPr>
          <w:p w14:paraId="7AA2D93E" w14:textId="43DF1E87" w:rsidR="00BD22E4" w:rsidRPr="006A5408" w:rsidRDefault="00BD22E4" w:rsidP="00BD22E4">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637" w:type="pct"/>
            <w:tcBorders>
              <w:top w:val="single" w:sz="12" w:space="0" w:color="auto"/>
            </w:tcBorders>
          </w:tcPr>
          <w:p w14:paraId="54750EF1" w14:textId="61A2EE5E" w:rsidR="00BD22E4" w:rsidRPr="00732F70" w:rsidRDefault="00BD22E4" w:rsidP="00BD22E4">
            <w:pPr>
              <w:pStyle w:val="BulletedList"/>
              <w:numPr>
                <w:ilvl w:val="0"/>
                <w:numId w:val="0"/>
              </w:numPr>
              <w:ind w:left="64"/>
              <w:rPr>
                <w:rStyle w:val="DetailsChar"/>
                <w:rFonts w:ascii="Arial" w:hAnsi="Arial" w:cs="Arial"/>
                <w:b/>
                <w:sz w:val="24"/>
                <w:highlight w:val="yellow"/>
              </w:rPr>
            </w:pPr>
            <w:r>
              <w:rPr>
                <w:rStyle w:val="DetailsChar"/>
                <w:rFonts w:ascii="Arial" w:hAnsi="Arial" w:cs="Arial"/>
                <w:b/>
                <w:sz w:val="24"/>
              </w:rPr>
              <w:t>A</w:t>
            </w:r>
          </w:p>
        </w:tc>
        <w:tc>
          <w:tcPr>
            <w:tcW w:w="1416" w:type="pct"/>
            <w:tcBorders>
              <w:top w:val="single" w:sz="12" w:space="0" w:color="auto"/>
            </w:tcBorders>
          </w:tcPr>
          <w:p w14:paraId="29CB114A" w14:textId="77777777" w:rsidR="00BD22E4" w:rsidRPr="005D6AD4" w:rsidRDefault="00BD22E4" w:rsidP="00BD22E4">
            <w:pPr>
              <w:pStyle w:val="BulletedList"/>
              <w:numPr>
                <w:ilvl w:val="0"/>
                <w:numId w:val="0"/>
              </w:numPr>
              <w:ind w:left="109"/>
              <w:rPr>
                <w:rStyle w:val="DetailsChar"/>
                <w:rFonts w:ascii="Arial" w:hAnsi="Arial" w:cs="Arial"/>
                <w:sz w:val="24"/>
              </w:rPr>
            </w:pPr>
          </w:p>
        </w:tc>
        <w:tc>
          <w:tcPr>
            <w:tcW w:w="409" w:type="pct"/>
            <w:tcBorders>
              <w:top w:val="single" w:sz="12" w:space="0" w:color="auto"/>
            </w:tcBorders>
          </w:tcPr>
          <w:p w14:paraId="6E630046" w14:textId="77777777" w:rsidR="00BD22E4" w:rsidRPr="005676F4" w:rsidRDefault="00BD22E4" w:rsidP="00BD22E4">
            <w:pPr>
              <w:pStyle w:val="BulletedList"/>
              <w:numPr>
                <w:ilvl w:val="0"/>
                <w:numId w:val="0"/>
              </w:numPr>
              <w:ind w:left="41"/>
              <w:rPr>
                <w:rStyle w:val="DetailsChar"/>
                <w:rFonts w:ascii="Arial" w:hAnsi="Arial" w:cs="Arial"/>
                <w:b/>
                <w:sz w:val="24"/>
              </w:rPr>
            </w:pPr>
          </w:p>
        </w:tc>
      </w:tr>
      <w:tr w:rsidR="00BD22E4" w:rsidRPr="005D6AD4" w14:paraId="091380B6" w14:textId="77777777" w:rsidTr="00BD22E4">
        <w:trPr>
          <w:trHeight w:val="517"/>
        </w:trPr>
        <w:tc>
          <w:tcPr>
            <w:tcW w:w="1121" w:type="pct"/>
            <w:vMerge/>
          </w:tcPr>
          <w:p w14:paraId="2E86E92C" w14:textId="77777777" w:rsidR="00BD22E4" w:rsidRDefault="00BD22E4" w:rsidP="00BD22E4">
            <w:pPr>
              <w:pStyle w:val="Descriptionlabels"/>
              <w:rPr>
                <w:rFonts w:eastAsia="Times New Roman"/>
                <w:b w:val="0"/>
                <w:smallCaps w:val="0"/>
                <w:color w:val="auto"/>
                <w:sz w:val="22"/>
                <w:szCs w:val="24"/>
                <w:lang w:val="en-GB"/>
              </w:rPr>
            </w:pPr>
          </w:p>
        </w:tc>
        <w:tc>
          <w:tcPr>
            <w:tcW w:w="1417" w:type="pct"/>
          </w:tcPr>
          <w:p w14:paraId="08AC1867" w14:textId="429F775F" w:rsidR="00BD22E4" w:rsidRPr="005D6AD4" w:rsidRDefault="00BD22E4" w:rsidP="00BD22E4">
            <w:pPr>
              <w:spacing w:before="60" w:after="20"/>
              <w:ind w:left="-1"/>
              <w:rPr>
                <w:rStyle w:val="BulletedListChar"/>
                <w:rFonts w:ascii="Arial" w:hAnsi="Arial" w:cs="Arial"/>
                <w:sz w:val="24"/>
                <w:lang w:eastAsia="en-US"/>
              </w:rPr>
            </w:pPr>
            <w:r>
              <w:rPr>
                <w:rStyle w:val="BulletedListChar"/>
                <w:rFonts w:ascii="Arial" w:hAnsi="Arial" w:cs="Arial"/>
                <w:sz w:val="24"/>
              </w:rPr>
              <w:t xml:space="preserve">Full and valid driving </w:t>
            </w:r>
            <w:proofErr w:type="spellStart"/>
            <w:r>
              <w:rPr>
                <w:rStyle w:val="BulletedListChar"/>
                <w:rFonts w:ascii="Arial" w:hAnsi="Arial" w:cs="Arial"/>
                <w:sz w:val="24"/>
              </w:rPr>
              <w:t>licence</w:t>
            </w:r>
            <w:proofErr w:type="spellEnd"/>
            <w:r>
              <w:rPr>
                <w:rStyle w:val="BulletedListChar"/>
                <w:rFonts w:ascii="Arial" w:hAnsi="Arial" w:cs="Arial"/>
                <w:sz w:val="24"/>
              </w:rPr>
              <w:t>.</w:t>
            </w:r>
          </w:p>
        </w:tc>
        <w:tc>
          <w:tcPr>
            <w:tcW w:w="637" w:type="pct"/>
          </w:tcPr>
          <w:p w14:paraId="4D30CB9C" w14:textId="7AB34E93" w:rsidR="00BD22E4" w:rsidRPr="00720D77" w:rsidRDefault="00BD22E4" w:rsidP="00BD22E4">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416" w:type="pct"/>
          </w:tcPr>
          <w:p w14:paraId="63FFEF3E" w14:textId="77777777" w:rsidR="00BD22E4" w:rsidRPr="005D6AD4" w:rsidRDefault="00BD22E4" w:rsidP="00BD22E4">
            <w:pPr>
              <w:pStyle w:val="BulletedList"/>
              <w:numPr>
                <w:ilvl w:val="0"/>
                <w:numId w:val="0"/>
              </w:numPr>
              <w:ind w:left="109"/>
              <w:rPr>
                <w:rStyle w:val="DetailsChar"/>
                <w:rFonts w:ascii="Arial" w:hAnsi="Arial" w:cs="Arial"/>
                <w:sz w:val="24"/>
              </w:rPr>
            </w:pPr>
          </w:p>
        </w:tc>
        <w:tc>
          <w:tcPr>
            <w:tcW w:w="409" w:type="pct"/>
          </w:tcPr>
          <w:p w14:paraId="6C8A19FA" w14:textId="77777777" w:rsidR="00BD22E4" w:rsidRPr="005676F4" w:rsidRDefault="00BD22E4" w:rsidP="00BD22E4">
            <w:pPr>
              <w:pStyle w:val="BulletedList"/>
              <w:numPr>
                <w:ilvl w:val="0"/>
                <w:numId w:val="0"/>
              </w:numPr>
              <w:ind w:left="41"/>
              <w:rPr>
                <w:rStyle w:val="DetailsChar"/>
                <w:rFonts w:ascii="Arial" w:hAnsi="Arial" w:cs="Arial"/>
                <w:b/>
                <w:sz w:val="24"/>
              </w:rPr>
            </w:pPr>
          </w:p>
        </w:tc>
      </w:tr>
      <w:tr w:rsidR="00BD22E4" w:rsidRPr="005D6AD4" w14:paraId="4CA7A766" w14:textId="77777777" w:rsidTr="00BD22E4">
        <w:trPr>
          <w:trHeight w:val="517"/>
        </w:trPr>
        <w:tc>
          <w:tcPr>
            <w:tcW w:w="1121" w:type="pct"/>
            <w:vMerge/>
          </w:tcPr>
          <w:p w14:paraId="4C3D8761" w14:textId="77777777" w:rsidR="00BD22E4" w:rsidRDefault="00BD22E4" w:rsidP="00BD22E4">
            <w:pPr>
              <w:pStyle w:val="Descriptionlabels"/>
              <w:rPr>
                <w:rFonts w:eastAsia="Times New Roman"/>
                <w:b w:val="0"/>
                <w:smallCaps w:val="0"/>
                <w:color w:val="auto"/>
                <w:sz w:val="22"/>
                <w:szCs w:val="24"/>
                <w:lang w:val="en-GB"/>
              </w:rPr>
            </w:pPr>
          </w:p>
        </w:tc>
        <w:tc>
          <w:tcPr>
            <w:tcW w:w="1417" w:type="pct"/>
          </w:tcPr>
          <w:p w14:paraId="4BDA6027" w14:textId="77777777" w:rsidR="00BD22E4" w:rsidRDefault="00BD22E4" w:rsidP="00BD22E4">
            <w:pPr>
              <w:pStyle w:val="BulletedList"/>
              <w:numPr>
                <w:ilvl w:val="0"/>
                <w:numId w:val="0"/>
              </w:numPr>
              <w:ind w:left="-1"/>
              <w:rPr>
                <w:rStyle w:val="BulletedListChar"/>
                <w:rFonts w:ascii="Arial" w:hAnsi="Arial" w:cs="Arial"/>
                <w:sz w:val="24"/>
                <w:szCs w:val="24"/>
              </w:rPr>
            </w:pPr>
            <w:r w:rsidRPr="00375086">
              <w:rPr>
                <w:rStyle w:val="BulletedListChar"/>
                <w:rFonts w:ascii="Arial" w:hAnsi="Arial" w:cs="Arial"/>
                <w:sz w:val="24"/>
                <w:szCs w:val="24"/>
              </w:rPr>
              <w:t xml:space="preserve">Attends site inspections </w:t>
            </w:r>
          </w:p>
          <w:p w14:paraId="13A790A9" w14:textId="77777777" w:rsidR="00BD22E4" w:rsidRDefault="00BD22E4" w:rsidP="00BD22E4">
            <w:pPr>
              <w:pStyle w:val="BulletedList"/>
              <w:numPr>
                <w:ilvl w:val="0"/>
                <w:numId w:val="0"/>
              </w:numPr>
              <w:ind w:left="-1"/>
              <w:rPr>
                <w:rStyle w:val="BulletedListChar"/>
                <w:rFonts w:ascii="Arial" w:hAnsi="Arial" w:cs="Arial"/>
                <w:sz w:val="24"/>
                <w:szCs w:val="24"/>
              </w:rPr>
            </w:pPr>
            <w:r w:rsidRPr="003F30CB">
              <w:rPr>
                <w:rStyle w:val="BulletedListChar"/>
                <w:rFonts w:ascii="Arial" w:hAnsi="Arial" w:cs="Arial"/>
                <w:sz w:val="24"/>
                <w:szCs w:val="24"/>
              </w:rPr>
              <w:t xml:space="preserve">as required in the role and in accordance with </w:t>
            </w:r>
            <w:r w:rsidRPr="003F30CB">
              <w:rPr>
                <w:rStyle w:val="BulletedListChar"/>
                <w:rFonts w:ascii="Arial" w:hAnsi="Arial" w:cs="Arial"/>
                <w:sz w:val="24"/>
                <w:szCs w:val="24"/>
              </w:rPr>
              <w:lastRenderedPageBreak/>
              <w:t>the Business Travel Policy</w:t>
            </w:r>
            <w:r>
              <w:rPr>
                <w:rStyle w:val="BulletedListChar"/>
                <w:rFonts w:ascii="Arial" w:hAnsi="Arial" w:cs="Arial"/>
                <w:sz w:val="24"/>
                <w:szCs w:val="24"/>
              </w:rPr>
              <w:t>.</w:t>
            </w:r>
          </w:p>
          <w:p w14:paraId="6F7F7618" w14:textId="1E656ABB" w:rsidR="00BD22E4" w:rsidRDefault="00BD22E4" w:rsidP="00BD22E4">
            <w:pPr>
              <w:spacing w:before="60" w:after="20"/>
              <w:ind w:left="-1"/>
              <w:rPr>
                <w:rFonts w:eastAsia="Calibri" w:cs="Arial"/>
                <w:color w:val="262626"/>
                <w:sz w:val="24"/>
                <w:lang w:val="en-US"/>
              </w:rPr>
            </w:pPr>
            <w:r w:rsidRPr="00E35F60">
              <w:rPr>
                <w:rFonts w:cs="Arial"/>
                <w:sz w:val="24"/>
              </w:rPr>
              <w:t>Ability to climb ladders, work at height and access loft spaces</w:t>
            </w:r>
            <w:r>
              <w:rPr>
                <w:rFonts w:cs="Arial"/>
                <w:sz w:val="24"/>
              </w:rPr>
              <w:t>.</w:t>
            </w:r>
          </w:p>
        </w:tc>
        <w:tc>
          <w:tcPr>
            <w:tcW w:w="637" w:type="pct"/>
          </w:tcPr>
          <w:p w14:paraId="33BC386A" w14:textId="77777777" w:rsidR="00BD22E4" w:rsidRDefault="00BD22E4" w:rsidP="00BD22E4">
            <w:pPr>
              <w:pStyle w:val="BulletedList"/>
              <w:numPr>
                <w:ilvl w:val="0"/>
                <w:numId w:val="0"/>
              </w:numPr>
              <w:ind w:left="64"/>
              <w:rPr>
                <w:rStyle w:val="DetailsChar"/>
                <w:rFonts w:ascii="Arial" w:hAnsi="Arial" w:cs="Arial"/>
                <w:b/>
                <w:sz w:val="24"/>
              </w:rPr>
            </w:pPr>
            <w:r>
              <w:rPr>
                <w:rStyle w:val="DetailsChar"/>
                <w:rFonts w:ascii="Arial" w:hAnsi="Arial" w:cs="Arial"/>
                <w:b/>
                <w:sz w:val="24"/>
              </w:rPr>
              <w:lastRenderedPageBreak/>
              <w:t>A/I</w:t>
            </w:r>
          </w:p>
          <w:p w14:paraId="56CD01FD" w14:textId="77777777" w:rsidR="00BD22E4" w:rsidRDefault="00BD22E4" w:rsidP="00BD22E4">
            <w:pPr>
              <w:pStyle w:val="BulletedList"/>
              <w:numPr>
                <w:ilvl w:val="0"/>
                <w:numId w:val="0"/>
              </w:numPr>
              <w:ind w:left="64"/>
              <w:rPr>
                <w:rStyle w:val="DetailsChar"/>
                <w:rFonts w:ascii="Arial" w:hAnsi="Arial" w:cs="Arial"/>
                <w:b/>
                <w:sz w:val="24"/>
              </w:rPr>
            </w:pPr>
          </w:p>
          <w:p w14:paraId="11D22BB1" w14:textId="77777777" w:rsidR="00BD22E4" w:rsidRDefault="00BD22E4" w:rsidP="00BD22E4">
            <w:pPr>
              <w:pStyle w:val="BulletedList"/>
              <w:numPr>
                <w:ilvl w:val="0"/>
                <w:numId w:val="0"/>
              </w:numPr>
              <w:ind w:left="64"/>
              <w:rPr>
                <w:rStyle w:val="DetailsChar"/>
                <w:rFonts w:ascii="Arial" w:hAnsi="Arial" w:cs="Arial"/>
                <w:b/>
                <w:sz w:val="24"/>
              </w:rPr>
            </w:pPr>
          </w:p>
          <w:p w14:paraId="46E2E48A" w14:textId="77777777" w:rsidR="00BD22E4" w:rsidRDefault="00BD22E4" w:rsidP="00BD22E4">
            <w:pPr>
              <w:pStyle w:val="BulletedList"/>
              <w:numPr>
                <w:ilvl w:val="0"/>
                <w:numId w:val="0"/>
              </w:numPr>
              <w:ind w:left="64"/>
              <w:rPr>
                <w:rStyle w:val="DetailsChar"/>
                <w:rFonts w:ascii="Arial" w:hAnsi="Arial" w:cs="Arial"/>
                <w:b/>
                <w:sz w:val="24"/>
              </w:rPr>
            </w:pPr>
          </w:p>
          <w:p w14:paraId="096667AA" w14:textId="77777777" w:rsidR="00BD22E4" w:rsidRDefault="00BD22E4" w:rsidP="00BD22E4">
            <w:pPr>
              <w:pStyle w:val="BulletedList"/>
              <w:numPr>
                <w:ilvl w:val="0"/>
                <w:numId w:val="0"/>
              </w:numPr>
              <w:ind w:left="64"/>
              <w:rPr>
                <w:rStyle w:val="DetailsChar"/>
                <w:rFonts w:ascii="Arial" w:hAnsi="Arial" w:cs="Arial"/>
                <w:b/>
                <w:sz w:val="24"/>
              </w:rPr>
            </w:pPr>
          </w:p>
          <w:p w14:paraId="07E2591A" w14:textId="38A39CF4" w:rsidR="00BD22E4" w:rsidRDefault="00BD22E4" w:rsidP="00BD22E4">
            <w:pPr>
              <w:pStyle w:val="BulletedList"/>
              <w:numPr>
                <w:ilvl w:val="0"/>
                <w:numId w:val="0"/>
              </w:numPr>
              <w:ind w:left="64"/>
              <w:rPr>
                <w:rStyle w:val="DetailsChar"/>
                <w:rFonts w:ascii="Arial" w:hAnsi="Arial" w:cs="Arial"/>
                <w:b/>
                <w:sz w:val="24"/>
              </w:rPr>
            </w:pPr>
            <w:r>
              <w:rPr>
                <w:rStyle w:val="DetailsChar"/>
                <w:rFonts w:ascii="Arial" w:hAnsi="Arial" w:cs="Arial"/>
                <w:b/>
                <w:sz w:val="24"/>
              </w:rPr>
              <w:t>I</w:t>
            </w:r>
          </w:p>
        </w:tc>
        <w:tc>
          <w:tcPr>
            <w:tcW w:w="1416" w:type="pct"/>
          </w:tcPr>
          <w:p w14:paraId="118100F5" w14:textId="77777777" w:rsidR="00BD22E4" w:rsidRPr="005D6AD4" w:rsidRDefault="00BD22E4" w:rsidP="00BD22E4">
            <w:pPr>
              <w:pStyle w:val="BulletedList"/>
              <w:numPr>
                <w:ilvl w:val="0"/>
                <w:numId w:val="0"/>
              </w:numPr>
              <w:ind w:left="109"/>
              <w:rPr>
                <w:rStyle w:val="DetailsChar"/>
                <w:rFonts w:ascii="Arial" w:hAnsi="Arial" w:cs="Arial"/>
                <w:sz w:val="24"/>
              </w:rPr>
            </w:pPr>
          </w:p>
        </w:tc>
        <w:tc>
          <w:tcPr>
            <w:tcW w:w="409" w:type="pct"/>
          </w:tcPr>
          <w:p w14:paraId="1D0E678F" w14:textId="77777777" w:rsidR="00BD22E4" w:rsidRPr="005676F4" w:rsidRDefault="00BD22E4" w:rsidP="00BD22E4">
            <w:pPr>
              <w:pStyle w:val="BulletedList"/>
              <w:numPr>
                <w:ilvl w:val="0"/>
                <w:numId w:val="0"/>
              </w:numPr>
              <w:ind w:left="41"/>
              <w:rPr>
                <w:rStyle w:val="DetailsChar"/>
                <w:rFonts w:ascii="Arial" w:hAnsi="Arial" w:cs="Arial"/>
                <w:b/>
                <w:sz w:val="24"/>
              </w:rPr>
            </w:pPr>
          </w:p>
        </w:tc>
      </w:tr>
      <w:tr w:rsidR="00BD22E4" w:rsidRPr="005D6AD4" w14:paraId="301786A5" w14:textId="77777777" w:rsidTr="00BD22E4">
        <w:trPr>
          <w:trHeight w:val="517"/>
        </w:trPr>
        <w:tc>
          <w:tcPr>
            <w:tcW w:w="1121" w:type="pct"/>
            <w:vMerge/>
            <w:tcBorders>
              <w:top w:val="single" w:sz="12" w:space="0" w:color="auto"/>
            </w:tcBorders>
          </w:tcPr>
          <w:p w14:paraId="56CDD4B6" w14:textId="77777777" w:rsidR="00BD22E4" w:rsidRDefault="00BD22E4" w:rsidP="00BD22E4">
            <w:pPr>
              <w:pStyle w:val="Descriptionlabels"/>
              <w:rPr>
                <w:rFonts w:eastAsia="Times New Roman"/>
                <w:b w:val="0"/>
                <w:smallCaps w:val="0"/>
                <w:color w:val="auto"/>
                <w:sz w:val="22"/>
                <w:szCs w:val="24"/>
                <w:lang w:val="en-GB"/>
              </w:rPr>
            </w:pPr>
          </w:p>
        </w:tc>
        <w:tc>
          <w:tcPr>
            <w:tcW w:w="1417" w:type="pct"/>
            <w:tcBorders>
              <w:top w:val="single" w:sz="12" w:space="0" w:color="auto"/>
            </w:tcBorders>
          </w:tcPr>
          <w:p w14:paraId="31663019" w14:textId="79C36F17" w:rsidR="00BD22E4" w:rsidRPr="005D6AD4" w:rsidRDefault="00BD22E4" w:rsidP="00BD22E4">
            <w:pPr>
              <w:spacing w:before="60" w:after="20"/>
              <w:ind w:left="-1"/>
              <w:rPr>
                <w:rStyle w:val="BulletedListChar"/>
                <w:rFonts w:ascii="Arial" w:hAnsi="Arial" w:cs="Arial"/>
                <w:sz w:val="24"/>
                <w:lang w:eastAsia="en-US"/>
              </w:rPr>
            </w:pPr>
            <w:r w:rsidRPr="00947E9C">
              <w:rPr>
                <w:rStyle w:val="BulletedListChar"/>
                <w:rFonts w:ascii="Arial" w:hAnsi="Arial" w:cs="Arial"/>
                <w:sz w:val="24"/>
              </w:rPr>
              <w:t xml:space="preserve">ONC/D BTEC National Certificate in Building Surveying or other relevant technical qualification AND/OR </w:t>
            </w:r>
            <w:r>
              <w:rPr>
                <w:rStyle w:val="BulletedListChar"/>
                <w:rFonts w:ascii="Arial" w:hAnsi="Arial" w:cs="Arial"/>
                <w:sz w:val="24"/>
              </w:rPr>
              <w:t xml:space="preserve">suitable relevant surveying </w:t>
            </w:r>
            <w:r w:rsidRPr="00947E9C">
              <w:rPr>
                <w:rStyle w:val="BulletedListChar"/>
                <w:rFonts w:ascii="Arial" w:hAnsi="Arial" w:cs="Arial"/>
                <w:sz w:val="24"/>
              </w:rPr>
              <w:t>experience</w:t>
            </w:r>
            <w:r>
              <w:rPr>
                <w:rStyle w:val="BulletedListChar"/>
                <w:rFonts w:ascii="Arial" w:hAnsi="Arial" w:cs="Arial"/>
                <w:sz w:val="24"/>
              </w:rPr>
              <w:t>.</w:t>
            </w:r>
            <w:r w:rsidRPr="0096646D">
              <w:rPr>
                <w:rStyle w:val="DetailsChar"/>
                <w:rFonts w:ascii="Arial" w:hAnsi="Arial" w:cs="Arial"/>
                <w:sz w:val="24"/>
              </w:rPr>
              <w:t xml:space="preserve"> </w:t>
            </w:r>
          </w:p>
        </w:tc>
        <w:tc>
          <w:tcPr>
            <w:tcW w:w="637" w:type="pct"/>
            <w:tcBorders>
              <w:top w:val="single" w:sz="12" w:space="0" w:color="auto"/>
            </w:tcBorders>
          </w:tcPr>
          <w:p w14:paraId="384FEABA" w14:textId="5989D18C" w:rsidR="00BD22E4" w:rsidRPr="00720D77" w:rsidRDefault="00BD22E4" w:rsidP="00BD22E4">
            <w:pPr>
              <w:pStyle w:val="BulletedList"/>
              <w:numPr>
                <w:ilvl w:val="0"/>
                <w:numId w:val="0"/>
              </w:numPr>
              <w:ind w:left="64"/>
              <w:rPr>
                <w:rStyle w:val="DetailsChar"/>
                <w:rFonts w:ascii="Arial" w:hAnsi="Arial" w:cs="Arial"/>
                <w:b/>
                <w:sz w:val="24"/>
              </w:rPr>
            </w:pPr>
            <w:r>
              <w:rPr>
                <w:rStyle w:val="BulletedListChar"/>
                <w:rFonts w:ascii="Arial" w:hAnsi="Arial" w:cs="Arial"/>
                <w:b/>
                <w:sz w:val="24"/>
                <w:szCs w:val="24"/>
              </w:rPr>
              <w:t>A/C</w:t>
            </w:r>
          </w:p>
        </w:tc>
        <w:tc>
          <w:tcPr>
            <w:tcW w:w="1416" w:type="pct"/>
            <w:tcBorders>
              <w:top w:val="single" w:sz="12" w:space="0" w:color="auto"/>
            </w:tcBorders>
          </w:tcPr>
          <w:p w14:paraId="1738BC02" w14:textId="77777777" w:rsidR="00BD22E4" w:rsidRDefault="00BD22E4" w:rsidP="00BD22E4">
            <w:pPr>
              <w:pStyle w:val="BulletedList"/>
              <w:numPr>
                <w:ilvl w:val="0"/>
                <w:numId w:val="0"/>
              </w:numPr>
              <w:rPr>
                <w:rFonts w:ascii="Arial" w:hAnsi="Arial" w:cs="Arial"/>
                <w:sz w:val="24"/>
                <w:szCs w:val="24"/>
                <w:lang w:val="en-GB"/>
              </w:rPr>
            </w:pPr>
            <w:r w:rsidRPr="00D44418">
              <w:rPr>
                <w:rFonts w:ascii="Arial" w:hAnsi="Arial" w:cs="Arial"/>
                <w:sz w:val="24"/>
                <w:szCs w:val="24"/>
                <w:lang w:val="en-GB"/>
              </w:rPr>
              <w:t>Professional qualification i</w:t>
            </w:r>
            <w:r>
              <w:rPr>
                <w:rFonts w:ascii="Arial" w:hAnsi="Arial" w:cs="Arial"/>
                <w:sz w:val="24"/>
                <w:szCs w:val="24"/>
                <w:lang w:val="en-GB"/>
              </w:rPr>
              <w:t>n</w:t>
            </w:r>
            <w:r w:rsidRPr="00D44418">
              <w:rPr>
                <w:rFonts w:ascii="Arial" w:hAnsi="Arial" w:cs="Arial"/>
                <w:sz w:val="24"/>
                <w:szCs w:val="24"/>
                <w:lang w:val="en-GB"/>
              </w:rPr>
              <w:t xml:space="preserve"> project management or contract administration</w:t>
            </w:r>
            <w:r>
              <w:rPr>
                <w:rFonts w:ascii="Arial" w:hAnsi="Arial" w:cs="Arial"/>
                <w:sz w:val="24"/>
                <w:szCs w:val="24"/>
                <w:lang w:val="en-GB"/>
              </w:rPr>
              <w:t>.</w:t>
            </w:r>
          </w:p>
          <w:p w14:paraId="76914B86" w14:textId="77777777" w:rsidR="00BD22E4" w:rsidRDefault="00BD22E4" w:rsidP="00BD22E4">
            <w:pPr>
              <w:pStyle w:val="BulletedList"/>
              <w:numPr>
                <w:ilvl w:val="0"/>
                <w:numId w:val="0"/>
              </w:numPr>
              <w:rPr>
                <w:rFonts w:ascii="Arial" w:hAnsi="Arial" w:cs="Arial"/>
                <w:sz w:val="24"/>
                <w:szCs w:val="24"/>
                <w:lang w:val="en-GB"/>
              </w:rPr>
            </w:pPr>
          </w:p>
          <w:p w14:paraId="6CECAB86" w14:textId="77777777" w:rsidR="00BD22E4" w:rsidRPr="005D6AD4" w:rsidRDefault="00BD22E4" w:rsidP="00BD22E4">
            <w:pPr>
              <w:pStyle w:val="BulletedList"/>
              <w:numPr>
                <w:ilvl w:val="0"/>
                <w:numId w:val="0"/>
              </w:numPr>
              <w:ind w:left="109"/>
              <w:rPr>
                <w:rStyle w:val="DetailsChar"/>
                <w:rFonts w:ascii="Arial" w:hAnsi="Arial" w:cs="Arial"/>
                <w:sz w:val="24"/>
              </w:rPr>
            </w:pPr>
          </w:p>
        </w:tc>
        <w:tc>
          <w:tcPr>
            <w:tcW w:w="409" w:type="pct"/>
            <w:tcBorders>
              <w:top w:val="single" w:sz="12" w:space="0" w:color="auto"/>
            </w:tcBorders>
          </w:tcPr>
          <w:p w14:paraId="3F0B59BA" w14:textId="77777777" w:rsidR="00BD22E4" w:rsidRDefault="00BD22E4" w:rsidP="00BD22E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p w14:paraId="317E0CC3"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4BBC66A9"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15BB48B9"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4CE1A731" w14:textId="77777777" w:rsidR="00BD22E4" w:rsidRDefault="00BD22E4" w:rsidP="00BD22E4">
            <w:pPr>
              <w:pStyle w:val="BulletedList"/>
              <w:numPr>
                <w:ilvl w:val="0"/>
                <w:numId w:val="0"/>
              </w:numPr>
              <w:ind w:left="41"/>
              <w:rPr>
                <w:rStyle w:val="BulletedListChar"/>
                <w:rFonts w:ascii="Arial" w:hAnsi="Arial" w:cs="Arial"/>
                <w:b/>
                <w:sz w:val="24"/>
                <w:szCs w:val="24"/>
              </w:rPr>
            </w:pPr>
          </w:p>
          <w:p w14:paraId="4E7D183C" w14:textId="77777777" w:rsidR="00BD22E4" w:rsidRPr="005676F4" w:rsidRDefault="00BD22E4" w:rsidP="00BD22E4">
            <w:pPr>
              <w:pStyle w:val="BulletedList"/>
              <w:numPr>
                <w:ilvl w:val="0"/>
                <w:numId w:val="0"/>
              </w:numPr>
              <w:ind w:left="41"/>
              <w:rPr>
                <w:rStyle w:val="DetailsChar"/>
                <w:rFonts w:ascii="Arial" w:hAnsi="Arial" w:cs="Arial"/>
                <w:b/>
                <w:sz w:val="24"/>
              </w:rPr>
            </w:pPr>
          </w:p>
        </w:tc>
      </w:tr>
    </w:tbl>
    <w:p w14:paraId="25FB07FA" w14:textId="77777777" w:rsidR="00666E03" w:rsidRDefault="00666E03" w:rsidP="00666E03">
      <w:pPr>
        <w:rPr>
          <w:b/>
        </w:rPr>
      </w:pPr>
      <w:r>
        <w:rPr>
          <w:b/>
        </w:rPr>
        <w:t>How assessed</w:t>
      </w:r>
    </w:p>
    <w:p w14:paraId="2A6DC974" w14:textId="77777777" w:rsidR="00666E03" w:rsidRDefault="00666E03" w:rsidP="00666E03">
      <w:r>
        <w:t>A =</w:t>
      </w:r>
      <w:r>
        <w:tab/>
        <w:t>Application CV/Personal Statement</w:t>
      </w:r>
    </w:p>
    <w:p w14:paraId="50D6337E" w14:textId="77777777" w:rsidR="00666E03" w:rsidRDefault="00666E03" w:rsidP="00666E03">
      <w:r>
        <w:t xml:space="preserve">C = </w:t>
      </w:r>
      <w:r>
        <w:tab/>
        <w:t>Certificates/professional Registration</w:t>
      </w:r>
    </w:p>
    <w:p w14:paraId="44824622" w14:textId="77777777" w:rsidR="00666E03" w:rsidRDefault="00666E03" w:rsidP="00666E03">
      <w:r>
        <w:t>D =</w:t>
      </w:r>
      <w:r>
        <w:tab/>
        <w:t>DBS police check</w:t>
      </w:r>
    </w:p>
    <w:p w14:paraId="54C96CA1" w14:textId="77777777" w:rsidR="00666E03" w:rsidRDefault="00666E03" w:rsidP="00666E03">
      <w:r>
        <w:t>E =</w:t>
      </w:r>
      <w:r>
        <w:tab/>
        <w:t>Exercise</w:t>
      </w:r>
    </w:p>
    <w:p w14:paraId="4E593401" w14:textId="77777777" w:rsidR="00666E03" w:rsidRDefault="00666E03" w:rsidP="00666E03">
      <w:r>
        <w:t>I =</w:t>
      </w:r>
      <w:r>
        <w:tab/>
        <w:t>Interview</w:t>
      </w:r>
    </w:p>
    <w:p w14:paraId="4F2CEA32" w14:textId="77777777" w:rsidR="00666E03" w:rsidRDefault="00666E03" w:rsidP="00666E03">
      <w:r>
        <w:t>M =</w:t>
      </w:r>
      <w:r>
        <w:tab/>
        <w:t>Medical assessment</w:t>
      </w:r>
    </w:p>
    <w:p w14:paraId="09216638" w14:textId="77777777" w:rsidR="00666E03" w:rsidRPr="006A5408" w:rsidRDefault="00666E03" w:rsidP="00666E03">
      <w:pPr>
        <w:rPr>
          <w:sz w:val="16"/>
        </w:rPr>
      </w:pPr>
    </w:p>
    <w:p w14:paraId="615B34F4" w14:textId="77777777" w:rsidR="00666E03" w:rsidRPr="00D24952" w:rsidRDefault="00666E03" w:rsidP="00666E03">
      <w:pPr>
        <w:rPr>
          <w:b/>
          <w:sz w:val="24"/>
        </w:rPr>
      </w:pPr>
      <w:r w:rsidRPr="00D24952">
        <w:rPr>
          <w:b/>
          <w:sz w:val="24"/>
        </w:rPr>
        <w:t>Disclosure and Barring Service</w:t>
      </w:r>
    </w:p>
    <w:p w14:paraId="030B60D7" w14:textId="77777777" w:rsidR="00666E03" w:rsidRDefault="00666E03" w:rsidP="00666E03">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668ED6AB" w14:textId="77777777" w:rsidR="00666E03" w:rsidRPr="006A5408" w:rsidRDefault="00666E03" w:rsidP="00666E03">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666E03" w:rsidRPr="00D2103E" w14:paraId="33AC1087" w14:textId="77777777" w:rsidTr="00185F09">
        <w:trPr>
          <w:trHeight w:val="140"/>
        </w:trPr>
        <w:tc>
          <w:tcPr>
            <w:tcW w:w="9606" w:type="dxa"/>
            <w:gridSpan w:val="4"/>
            <w:tcMar>
              <w:top w:w="0" w:type="dxa"/>
              <w:left w:w="108" w:type="dxa"/>
              <w:bottom w:w="0" w:type="dxa"/>
              <w:right w:w="108" w:type="dxa"/>
            </w:tcMar>
          </w:tcPr>
          <w:p w14:paraId="507856F0" w14:textId="77777777" w:rsidR="00666E03" w:rsidRPr="00554609" w:rsidRDefault="00666E03" w:rsidP="00185F09">
            <w:pPr>
              <w:rPr>
                <w:rStyle w:val="PlaceholderText"/>
                <w:color w:val="262626"/>
                <w:sz w:val="20"/>
                <w:szCs w:val="20"/>
              </w:rPr>
            </w:pPr>
            <w:r w:rsidRPr="00554609">
              <w:rPr>
                <w:rStyle w:val="PlaceholderText"/>
                <w:color w:val="262626"/>
                <w:sz w:val="20"/>
                <w:szCs w:val="20"/>
              </w:rPr>
              <w:t>For Official Use only</w:t>
            </w:r>
          </w:p>
        </w:tc>
      </w:tr>
      <w:tr w:rsidR="00666E03" w:rsidRPr="00D2103E" w14:paraId="22B4A682" w14:textId="77777777" w:rsidTr="00185F09">
        <w:trPr>
          <w:trHeight w:val="140"/>
        </w:trPr>
        <w:tc>
          <w:tcPr>
            <w:tcW w:w="2376" w:type="dxa"/>
            <w:tcMar>
              <w:top w:w="0" w:type="dxa"/>
              <w:left w:w="108" w:type="dxa"/>
              <w:bottom w:w="0" w:type="dxa"/>
              <w:right w:w="108" w:type="dxa"/>
            </w:tcMar>
          </w:tcPr>
          <w:p w14:paraId="6B02CEA0" w14:textId="77777777" w:rsidR="00666E03" w:rsidRPr="00554609" w:rsidRDefault="00666E03" w:rsidP="00185F09">
            <w:pPr>
              <w:rPr>
                <w:rFonts w:cs="Arial"/>
                <w:b/>
                <w:sz w:val="20"/>
                <w:szCs w:val="20"/>
              </w:rPr>
            </w:pPr>
            <w:r w:rsidRPr="00554609">
              <w:rPr>
                <w:rFonts w:cs="Arial"/>
                <w:b/>
                <w:sz w:val="20"/>
                <w:szCs w:val="20"/>
              </w:rPr>
              <w:t>Job title:</w:t>
            </w:r>
          </w:p>
        </w:tc>
        <w:tc>
          <w:tcPr>
            <w:tcW w:w="2694" w:type="dxa"/>
          </w:tcPr>
          <w:p w14:paraId="65BDCA2E" w14:textId="230F1A74" w:rsidR="00666E03" w:rsidRPr="00554609" w:rsidRDefault="001C4A75" w:rsidP="00185F09">
            <w:pPr>
              <w:rPr>
                <w:rFonts w:cs="Arial"/>
                <w:sz w:val="20"/>
                <w:szCs w:val="20"/>
              </w:rPr>
            </w:pPr>
            <w:r>
              <w:rPr>
                <w:rFonts w:cs="Arial"/>
                <w:sz w:val="20"/>
                <w:szCs w:val="20"/>
              </w:rPr>
              <w:t>Stock C</w:t>
            </w:r>
            <w:r w:rsidR="00666E03">
              <w:rPr>
                <w:rFonts w:cs="Arial"/>
                <w:sz w:val="20"/>
                <w:szCs w:val="20"/>
              </w:rPr>
              <w:t>ondition Surveyor</w:t>
            </w:r>
          </w:p>
        </w:tc>
        <w:tc>
          <w:tcPr>
            <w:tcW w:w="1842" w:type="dxa"/>
          </w:tcPr>
          <w:p w14:paraId="3D0242DE" w14:textId="77777777" w:rsidR="00666E03" w:rsidRPr="00554609" w:rsidRDefault="00666E03" w:rsidP="00185F09">
            <w:pPr>
              <w:rPr>
                <w:rFonts w:cs="Arial"/>
                <w:b/>
                <w:sz w:val="20"/>
                <w:szCs w:val="20"/>
              </w:rPr>
            </w:pPr>
            <w:r w:rsidRPr="00554609">
              <w:rPr>
                <w:rFonts w:cs="Arial"/>
                <w:b/>
                <w:sz w:val="20"/>
                <w:szCs w:val="20"/>
              </w:rPr>
              <w:t>Post no:</w:t>
            </w:r>
          </w:p>
        </w:tc>
        <w:tc>
          <w:tcPr>
            <w:tcW w:w="2694" w:type="dxa"/>
          </w:tcPr>
          <w:p w14:paraId="1ACC17AA" w14:textId="04BED297" w:rsidR="00666E03" w:rsidRPr="00554609" w:rsidRDefault="00666E03" w:rsidP="00185F09">
            <w:pPr>
              <w:rPr>
                <w:rFonts w:cs="Arial"/>
                <w:sz w:val="20"/>
                <w:szCs w:val="20"/>
              </w:rPr>
            </w:pPr>
          </w:p>
        </w:tc>
      </w:tr>
      <w:tr w:rsidR="00666E03" w:rsidRPr="00D2103E" w14:paraId="28B3BAC1" w14:textId="77777777" w:rsidTr="00185F09">
        <w:trPr>
          <w:trHeight w:val="137"/>
        </w:trPr>
        <w:tc>
          <w:tcPr>
            <w:tcW w:w="2376" w:type="dxa"/>
            <w:tcMar>
              <w:top w:w="0" w:type="dxa"/>
              <w:left w:w="108" w:type="dxa"/>
              <w:bottom w:w="0" w:type="dxa"/>
              <w:right w:w="108" w:type="dxa"/>
            </w:tcMar>
          </w:tcPr>
          <w:p w14:paraId="0764833A" w14:textId="77777777" w:rsidR="00666E03" w:rsidRPr="00554609" w:rsidRDefault="00666E03" w:rsidP="00185F09">
            <w:pPr>
              <w:rPr>
                <w:rFonts w:cs="Arial"/>
                <w:b/>
                <w:sz w:val="20"/>
                <w:szCs w:val="20"/>
              </w:rPr>
            </w:pPr>
            <w:r w:rsidRPr="00554609">
              <w:rPr>
                <w:rFonts w:cs="Arial"/>
                <w:b/>
                <w:sz w:val="20"/>
                <w:szCs w:val="20"/>
              </w:rPr>
              <w:t>Service:</w:t>
            </w:r>
          </w:p>
        </w:tc>
        <w:tc>
          <w:tcPr>
            <w:tcW w:w="2694" w:type="dxa"/>
          </w:tcPr>
          <w:p w14:paraId="360AEBD0" w14:textId="77777777" w:rsidR="00666E03" w:rsidRPr="00554609" w:rsidRDefault="00666E03" w:rsidP="00185F09">
            <w:pPr>
              <w:rPr>
                <w:rFonts w:cs="Arial"/>
                <w:sz w:val="20"/>
                <w:szCs w:val="20"/>
              </w:rPr>
            </w:pPr>
            <w:r>
              <w:rPr>
                <w:rFonts w:cs="Arial"/>
                <w:sz w:val="20"/>
                <w:szCs w:val="20"/>
              </w:rPr>
              <w:t>Housing Operations</w:t>
            </w:r>
          </w:p>
        </w:tc>
        <w:tc>
          <w:tcPr>
            <w:tcW w:w="1842" w:type="dxa"/>
          </w:tcPr>
          <w:p w14:paraId="5C0556B0" w14:textId="77777777" w:rsidR="00666E03" w:rsidRPr="00554609" w:rsidRDefault="00666E03" w:rsidP="00185F09">
            <w:pPr>
              <w:rPr>
                <w:rFonts w:cs="Arial"/>
                <w:b/>
                <w:sz w:val="20"/>
                <w:szCs w:val="20"/>
              </w:rPr>
            </w:pPr>
            <w:r w:rsidRPr="00554609">
              <w:rPr>
                <w:rFonts w:cs="Arial"/>
                <w:b/>
                <w:sz w:val="20"/>
                <w:szCs w:val="20"/>
              </w:rPr>
              <w:t>JE score:</w:t>
            </w:r>
          </w:p>
        </w:tc>
        <w:tc>
          <w:tcPr>
            <w:tcW w:w="2694" w:type="dxa"/>
          </w:tcPr>
          <w:p w14:paraId="53DB8CC1" w14:textId="27A1B0EA" w:rsidR="00666E03" w:rsidRPr="00554609" w:rsidRDefault="00666E03" w:rsidP="00185F09">
            <w:pPr>
              <w:rPr>
                <w:rFonts w:cs="Arial"/>
                <w:sz w:val="20"/>
                <w:szCs w:val="20"/>
              </w:rPr>
            </w:pPr>
          </w:p>
        </w:tc>
      </w:tr>
      <w:tr w:rsidR="00666E03" w:rsidRPr="00D2103E" w14:paraId="1AA895EE" w14:textId="77777777" w:rsidTr="00185F09">
        <w:trPr>
          <w:trHeight w:val="137"/>
        </w:trPr>
        <w:tc>
          <w:tcPr>
            <w:tcW w:w="2376" w:type="dxa"/>
            <w:tcMar>
              <w:top w:w="0" w:type="dxa"/>
              <w:left w:w="108" w:type="dxa"/>
              <w:bottom w:w="0" w:type="dxa"/>
              <w:right w:w="108" w:type="dxa"/>
            </w:tcMar>
          </w:tcPr>
          <w:p w14:paraId="12105482" w14:textId="77777777" w:rsidR="00666E03" w:rsidRPr="00554609" w:rsidRDefault="00666E03" w:rsidP="00185F09">
            <w:pPr>
              <w:rPr>
                <w:rFonts w:cs="Arial"/>
                <w:b/>
                <w:sz w:val="20"/>
                <w:szCs w:val="20"/>
              </w:rPr>
            </w:pPr>
            <w:r w:rsidRPr="00554609">
              <w:rPr>
                <w:rFonts w:cs="Arial"/>
                <w:b/>
                <w:sz w:val="20"/>
                <w:szCs w:val="20"/>
              </w:rPr>
              <w:t>Team:</w:t>
            </w:r>
          </w:p>
        </w:tc>
        <w:tc>
          <w:tcPr>
            <w:tcW w:w="2694" w:type="dxa"/>
          </w:tcPr>
          <w:p w14:paraId="1786C344" w14:textId="77777777" w:rsidR="00666E03" w:rsidRPr="00554609" w:rsidRDefault="00666E03" w:rsidP="00185F09">
            <w:pPr>
              <w:rPr>
                <w:rFonts w:cs="Arial"/>
                <w:sz w:val="20"/>
                <w:szCs w:val="20"/>
              </w:rPr>
            </w:pPr>
            <w:r>
              <w:rPr>
                <w:rFonts w:cs="Arial"/>
                <w:sz w:val="20"/>
                <w:szCs w:val="20"/>
              </w:rPr>
              <w:t xml:space="preserve">Asset Management  </w:t>
            </w:r>
          </w:p>
        </w:tc>
        <w:tc>
          <w:tcPr>
            <w:tcW w:w="1842" w:type="dxa"/>
          </w:tcPr>
          <w:p w14:paraId="27FDB87C" w14:textId="77777777" w:rsidR="00666E03" w:rsidRPr="00554609" w:rsidRDefault="00666E03" w:rsidP="00185F09">
            <w:pPr>
              <w:rPr>
                <w:rFonts w:cs="Arial"/>
                <w:b/>
                <w:sz w:val="20"/>
                <w:szCs w:val="20"/>
              </w:rPr>
            </w:pPr>
            <w:r w:rsidRPr="00554609">
              <w:rPr>
                <w:rFonts w:cs="Arial"/>
                <w:b/>
                <w:sz w:val="20"/>
                <w:szCs w:val="20"/>
              </w:rPr>
              <w:t>Pay band:</w:t>
            </w:r>
          </w:p>
        </w:tc>
        <w:tc>
          <w:tcPr>
            <w:tcW w:w="2694" w:type="dxa"/>
          </w:tcPr>
          <w:p w14:paraId="4B9B2A0A" w14:textId="010CD47B" w:rsidR="00666E03" w:rsidRPr="00554609" w:rsidRDefault="00666E03" w:rsidP="00E8789E">
            <w:pPr>
              <w:rPr>
                <w:rFonts w:cs="Arial"/>
                <w:sz w:val="20"/>
                <w:szCs w:val="20"/>
              </w:rPr>
            </w:pPr>
          </w:p>
        </w:tc>
      </w:tr>
      <w:tr w:rsidR="00666E03" w:rsidRPr="00D2103E" w14:paraId="19CB32A9" w14:textId="77777777" w:rsidTr="00185F09">
        <w:trPr>
          <w:trHeight w:val="137"/>
        </w:trPr>
        <w:tc>
          <w:tcPr>
            <w:tcW w:w="2376" w:type="dxa"/>
            <w:tcMar>
              <w:top w:w="0" w:type="dxa"/>
              <w:left w:w="108" w:type="dxa"/>
              <w:bottom w:w="0" w:type="dxa"/>
              <w:right w:w="108" w:type="dxa"/>
            </w:tcMar>
          </w:tcPr>
          <w:p w14:paraId="508C8C33" w14:textId="77777777" w:rsidR="00666E03" w:rsidRPr="00554609" w:rsidRDefault="00666E03" w:rsidP="00185F09">
            <w:pPr>
              <w:rPr>
                <w:rFonts w:cs="Arial"/>
                <w:b/>
                <w:sz w:val="20"/>
                <w:szCs w:val="20"/>
              </w:rPr>
            </w:pPr>
            <w:r w:rsidRPr="00554609">
              <w:rPr>
                <w:rFonts w:cs="Arial"/>
                <w:b/>
                <w:sz w:val="20"/>
                <w:szCs w:val="20"/>
              </w:rPr>
              <w:t>Location:</w:t>
            </w:r>
          </w:p>
        </w:tc>
        <w:tc>
          <w:tcPr>
            <w:tcW w:w="2694" w:type="dxa"/>
            <w:tcBorders>
              <w:bottom w:val="single" w:sz="4" w:space="0" w:color="auto"/>
            </w:tcBorders>
          </w:tcPr>
          <w:p w14:paraId="3AEB57F8" w14:textId="77777777" w:rsidR="00666E03" w:rsidRPr="00554609" w:rsidRDefault="00666E03" w:rsidP="00185F09">
            <w:pPr>
              <w:rPr>
                <w:rFonts w:cs="Arial"/>
                <w:sz w:val="20"/>
                <w:szCs w:val="20"/>
              </w:rPr>
            </w:pPr>
            <w:r w:rsidRPr="00554609">
              <w:rPr>
                <w:rFonts w:cs="Arial"/>
                <w:sz w:val="20"/>
                <w:szCs w:val="20"/>
              </w:rPr>
              <w:t>The Burys</w:t>
            </w:r>
          </w:p>
          <w:p w14:paraId="719A9DF5" w14:textId="77777777" w:rsidR="00666E03" w:rsidRDefault="00666E03" w:rsidP="00185F09">
            <w:pPr>
              <w:rPr>
                <w:rFonts w:cs="Arial"/>
                <w:sz w:val="20"/>
                <w:szCs w:val="20"/>
              </w:rPr>
            </w:pPr>
            <w:r w:rsidRPr="00554609">
              <w:rPr>
                <w:rFonts w:cs="Arial"/>
                <w:sz w:val="20"/>
                <w:szCs w:val="20"/>
              </w:rPr>
              <w:t>Godalming</w:t>
            </w:r>
            <w:r>
              <w:rPr>
                <w:rFonts w:cs="Arial"/>
                <w:sz w:val="20"/>
                <w:szCs w:val="20"/>
              </w:rPr>
              <w:t xml:space="preserve">, </w:t>
            </w:r>
          </w:p>
          <w:p w14:paraId="53AAAA2D" w14:textId="77777777" w:rsidR="00666E03" w:rsidRPr="00554609" w:rsidRDefault="00666E03" w:rsidP="00185F09">
            <w:pPr>
              <w:rPr>
                <w:rFonts w:cs="Arial"/>
                <w:sz w:val="20"/>
                <w:szCs w:val="20"/>
              </w:rPr>
            </w:pPr>
            <w:r>
              <w:rPr>
                <w:rFonts w:cs="Arial"/>
                <w:sz w:val="20"/>
                <w:szCs w:val="20"/>
              </w:rPr>
              <w:t>Surrey GU7 1HR</w:t>
            </w:r>
          </w:p>
        </w:tc>
        <w:tc>
          <w:tcPr>
            <w:tcW w:w="1842" w:type="dxa"/>
            <w:tcBorders>
              <w:bottom w:val="single" w:sz="4" w:space="0" w:color="auto"/>
            </w:tcBorders>
          </w:tcPr>
          <w:p w14:paraId="554F6906" w14:textId="77777777" w:rsidR="00666E03" w:rsidRDefault="00666E03" w:rsidP="00185F09">
            <w:pPr>
              <w:rPr>
                <w:rFonts w:cs="Arial"/>
                <w:b/>
                <w:sz w:val="20"/>
                <w:szCs w:val="20"/>
              </w:rPr>
            </w:pPr>
            <w:r w:rsidRPr="00554609">
              <w:rPr>
                <w:rFonts w:cs="Arial"/>
                <w:b/>
                <w:sz w:val="20"/>
                <w:szCs w:val="20"/>
              </w:rPr>
              <w:t>Position type:</w:t>
            </w:r>
          </w:p>
          <w:p w14:paraId="627CDB80" w14:textId="77777777" w:rsidR="00666E03" w:rsidRPr="0054262F" w:rsidRDefault="00666E03" w:rsidP="00185F09">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AFDB2E9" w14:textId="77777777" w:rsidR="00666E03" w:rsidRDefault="00666E03" w:rsidP="00185F09">
            <w:pPr>
              <w:rPr>
                <w:rFonts w:cs="Arial"/>
                <w:sz w:val="20"/>
                <w:szCs w:val="20"/>
              </w:rPr>
            </w:pPr>
            <w:r>
              <w:rPr>
                <w:rFonts w:cs="Arial"/>
                <w:sz w:val="20"/>
                <w:szCs w:val="20"/>
              </w:rPr>
              <w:t>Full time</w:t>
            </w:r>
          </w:p>
          <w:p w14:paraId="21C586B0" w14:textId="77777777" w:rsidR="00666E03" w:rsidRPr="00554609" w:rsidRDefault="00666E03" w:rsidP="00185F09">
            <w:pPr>
              <w:rPr>
                <w:rFonts w:cs="Arial"/>
                <w:sz w:val="20"/>
                <w:szCs w:val="20"/>
              </w:rPr>
            </w:pPr>
            <w:r>
              <w:rPr>
                <w:rFonts w:cs="Arial"/>
                <w:sz w:val="20"/>
                <w:szCs w:val="20"/>
              </w:rPr>
              <w:t>37 Hours/ Five day week</w:t>
            </w:r>
          </w:p>
          <w:p w14:paraId="31CCD319" w14:textId="77777777" w:rsidR="00666E03" w:rsidRPr="00554609" w:rsidRDefault="00666E03" w:rsidP="00185F09">
            <w:pPr>
              <w:rPr>
                <w:rFonts w:cs="Arial"/>
                <w:sz w:val="20"/>
                <w:szCs w:val="20"/>
              </w:rPr>
            </w:pPr>
          </w:p>
        </w:tc>
      </w:tr>
      <w:tr w:rsidR="00666E03" w:rsidRPr="00D2103E" w14:paraId="00DF2B08" w14:textId="77777777" w:rsidTr="00185F09">
        <w:trPr>
          <w:trHeight w:val="137"/>
        </w:trPr>
        <w:tc>
          <w:tcPr>
            <w:tcW w:w="2376" w:type="dxa"/>
            <w:vMerge w:val="restart"/>
            <w:tcMar>
              <w:top w:w="0" w:type="dxa"/>
              <w:left w:w="108" w:type="dxa"/>
              <w:bottom w:w="0" w:type="dxa"/>
              <w:right w:w="108" w:type="dxa"/>
            </w:tcMar>
          </w:tcPr>
          <w:p w14:paraId="2363494D" w14:textId="77777777" w:rsidR="00666E03" w:rsidRDefault="00666E03" w:rsidP="00185F09">
            <w:pPr>
              <w:rPr>
                <w:rFonts w:cs="Arial"/>
                <w:b/>
                <w:sz w:val="20"/>
                <w:szCs w:val="20"/>
              </w:rPr>
            </w:pPr>
            <w:r>
              <w:rPr>
                <w:rFonts w:cs="Arial"/>
                <w:b/>
                <w:sz w:val="20"/>
                <w:szCs w:val="20"/>
              </w:rPr>
              <w:t>Competencies:</w:t>
            </w:r>
          </w:p>
          <w:p w14:paraId="32FFC286" w14:textId="77777777" w:rsidR="00666E03" w:rsidRPr="00554609" w:rsidRDefault="00666E03" w:rsidP="00185F09">
            <w:pPr>
              <w:rPr>
                <w:rFonts w:cs="Arial"/>
                <w:b/>
                <w:sz w:val="20"/>
                <w:szCs w:val="20"/>
              </w:rPr>
            </w:pPr>
            <w:r>
              <w:rPr>
                <w:rFonts w:cs="Arial"/>
                <w:b/>
                <w:sz w:val="20"/>
                <w:szCs w:val="20"/>
              </w:rPr>
              <w:t>(level 1 – 4)</w:t>
            </w:r>
          </w:p>
        </w:tc>
        <w:tc>
          <w:tcPr>
            <w:tcW w:w="2694" w:type="dxa"/>
            <w:tcBorders>
              <w:right w:val="single" w:sz="4" w:space="0" w:color="auto"/>
            </w:tcBorders>
          </w:tcPr>
          <w:p w14:paraId="18D66753" w14:textId="77777777" w:rsidR="00666E03" w:rsidRPr="00554609" w:rsidRDefault="00666E03" w:rsidP="00185F09">
            <w:pPr>
              <w:rPr>
                <w:rFonts w:cs="Arial"/>
                <w:sz w:val="20"/>
                <w:szCs w:val="20"/>
              </w:rPr>
            </w:pPr>
            <w:r>
              <w:rPr>
                <w:rFonts w:cs="Arial"/>
                <w:sz w:val="20"/>
                <w:szCs w:val="20"/>
              </w:rPr>
              <w:t>Communication:</w:t>
            </w:r>
          </w:p>
        </w:tc>
        <w:tc>
          <w:tcPr>
            <w:tcW w:w="1842" w:type="dxa"/>
            <w:tcBorders>
              <w:left w:val="single" w:sz="4" w:space="0" w:color="auto"/>
            </w:tcBorders>
          </w:tcPr>
          <w:p w14:paraId="74468A0E" w14:textId="77777777" w:rsidR="00666E03" w:rsidRPr="00554609" w:rsidRDefault="00666E03" w:rsidP="00185F09">
            <w:pPr>
              <w:jc w:val="center"/>
              <w:rPr>
                <w:rFonts w:cs="Arial"/>
                <w:b/>
                <w:sz w:val="20"/>
                <w:szCs w:val="20"/>
              </w:rPr>
            </w:pPr>
            <w:r>
              <w:rPr>
                <w:rFonts w:cs="Arial"/>
                <w:b/>
                <w:sz w:val="20"/>
                <w:szCs w:val="20"/>
              </w:rPr>
              <w:t>2</w:t>
            </w:r>
          </w:p>
        </w:tc>
        <w:tc>
          <w:tcPr>
            <w:tcW w:w="2694" w:type="dxa"/>
            <w:vMerge w:val="restart"/>
          </w:tcPr>
          <w:p w14:paraId="512B300C" w14:textId="77777777" w:rsidR="00666E03" w:rsidRPr="00554609" w:rsidRDefault="00666E03" w:rsidP="00185F09">
            <w:pPr>
              <w:rPr>
                <w:rFonts w:cs="Arial"/>
                <w:sz w:val="20"/>
                <w:szCs w:val="20"/>
              </w:rPr>
            </w:pPr>
          </w:p>
        </w:tc>
      </w:tr>
      <w:tr w:rsidR="00666E03" w:rsidRPr="00D2103E" w14:paraId="48201C77" w14:textId="77777777" w:rsidTr="00185F09">
        <w:trPr>
          <w:trHeight w:val="137"/>
        </w:trPr>
        <w:tc>
          <w:tcPr>
            <w:tcW w:w="2376" w:type="dxa"/>
            <w:vMerge/>
            <w:tcMar>
              <w:top w:w="0" w:type="dxa"/>
              <w:left w:w="108" w:type="dxa"/>
              <w:bottom w:w="0" w:type="dxa"/>
              <w:right w:w="108" w:type="dxa"/>
            </w:tcMar>
          </w:tcPr>
          <w:p w14:paraId="0C829040" w14:textId="77777777" w:rsidR="00666E03" w:rsidRPr="00554609" w:rsidRDefault="00666E03" w:rsidP="00185F09">
            <w:pPr>
              <w:rPr>
                <w:rFonts w:cs="Arial"/>
                <w:b/>
                <w:sz w:val="20"/>
                <w:szCs w:val="20"/>
              </w:rPr>
            </w:pPr>
          </w:p>
        </w:tc>
        <w:tc>
          <w:tcPr>
            <w:tcW w:w="2694" w:type="dxa"/>
            <w:tcBorders>
              <w:right w:val="single" w:sz="4" w:space="0" w:color="auto"/>
            </w:tcBorders>
          </w:tcPr>
          <w:p w14:paraId="07E49F87" w14:textId="77777777" w:rsidR="00666E03" w:rsidRPr="00554609" w:rsidRDefault="00666E03" w:rsidP="00185F09">
            <w:pPr>
              <w:rPr>
                <w:rFonts w:cs="Arial"/>
                <w:sz w:val="20"/>
                <w:szCs w:val="20"/>
              </w:rPr>
            </w:pPr>
            <w:r>
              <w:rPr>
                <w:rFonts w:cs="Arial"/>
                <w:sz w:val="20"/>
                <w:szCs w:val="20"/>
              </w:rPr>
              <w:t>Customer Service:</w:t>
            </w:r>
          </w:p>
        </w:tc>
        <w:tc>
          <w:tcPr>
            <w:tcW w:w="1842" w:type="dxa"/>
            <w:tcBorders>
              <w:left w:val="single" w:sz="4" w:space="0" w:color="auto"/>
            </w:tcBorders>
          </w:tcPr>
          <w:p w14:paraId="68C8A677" w14:textId="77777777" w:rsidR="00666E03" w:rsidRPr="00554609" w:rsidRDefault="00666E03" w:rsidP="00185F09">
            <w:pPr>
              <w:jc w:val="center"/>
              <w:rPr>
                <w:rFonts w:cs="Arial"/>
                <w:b/>
                <w:sz w:val="20"/>
                <w:szCs w:val="20"/>
              </w:rPr>
            </w:pPr>
            <w:r>
              <w:rPr>
                <w:rFonts w:cs="Arial"/>
                <w:b/>
                <w:sz w:val="20"/>
                <w:szCs w:val="20"/>
              </w:rPr>
              <w:t>2</w:t>
            </w:r>
          </w:p>
        </w:tc>
        <w:tc>
          <w:tcPr>
            <w:tcW w:w="2694" w:type="dxa"/>
            <w:vMerge/>
          </w:tcPr>
          <w:p w14:paraId="74A71010" w14:textId="77777777" w:rsidR="00666E03" w:rsidRPr="00554609" w:rsidRDefault="00666E03" w:rsidP="00185F09">
            <w:pPr>
              <w:rPr>
                <w:rFonts w:cs="Arial"/>
                <w:sz w:val="20"/>
                <w:szCs w:val="20"/>
              </w:rPr>
            </w:pPr>
          </w:p>
        </w:tc>
      </w:tr>
      <w:tr w:rsidR="00666E03" w:rsidRPr="00D2103E" w14:paraId="229B765A" w14:textId="77777777" w:rsidTr="00185F09">
        <w:trPr>
          <w:trHeight w:val="137"/>
        </w:trPr>
        <w:tc>
          <w:tcPr>
            <w:tcW w:w="2376" w:type="dxa"/>
            <w:vMerge/>
            <w:tcMar>
              <w:top w:w="0" w:type="dxa"/>
              <w:left w:w="108" w:type="dxa"/>
              <w:bottom w:w="0" w:type="dxa"/>
              <w:right w:w="108" w:type="dxa"/>
            </w:tcMar>
          </w:tcPr>
          <w:p w14:paraId="12F0D561" w14:textId="77777777" w:rsidR="00666E03" w:rsidRPr="00554609" w:rsidRDefault="00666E03" w:rsidP="00185F09">
            <w:pPr>
              <w:rPr>
                <w:rFonts w:cs="Arial"/>
                <w:b/>
                <w:sz w:val="20"/>
                <w:szCs w:val="20"/>
              </w:rPr>
            </w:pPr>
          </w:p>
        </w:tc>
        <w:tc>
          <w:tcPr>
            <w:tcW w:w="2694" w:type="dxa"/>
            <w:tcBorders>
              <w:right w:val="single" w:sz="4" w:space="0" w:color="auto"/>
            </w:tcBorders>
          </w:tcPr>
          <w:p w14:paraId="3C369D0A" w14:textId="77777777" w:rsidR="00666E03" w:rsidRPr="00554609" w:rsidRDefault="00666E03" w:rsidP="00185F09">
            <w:pPr>
              <w:rPr>
                <w:rFonts w:cs="Arial"/>
                <w:sz w:val="20"/>
                <w:szCs w:val="20"/>
              </w:rPr>
            </w:pPr>
            <w:r>
              <w:rPr>
                <w:rFonts w:cs="Arial"/>
                <w:sz w:val="20"/>
                <w:szCs w:val="20"/>
              </w:rPr>
              <w:t>Team Working:</w:t>
            </w:r>
          </w:p>
        </w:tc>
        <w:tc>
          <w:tcPr>
            <w:tcW w:w="1842" w:type="dxa"/>
            <w:tcBorders>
              <w:left w:val="single" w:sz="4" w:space="0" w:color="auto"/>
            </w:tcBorders>
          </w:tcPr>
          <w:p w14:paraId="16336852" w14:textId="77777777" w:rsidR="00666E03" w:rsidRPr="00554609" w:rsidRDefault="00666E03" w:rsidP="00185F09">
            <w:pPr>
              <w:jc w:val="center"/>
              <w:rPr>
                <w:rFonts w:cs="Arial"/>
                <w:b/>
                <w:sz w:val="20"/>
                <w:szCs w:val="20"/>
              </w:rPr>
            </w:pPr>
            <w:r>
              <w:rPr>
                <w:rFonts w:cs="Arial"/>
                <w:b/>
                <w:sz w:val="20"/>
                <w:szCs w:val="20"/>
              </w:rPr>
              <w:t>2</w:t>
            </w:r>
          </w:p>
        </w:tc>
        <w:tc>
          <w:tcPr>
            <w:tcW w:w="2694" w:type="dxa"/>
            <w:vMerge/>
          </w:tcPr>
          <w:p w14:paraId="4D35C38A" w14:textId="77777777" w:rsidR="00666E03" w:rsidRPr="00554609" w:rsidRDefault="00666E03" w:rsidP="00185F09">
            <w:pPr>
              <w:rPr>
                <w:rFonts w:cs="Arial"/>
                <w:sz w:val="20"/>
                <w:szCs w:val="20"/>
              </w:rPr>
            </w:pPr>
          </w:p>
        </w:tc>
      </w:tr>
      <w:tr w:rsidR="00666E03" w:rsidRPr="00D2103E" w14:paraId="03D14856" w14:textId="77777777" w:rsidTr="00185F09">
        <w:trPr>
          <w:trHeight w:val="137"/>
        </w:trPr>
        <w:tc>
          <w:tcPr>
            <w:tcW w:w="2376" w:type="dxa"/>
            <w:vMerge/>
            <w:tcMar>
              <w:top w:w="0" w:type="dxa"/>
              <w:left w:w="108" w:type="dxa"/>
              <w:bottom w:w="0" w:type="dxa"/>
              <w:right w:w="108" w:type="dxa"/>
            </w:tcMar>
          </w:tcPr>
          <w:p w14:paraId="41181FC8" w14:textId="77777777" w:rsidR="00666E03" w:rsidRPr="00554609" w:rsidRDefault="00666E03" w:rsidP="00185F09">
            <w:pPr>
              <w:rPr>
                <w:rFonts w:cs="Arial"/>
                <w:b/>
                <w:sz w:val="20"/>
                <w:szCs w:val="20"/>
              </w:rPr>
            </w:pPr>
          </w:p>
        </w:tc>
        <w:tc>
          <w:tcPr>
            <w:tcW w:w="2694" w:type="dxa"/>
            <w:tcBorders>
              <w:right w:val="single" w:sz="4" w:space="0" w:color="auto"/>
            </w:tcBorders>
          </w:tcPr>
          <w:p w14:paraId="55880143" w14:textId="77777777" w:rsidR="00666E03" w:rsidRPr="00554609" w:rsidRDefault="00666E03" w:rsidP="00185F09">
            <w:pPr>
              <w:rPr>
                <w:rFonts w:cs="Arial"/>
                <w:sz w:val="20"/>
                <w:szCs w:val="20"/>
              </w:rPr>
            </w:pPr>
            <w:r>
              <w:rPr>
                <w:rFonts w:cs="Arial"/>
                <w:sz w:val="20"/>
                <w:szCs w:val="20"/>
              </w:rPr>
              <w:t>Managing Self and Others:</w:t>
            </w:r>
          </w:p>
        </w:tc>
        <w:tc>
          <w:tcPr>
            <w:tcW w:w="1842" w:type="dxa"/>
            <w:tcBorders>
              <w:left w:val="single" w:sz="4" w:space="0" w:color="auto"/>
            </w:tcBorders>
          </w:tcPr>
          <w:p w14:paraId="5DA55DBA" w14:textId="77777777" w:rsidR="00666E03" w:rsidRPr="00554609" w:rsidRDefault="00666E03" w:rsidP="00185F09">
            <w:pPr>
              <w:jc w:val="center"/>
              <w:rPr>
                <w:rFonts w:cs="Arial"/>
                <w:b/>
                <w:sz w:val="20"/>
                <w:szCs w:val="20"/>
              </w:rPr>
            </w:pPr>
            <w:r>
              <w:rPr>
                <w:rFonts w:cs="Arial"/>
                <w:b/>
                <w:sz w:val="20"/>
                <w:szCs w:val="20"/>
              </w:rPr>
              <w:t>2</w:t>
            </w:r>
          </w:p>
        </w:tc>
        <w:tc>
          <w:tcPr>
            <w:tcW w:w="2694" w:type="dxa"/>
            <w:vMerge/>
          </w:tcPr>
          <w:p w14:paraId="2C09821C" w14:textId="77777777" w:rsidR="00666E03" w:rsidRPr="00554609" w:rsidRDefault="00666E03" w:rsidP="00185F09">
            <w:pPr>
              <w:rPr>
                <w:rFonts w:cs="Arial"/>
                <w:sz w:val="20"/>
                <w:szCs w:val="20"/>
              </w:rPr>
            </w:pPr>
          </w:p>
        </w:tc>
      </w:tr>
      <w:tr w:rsidR="00666E03" w:rsidRPr="00D2103E" w14:paraId="32F2F3C1" w14:textId="77777777" w:rsidTr="00185F09">
        <w:trPr>
          <w:trHeight w:val="137"/>
        </w:trPr>
        <w:tc>
          <w:tcPr>
            <w:tcW w:w="2376" w:type="dxa"/>
            <w:vMerge/>
            <w:tcMar>
              <w:top w:w="0" w:type="dxa"/>
              <w:left w:w="108" w:type="dxa"/>
              <w:bottom w:w="0" w:type="dxa"/>
              <w:right w:w="108" w:type="dxa"/>
            </w:tcMar>
          </w:tcPr>
          <w:p w14:paraId="0ED0CEC2" w14:textId="77777777" w:rsidR="00666E03" w:rsidRPr="00554609" w:rsidRDefault="00666E03" w:rsidP="00185F09">
            <w:pPr>
              <w:rPr>
                <w:rFonts w:cs="Arial"/>
                <w:b/>
                <w:sz w:val="20"/>
                <w:szCs w:val="20"/>
              </w:rPr>
            </w:pPr>
          </w:p>
        </w:tc>
        <w:tc>
          <w:tcPr>
            <w:tcW w:w="2694" w:type="dxa"/>
            <w:tcBorders>
              <w:right w:val="single" w:sz="4" w:space="0" w:color="auto"/>
            </w:tcBorders>
          </w:tcPr>
          <w:p w14:paraId="7B988ED6" w14:textId="77777777" w:rsidR="00666E03" w:rsidRPr="00554609" w:rsidRDefault="00666E03" w:rsidP="00185F09">
            <w:pPr>
              <w:rPr>
                <w:rFonts w:cs="Arial"/>
                <w:sz w:val="20"/>
                <w:szCs w:val="20"/>
              </w:rPr>
            </w:pPr>
            <w:r>
              <w:rPr>
                <w:rFonts w:cs="Arial"/>
                <w:sz w:val="20"/>
                <w:szCs w:val="20"/>
              </w:rPr>
              <w:t>Can do approach/Results</w:t>
            </w:r>
          </w:p>
        </w:tc>
        <w:tc>
          <w:tcPr>
            <w:tcW w:w="1842" w:type="dxa"/>
            <w:tcBorders>
              <w:left w:val="single" w:sz="4" w:space="0" w:color="auto"/>
            </w:tcBorders>
          </w:tcPr>
          <w:p w14:paraId="26ACA7F2" w14:textId="77777777" w:rsidR="00666E03" w:rsidRPr="00554609" w:rsidRDefault="00666E03" w:rsidP="00185F09">
            <w:pPr>
              <w:jc w:val="center"/>
              <w:rPr>
                <w:rFonts w:cs="Arial"/>
                <w:b/>
                <w:sz w:val="20"/>
                <w:szCs w:val="20"/>
              </w:rPr>
            </w:pPr>
            <w:r>
              <w:rPr>
                <w:rFonts w:cs="Arial"/>
                <w:b/>
                <w:sz w:val="20"/>
                <w:szCs w:val="20"/>
              </w:rPr>
              <w:t>2</w:t>
            </w:r>
          </w:p>
        </w:tc>
        <w:tc>
          <w:tcPr>
            <w:tcW w:w="2694" w:type="dxa"/>
            <w:vMerge/>
          </w:tcPr>
          <w:p w14:paraId="48B3C0A9" w14:textId="77777777" w:rsidR="00666E03" w:rsidRPr="00554609" w:rsidRDefault="00666E03" w:rsidP="00185F09">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6A5408" w14:paraId="0402626A" w14:textId="77777777" w:rsidTr="00185F09">
        <w:tc>
          <w:tcPr>
            <w:tcW w:w="2376" w:type="dxa"/>
            <w:shd w:val="clear" w:color="auto" w:fill="548DD4" w:themeFill="text2" w:themeFillTint="99"/>
          </w:tcPr>
          <w:p w14:paraId="2D7DFD38" w14:textId="40E6D78F" w:rsidR="006A5408" w:rsidRPr="00554609" w:rsidRDefault="006A5408" w:rsidP="00185F09">
            <w:pPr>
              <w:pStyle w:val="Descriptionlabels"/>
              <w:rPr>
                <w:color w:val="FFFFFF" w:themeColor="background1"/>
                <w:sz w:val="22"/>
              </w:rPr>
            </w:pPr>
            <w:r w:rsidRPr="00554609">
              <w:rPr>
                <w:color w:val="FFFFFF" w:themeColor="background1"/>
                <w:sz w:val="22"/>
              </w:rPr>
              <w:t>Reviewed By:</w:t>
            </w:r>
          </w:p>
        </w:tc>
        <w:tc>
          <w:tcPr>
            <w:tcW w:w="2728" w:type="dxa"/>
          </w:tcPr>
          <w:p w14:paraId="55681978" w14:textId="2214293E" w:rsidR="006A5408" w:rsidRPr="007E6A0C" w:rsidRDefault="006A5408" w:rsidP="00185F09">
            <w:pPr>
              <w:rPr>
                <w:b/>
                <w:i/>
                <w:szCs w:val="20"/>
              </w:rPr>
            </w:pPr>
          </w:p>
        </w:tc>
        <w:tc>
          <w:tcPr>
            <w:tcW w:w="1842" w:type="dxa"/>
            <w:shd w:val="clear" w:color="auto" w:fill="548DD4" w:themeFill="text2" w:themeFillTint="99"/>
          </w:tcPr>
          <w:p w14:paraId="15A5FF6A" w14:textId="5BB0FF71" w:rsidR="006A5408" w:rsidRPr="00554609" w:rsidRDefault="006A5408" w:rsidP="00185F09">
            <w:pPr>
              <w:pStyle w:val="Descriptionlabels"/>
              <w:rPr>
                <w:color w:val="FFFFFF" w:themeColor="background1"/>
                <w:sz w:val="22"/>
              </w:rPr>
            </w:pPr>
            <w:r w:rsidRPr="00554609">
              <w:rPr>
                <w:color w:val="FFFFFF" w:themeColor="background1"/>
                <w:sz w:val="22"/>
              </w:rPr>
              <w:t>Date:</w:t>
            </w:r>
          </w:p>
        </w:tc>
        <w:tc>
          <w:tcPr>
            <w:tcW w:w="2694" w:type="dxa"/>
          </w:tcPr>
          <w:p w14:paraId="1C4451CA" w14:textId="3917110E" w:rsidR="006A5408" w:rsidRPr="007E6A0C" w:rsidRDefault="006A5408" w:rsidP="00185F09">
            <w:pPr>
              <w:rPr>
                <w:szCs w:val="20"/>
              </w:rPr>
            </w:pPr>
          </w:p>
        </w:tc>
      </w:tr>
      <w:tr w:rsidR="006A5408" w14:paraId="6B89CC0E" w14:textId="77777777" w:rsidTr="00185F09">
        <w:tc>
          <w:tcPr>
            <w:tcW w:w="2376" w:type="dxa"/>
            <w:shd w:val="clear" w:color="auto" w:fill="548DD4" w:themeFill="text2" w:themeFillTint="99"/>
          </w:tcPr>
          <w:p w14:paraId="6A86408A" w14:textId="0094455F" w:rsidR="006A5408" w:rsidRPr="00554609" w:rsidRDefault="006A5408" w:rsidP="00185F09">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3B66EBA3" w14:textId="5BBC4578" w:rsidR="006A5408" w:rsidRPr="00DE5FE3" w:rsidRDefault="006A5408" w:rsidP="00185F09">
            <w:pPr>
              <w:rPr>
                <w:b/>
                <w:i/>
                <w:color w:val="FFFFFF" w:themeColor="background1"/>
                <w:sz w:val="22"/>
                <w:szCs w:val="22"/>
              </w:rPr>
            </w:pPr>
            <w:r>
              <w:rPr>
                <w:szCs w:val="22"/>
              </w:rPr>
              <w:t>Human Resources</w:t>
            </w:r>
            <w:r w:rsidRPr="00DE5FE3">
              <w:rPr>
                <w:b/>
                <w:i/>
                <w:color w:val="FFFFFF" w:themeColor="background1"/>
                <w:szCs w:val="22"/>
              </w:rPr>
              <w:t>…?</w:t>
            </w:r>
          </w:p>
        </w:tc>
        <w:tc>
          <w:tcPr>
            <w:tcW w:w="1842" w:type="dxa"/>
            <w:shd w:val="clear" w:color="auto" w:fill="548DD4" w:themeFill="text2" w:themeFillTint="99"/>
          </w:tcPr>
          <w:p w14:paraId="766AAF91" w14:textId="0939476E" w:rsidR="006A5408" w:rsidRPr="00554609" w:rsidRDefault="006A5408" w:rsidP="00185F09">
            <w:pPr>
              <w:pStyle w:val="Descriptionlabels"/>
              <w:rPr>
                <w:color w:val="FFFFFF" w:themeColor="background1"/>
                <w:sz w:val="22"/>
              </w:rPr>
            </w:pPr>
            <w:r w:rsidRPr="00554609">
              <w:rPr>
                <w:color w:val="FFFFFF" w:themeColor="background1"/>
                <w:sz w:val="22"/>
              </w:rPr>
              <w:t>Date:</w:t>
            </w:r>
          </w:p>
        </w:tc>
        <w:tc>
          <w:tcPr>
            <w:tcW w:w="2694" w:type="dxa"/>
          </w:tcPr>
          <w:p w14:paraId="75DE4855" w14:textId="44F60B9F" w:rsidR="006A5408" w:rsidRPr="007E6A0C" w:rsidRDefault="00E16F3D" w:rsidP="00185F09">
            <w:pPr>
              <w:rPr>
                <w:szCs w:val="20"/>
              </w:rPr>
            </w:pPr>
            <w:r>
              <w:rPr>
                <w:szCs w:val="20"/>
              </w:rPr>
              <w:t>20/3/26</w:t>
            </w:r>
          </w:p>
        </w:tc>
      </w:tr>
      <w:tr w:rsidR="006A5408" w14:paraId="4E085244" w14:textId="77777777" w:rsidTr="00185F09">
        <w:tc>
          <w:tcPr>
            <w:tcW w:w="2376" w:type="dxa"/>
            <w:shd w:val="clear" w:color="auto" w:fill="548DD4" w:themeFill="text2" w:themeFillTint="99"/>
          </w:tcPr>
          <w:p w14:paraId="20661393" w14:textId="7954C2F8" w:rsidR="006A5408" w:rsidRPr="00554609" w:rsidRDefault="006A5408" w:rsidP="00185F09">
            <w:pPr>
              <w:pStyle w:val="Descriptionlabels"/>
              <w:rPr>
                <w:color w:val="FFFFFF" w:themeColor="background1"/>
                <w:sz w:val="22"/>
              </w:rPr>
            </w:pPr>
            <w:r w:rsidRPr="00554609">
              <w:rPr>
                <w:color w:val="FFFFFF" w:themeColor="background1"/>
                <w:sz w:val="22"/>
              </w:rPr>
              <w:t>Last Updated:</w:t>
            </w:r>
          </w:p>
        </w:tc>
        <w:tc>
          <w:tcPr>
            <w:tcW w:w="2728" w:type="dxa"/>
          </w:tcPr>
          <w:p w14:paraId="0709A3D4" w14:textId="7DBCA179" w:rsidR="006A5408" w:rsidRPr="007E6A0C" w:rsidRDefault="00E16F3D" w:rsidP="00B24A4C">
            <w:pPr>
              <w:rPr>
                <w:color w:val="FFFFFF" w:themeColor="background1"/>
                <w:szCs w:val="20"/>
              </w:rPr>
            </w:pPr>
            <w:r w:rsidRPr="00E16F3D">
              <w:rPr>
                <w:color w:val="000000" w:themeColor="text1"/>
                <w:szCs w:val="20"/>
              </w:rPr>
              <w:t>SAM</w:t>
            </w:r>
          </w:p>
        </w:tc>
        <w:tc>
          <w:tcPr>
            <w:tcW w:w="1842" w:type="dxa"/>
            <w:shd w:val="clear" w:color="auto" w:fill="548DD4" w:themeFill="text2" w:themeFillTint="99"/>
          </w:tcPr>
          <w:p w14:paraId="17DEC30D" w14:textId="5A92273E" w:rsidR="006A5408" w:rsidRPr="00554609" w:rsidRDefault="006A5408" w:rsidP="00185F09">
            <w:pPr>
              <w:pStyle w:val="Descriptionlabels"/>
              <w:rPr>
                <w:color w:val="FFFFFF" w:themeColor="background1"/>
                <w:sz w:val="22"/>
              </w:rPr>
            </w:pPr>
            <w:r w:rsidRPr="00554609">
              <w:rPr>
                <w:color w:val="FFFFFF" w:themeColor="background1"/>
                <w:sz w:val="22"/>
              </w:rPr>
              <w:t>Date:</w:t>
            </w:r>
          </w:p>
        </w:tc>
        <w:tc>
          <w:tcPr>
            <w:tcW w:w="2694" w:type="dxa"/>
          </w:tcPr>
          <w:p w14:paraId="57ED84B1" w14:textId="0041FBD0" w:rsidR="006A5408" w:rsidRPr="007E6A0C" w:rsidRDefault="00E16F3D" w:rsidP="00185F09">
            <w:pPr>
              <w:rPr>
                <w:szCs w:val="20"/>
              </w:rPr>
            </w:pPr>
            <w:r>
              <w:rPr>
                <w:szCs w:val="20"/>
              </w:rPr>
              <w:t>9/3/26</w:t>
            </w:r>
          </w:p>
        </w:tc>
      </w:tr>
    </w:tbl>
    <w:p w14:paraId="3048DDFC" w14:textId="77777777" w:rsidR="00666E03" w:rsidRDefault="00666E03" w:rsidP="00666E03"/>
    <w:p w14:paraId="6CD92A87" w14:textId="5636B375" w:rsidR="006C129C" w:rsidRDefault="006C129C" w:rsidP="00666E03"/>
    <w:sectPr w:rsidR="006C129C" w:rsidSect="00DA2691">
      <w:footerReference w:type="default" r:id="rId23"/>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2661" w14:textId="77777777" w:rsidR="009E01A7" w:rsidRDefault="009E01A7" w:rsidP="001E1F95">
      <w:r>
        <w:separator/>
      </w:r>
    </w:p>
  </w:endnote>
  <w:endnote w:type="continuationSeparator" w:id="0">
    <w:p w14:paraId="7225F83F" w14:textId="77777777" w:rsidR="009E01A7" w:rsidRDefault="009E01A7"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185F09" w:rsidRDefault="00185F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A5408" w:rsidRPr="006A5408">
          <w:rPr>
            <w:b/>
            <w:bCs/>
            <w:noProof/>
          </w:rPr>
          <w:t>6</w:t>
        </w:r>
        <w:r>
          <w:rPr>
            <w:b/>
            <w:bCs/>
            <w:noProof/>
          </w:rPr>
          <w:fldChar w:fldCharType="end"/>
        </w:r>
        <w:r>
          <w:rPr>
            <w:b/>
            <w:bCs/>
          </w:rPr>
          <w:t xml:space="preserve"> | </w:t>
        </w:r>
        <w:r>
          <w:rPr>
            <w:color w:val="808080" w:themeColor="background1" w:themeShade="80"/>
            <w:spacing w:val="60"/>
          </w:rPr>
          <w:t>Page</w:t>
        </w:r>
      </w:p>
    </w:sdtContent>
  </w:sdt>
  <w:p w14:paraId="39451E6E" w14:textId="77777777" w:rsidR="00185F09" w:rsidRDefault="0018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640E" w14:textId="77777777" w:rsidR="009E01A7" w:rsidRDefault="009E01A7" w:rsidP="001E1F95">
      <w:r>
        <w:separator/>
      </w:r>
    </w:p>
  </w:footnote>
  <w:footnote w:type="continuationSeparator" w:id="0">
    <w:p w14:paraId="7BB1F57E" w14:textId="77777777" w:rsidR="009E01A7" w:rsidRDefault="009E01A7"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3E3CF6"/>
    <w:multiLevelType w:val="hybridMultilevel"/>
    <w:tmpl w:val="E81E5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4CB1E0B"/>
    <w:multiLevelType w:val="hybridMultilevel"/>
    <w:tmpl w:val="8012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35D2420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636FA74"/>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5689487">
    <w:abstractNumId w:val="23"/>
  </w:num>
  <w:num w:numId="2" w16cid:durableId="745497565">
    <w:abstractNumId w:val="12"/>
  </w:num>
  <w:num w:numId="3" w16cid:durableId="1073308132">
    <w:abstractNumId w:val="9"/>
  </w:num>
  <w:num w:numId="4" w16cid:durableId="507335441">
    <w:abstractNumId w:val="7"/>
  </w:num>
  <w:num w:numId="5" w16cid:durableId="771557407">
    <w:abstractNumId w:val="6"/>
  </w:num>
  <w:num w:numId="6" w16cid:durableId="815687463">
    <w:abstractNumId w:val="5"/>
  </w:num>
  <w:num w:numId="7" w16cid:durableId="167258445">
    <w:abstractNumId w:val="4"/>
  </w:num>
  <w:num w:numId="8" w16cid:durableId="1169054550">
    <w:abstractNumId w:val="8"/>
  </w:num>
  <w:num w:numId="9" w16cid:durableId="254939602">
    <w:abstractNumId w:val="3"/>
  </w:num>
  <w:num w:numId="10" w16cid:durableId="2023623794">
    <w:abstractNumId w:val="2"/>
  </w:num>
  <w:num w:numId="11" w16cid:durableId="808404028">
    <w:abstractNumId w:val="1"/>
  </w:num>
  <w:num w:numId="12" w16cid:durableId="600991989">
    <w:abstractNumId w:val="0"/>
  </w:num>
  <w:num w:numId="13" w16cid:durableId="226648413">
    <w:abstractNumId w:val="11"/>
  </w:num>
  <w:num w:numId="14" w16cid:durableId="238364463">
    <w:abstractNumId w:val="15"/>
  </w:num>
  <w:num w:numId="15" w16cid:durableId="1991978770">
    <w:abstractNumId w:val="10"/>
  </w:num>
  <w:num w:numId="16" w16cid:durableId="1941908398">
    <w:abstractNumId w:val="24"/>
  </w:num>
  <w:num w:numId="17" w16cid:durableId="668288198">
    <w:abstractNumId w:val="19"/>
  </w:num>
  <w:num w:numId="18" w16cid:durableId="376399057">
    <w:abstractNumId w:val="22"/>
  </w:num>
  <w:num w:numId="19" w16cid:durableId="371999833">
    <w:abstractNumId w:val="16"/>
  </w:num>
  <w:num w:numId="20" w16cid:durableId="1064136177">
    <w:abstractNumId w:val="18"/>
  </w:num>
  <w:num w:numId="21" w16cid:durableId="1273241013">
    <w:abstractNumId w:val="25"/>
  </w:num>
  <w:num w:numId="22" w16cid:durableId="2070955083">
    <w:abstractNumId w:val="27"/>
  </w:num>
  <w:num w:numId="23" w16cid:durableId="661666993">
    <w:abstractNumId w:val="20"/>
  </w:num>
  <w:num w:numId="24" w16cid:durableId="1498376807">
    <w:abstractNumId w:val="29"/>
  </w:num>
  <w:num w:numId="25" w16cid:durableId="637539008">
    <w:abstractNumId w:val="21"/>
  </w:num>
  <w:num w:numId="26" w16cid:durableId="72362154">
    <w:abstractNumId w:val="26"/>
  </w:num>
  <w:num w:numId="27" w16cid:durableId="1320503813">
    <w:abstractNumId w:val="28"/>
  </w:num>
  <w:num w:numId="28" w16cid:durableId="1478837218">
    <w:abstractNumId w:val="23"/>
  </w:num>
  <w:num w:numId="29" w16cid:durableId="1893078716">
    <w:abstractNumId w:val="22"/>
  </w:num>
  <w:num w:numId="30" w16cid:durableId="1274749304">
    <w:abstractNumId w:val="14"/>
  </w:num>
  <w:num w:numId="31" w16cid:durableId="831338559">
    <w:abstractNumId w:val="13"/>
  </w:num>
  <w:num w:numId="32" w16cid:durableId="1565026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6967"/>
    <w:rsid w:val="00023983"/>
    <w:rsid w:val="00035684"/>
    <w:rsid w:val="00042B15"/>
    <w:rsid w:val="00045FC5"/>
    <w:rsid w:val="0008281D"/>
    <w:rsid w:val="00085635"/>
    <w:rsid w:val="00091BA2"/>
    <w:rsid w:val="0009237B"/>
    <w:rsid w:val="000A1F6D"/>
    <w:rsid w:val="000C2C40"/>
    <w:rsid w:val="000D25D5"/>
    <w:rsid w:val="000D5DAA"/>
    <w:rsid w:val="000E6B18"/>
    <w:rsid w:val="000F5848"/>
    <w:rsid w:val="00102FA7"/>
    <w:rsid w:val="00103145"/>
    <w:rsid w:val="00111F1E"/>
    <w:rsid w:val="00115066"/>
    <w:rsid w:val="00141F35"/>
    <w:rsid w:val="00143EFF"/>
    <w:rsid w:val="001847BE"/>
    <w:rsid w:val="00185F09"/>
    <w:rsid w:val="00192B63"/>
    <w:rsid w:val="001B565D"/>
    <w:rsid w:val="001B73FC"/>
    <w:rsid w:val="001C4A75"/>
    <w:rsid w:val="001E1F95"/>
    <w:rsid w:val="0021794E"/>
    <w:rsid w:val="002247AE"/>
    <w:rsid w:val="00263CF7"/>
    <w:rsid w:val="002657A5"/>
    <w:rsid w:val="00271C73"/>
    <w:rsid w:val="002A3886"/>
    <w:rsid w:val="002C3B74"/>
    <w:rsid w:val="002D044E"/>
    <w:rsid w:val="002D1848"/>
    <w:rsid w:val="002D7056"/>
    <w:rsid w:val="002F2D28"/>
    <w:rsid w:val="003017F0"/>
    <w:rsid w:val="0030753A"/>
    <w:rsid w:val="00320162"/>
    <w:rsid w:val="00342408"/>
    <w:rsid w:val="003777DD"/>
    <w:rsid w:val="00392766"/>
    <w:rsid w:val="003A5236"/>
    <w:rsid w:val="003A55F2"/>
    <w:rsid w:val="003B30EA"/>
    <w:rsid w:val="003D7626"/>
    <w:rsid w:val="003F10C5"/>
    <w:rsid w:val="00405A7C"/>
    <w:rsid w:val="0044554F"/>
    <w:rsid w:val="00473EF7"/>
    <w:rsid w:val="0047712B"/>
    <w:rsid w:val="00484B58"/>
    <w:rsid w:val="004957F4"/>
    <w:rsid w:val="004A4481"/>
    <w:rsid w:val="004A6F71"/>
    <w:rsid w:val="004B626A"/>
    <w:rsid w:val="004D2071"/>
    <w:rsid w:val="004D4A6A"/>
    <w:rsid w:val="004F3F6E"/>
    <w:rsid w:val="004F5F48"/>
    <w:rsid w:val="005015B1"/>
    <w:rsid w:val="005030D2"/>
    <w:rsid w:val="00506604"/>
    <w:rsid w:val="00506B8B"/>
    <w:rsid w:val="00517769"/>
    <w:rsid w:val="005332D0"/>
    <w:rsid w:val="0054262F"/>
    <w:rsid w:val="00554609"/>
    <w:rsid w:val="005676F4"/>
    <w:rsid w:val="0057701B"/>
    <w:rsid w:val="005945D6"/>
    <w:rsid w:val="005968C1"/>
    <w:rsid w:val="005A07A0"/>
    <w:rsid w:val="005B396E"/>
    <w:rsid w:val="005C001E"/>
    <w:rsid w:val="005D18D3"/>
    <w:rsid w:val="005D6AD4"/>
    <w:rsid w:val="005E2844"/>
    <w:rsid w:val="005F257F"/>
    <w:rsid w:val="005F2884"/>
    <w:rsid w:val="005F6082"/>
    <w:rsid w:val="005F65A9"/>
    <w:rsid w:val="00607904"/>
    <w:rsid w:val="0062625A"/>
    <w:rsid w:val="00631EE1"/>
    <w:rsid w:val="00635BF2"/>
    <w:rsid w:val="006418B8"/>
    <w:rsid w:val="00664198"/>
    <w:rsid w:val="00666E03"/>
    <w:rsid w:val="00676EED"/>
    <w:rsid w:val="00686249"/>
    <w:rsid w:val="0069580A"/>
    <w:rsid w:val="006A3D74"/>
    <w:rsid w:val="006A5408"/>
    <w:rsid w:val="006C129C"/>
    <w:rsid w:val="006E360E"/>
    <w:rsid w:val="006E650B"/>
    <w:rsid w:val="006F4325"/>
    <w:rsid w:val="00702F33"/>
    <w:rsid w:val="007046F1"/>
    <w:rsid w:val="00720810"/>
    <w:rsid w:val="00720D77"/>
    <w:rsid w:val="007574A6"/>
    <w:rsid w:val="00773608"/>
    <w:rsid w:val="007748C7"/>
    <w:rsid w:val="007A40AD"/>
    <w:rsid w:val="007C3731"/>
    <w:rsid w:val="007D1C14"/>
    <w:rsid w:val="007E0649"/>
    <w:rsid w:val="007E6A0C"/>
    <w:rsid w:val="007F4673"/>
    <w:rsid w:val="00812408"/>
    <w:rsid w:val="00820F4C"/>
    <w:rsid w:val="008255E1"/>
    <w:rsid w:val="00835A60"/>
    <w:rsid w:val="008422EF"/>
    <w:rsid w:val="008546A0"/>
    <w:rsid w:val="0086416E"/>
    <w:rsid w:val="00874DBC"/>
    <w:rsid w:val="00883012"/>
    <w:rsid w:val="008855F4"/>
    <w:rsid w:val="008874F9"/>
    <w:rsid w:val="00887AE9"/>
    <w:rsid w:val="008A1581"/>
    <w:rsid w:val="008B486A"/>
    <w:rsid w:val="008C314F"/>
    <w:rsid w:val="008C69CC"/>
    <w:rsid w:val="008F6C5D"/>
    <w:rsid w:val="008F75BE"/>
    <w:rsid w:val="00900389"/>
    <w:rsid w:val="00900F45"/>
    <w:rsid w:val="00907B22"/>
    <w:rsid w:val="009302CB"/>
    <w:rsid w:val="00942C55"/>
    <w:rsid w:val="00954B8B"/>
    <w:rsid w:val="00956996"/>
    <w:rsid w:val="00962759"/>
    <w:rsid w:val="00984BD7"/>
    <w:rsid w:val="00987568"/>
    <w:rsid w:val="009B126F"/>
    <w:rsid w:val="009C7CAD"/>
    <w:rsid w:val="009E01A7"/>
    <w:rsid w:val="00A16D1E"/>
    <w:rsid w:val="00A25813"/>
    <w:rsid w:val="00A4395A"/>
    <w:rsid w:val="00A50905"/>
    <w:rsid w:val="00A52851"/>
    <w:rsid w:val="00A54ECE"/>
    <w:rsid w:val="00A65405"/>
    <w:rsid w:val="00AA09B9"/>
    <w:rsid w:val="00AA0B2B"/>
    <w:rsid w:val="00AD1F7D"/>
    <w:rsid w:val="00AD3C84"/>
    <w:rsid w:val="00B2463B"/>
    <w:rsid w:val="00B24A4C"/>
    <w:rsid w:val="00B57128"/>
    <w:rsid w:val="00B62EAA"/>
    <w:rsid w:val="00B67AF8"/>
    <w:rsid w:val="00B74FC9"/>
    <w:rsid w:val="00B775C4"/>
    <w:rsid w:val="00B819BD"/>
    <w:rsid w:val="00BA5EDD"/>
    <w:rsid w:val="00BC053B"/>
    <w:rsid w:val="00BD22E4"/>
    <w:rsid w:val="00BE306E"/>
    <w:rsid w:val="00BE3465"/>
    <w:rsid w:val="00BF306F"/>
    <w:rsid w:val="00BF52A5"/>
    <w:rsid w:val="00C162EF"/>
    <w:rsid w:val="00C1769B"/>
    <w:rsid w:val="00C37D35"/>
    <w:rsid w:val="00C71C59"/>
    <w:rsid w:val="00C71CFD"/>
    <w:rsid w:val="00C71F99"/>
    <w:rsid w:val="00C766D7"/>
    <w:rsid w:val="00C80A44"/>
    <w:rsid w:val="00C925C3"/>
    <w:rsid w:val="00C92764"/>
    <w:rsid w:val="00CB3FE4"/>
    <w:rsid w:val="00CE0056"/>
    <w:rsid w:val="00CF1C75"/>
    <w:rsid w:val="00CF7E1C"/>
    <w:rsid w:val="00D04F0F"/>
    <w:rsid w:val="00D2103E"/>
    <w:rsid w:val="00D2207E"/>
    <w:rsid w:val="00D24952"/>
    <w:rsid w:val="00D32333"/>
    <w:rsid w:val="00D43D9A"/>
    <w:rsid w:val="00D56B02"/>
    <w:rsid w:val="00D6566D"/>
    <w:rsid w:val="00D700E5"/>
    <w:rsid w:val="00D708BE"/>
    <w:rsid w:val="00D90291"/>
    <w:rsid w:val="00DA2691"/>
    <w:rsid w:val="00DB48C7"/>
    <w:rsid w:val="00DE5FD2"/>
    <w:rsid w:val="00DE5FE3"/>
    <w:rsid w:val="00DF5797"/>
    <w:rsid w:val="00DF67BA"/>
    <w:rsid w:val="00E0244F"/>
    <w:rsid w:val="00E10A1E"/>
    <w:rsid w:val="00E117BD"/>
    <w:rsid w:val="00E16F3D"/>
    <w:rsid w:val="00E33522"/>
    <w:rsid w:val="00E64154"/>
    <w:rsid w:val="00E7026C"/>
    <w:rsid w:val="00E72632"/>
    <w:rsid w:val="00E81DFA"/>
    <w:rsid w:val="00E828F1"/>
    <w:rsid w:val="00E8789E"/>
    <w:rsid w:val="00EA5BFD"/>
    <w:rsid w:val="00EC0751"/>
    <w:rsid w:val="00EC326A"/>
    <w:rsid w:val="00ED14E9"/>
    <w:rsid w:val="00ED2069"/>
    <w:rsid w:val="00ED3D46"/>
    <w:rsid w:val="00EF2EE4"/>
    <w:rsid w:val="00F11E00"/>
    <w:rsid w:val="00F14736"/>
    <w:rsid w:val="00F25E78"/>
    <w:rsid w:val="00F44E8C"/>
    <w:rsid w:val="00F510FC"/>
    <w:rsid w:val="00F555AC"/>
    <w:rsid w:val="00F66245"/>
    <w:rsid w:val="00F76389"/>
    <w:rsid w:val="00F80822"/>
    <w:rsid w:val="00F85E59"/>
    <w:rsid w:val="00FB5CD5"/>
    <w:rsid w:val="00FF1AF0"/>
    <w:rsid w:val="00FF409E"/>
    <w:rsid w:val="00FF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86C98412-F009-4E2E-A202-A158033C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DB48C7"/>
    <w:pPr>
      <w:ind w:left="720"/>
      <w:contextualSpacing/>
    </w:pPr>
  </w:style>
  <w:style w:type="paragraph" w:customStyle="1" w:styleId="Default">
    <w:name w:val="Default"/>
    <w:rsid w:val="00DB48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1.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D9FA2A-AE28-4331-9CB3-8BA6EBB4EF1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E49B891-6C74-4B68-B93E-03F610C3C183}">
      <dgm:prSet phldrT="[Text]"/>
      <dgm:spPr>
        <a:xfrm>
          <a:off x="1115395" y="192676"/>
          <a:ext cx="920467" cy="460233"/>
        </a:xfrm>
      </dgm:spPr>
      <dgm:t>
        <a:bodyPr/>
        <a:lstStyle/>
        <a:p>
          <a:pPr algn="ctr">
            <a:buNone/>
          </a:pPr>
          <a:r>
            <a:rPr lang="en-GB">
              <a:latin typeface="Calibri"/>
              <a:ea typeface="+mn-ea"/>
              <a:cs typeface="+mn-cs"/>
            </a:rPr>
            <a:t>Strategic Asset Manager</a:t>
          </a:r>
        </a:p>
      </dgm:t>
    </dgm:pt>
    <dgm:pt modelId="{A664F268-1BF9-4899-950A-CB6E5F2544A7}" type="parTrans" cxnId="{7EF7417C-0C83-4CE8-A7D6-3ADA1FB1A74B}">
      <dgm:prSet/>
      <dgm:spPr/>
      <dgm:t>
        <a:bodyPr/>
        <a:lstStyle/>
        <a:p>
          <a:pPr algn="ctr"/>
          <a:endParaRPr lang="en-GB"/>
        </a:p>
      </dgm:t>
    </dgm:pt>
    <dgm:pt modelId="{CA905329-C238-4D7B-8629-2AB6BEF3A64F}" type="sibTrans" cxnId="{7EF7417C-0C83-4CE8-A7D6-3ADA1FB1A74B}">
      <dgm:prSet/>
      <dgm:spPr/>
      <dgm:t>
        <a:bodyPr/>
        <a:lstStyle/>
        <a:p>
          <a:pPr algn="ctr"/>
          <a:endParaRPr lang="en-GB"/>
        </a:p>
      </dgm:t>
    </dgm:pt>
    <dgm:pt modelId="{AA922EE0-ADBB-4389-9B8A-EEBEBD23F5BC}">
      <dgm:prSet phldrT="[Text]"/>
      <dgm:spPr>
        <a:xfrm>
          <a:off x="1630" y="846208"/>
          <a:ext cx="920467" cy="460233"/>
        </a:xfrm>
      </dgm:spPr>
      <dgm:t>
        <a:bodyPr/>
        <a:lstStyle/>
        <a:p>
          <a:pPr algn="ctr">
            <a:buNone/>
          </a:pPr>
          <a:r>
            <a:rPr lang="en-GB">
              <a:latin typeface="Calibri"/>
              <a:ea typeface="+mn-ea"/>
              <a:cs typeface="+mn-cs"/>
            </a:rPr>
            <a:t>Energy Efficiency Officer</a:t>
          </a:r>
        </a:p>
      </dgm:t>
    </dgm:pt>
    <dgm:pt modelId="{D82D335D-3E06-4F69-B318-7B394AEC5DDC}" type="parTrans" cxnId="{93EAEC83-719D-4D0A-8609-5669AE0685F4}">
      <dgm:prSet/>
      <dgm:spPr>
        <a:xfrm>
          <a:off x="461863" y="652910"/>
          <a:ext cx="1113765" cy="193298"/>
        </a:xfrm>
      </dgm:spPr>
      <dgm:t>
        <a:bodyPr/>
        <a:lstStyle/>
        <a:p>
          <a:pPr algn="ctr"/>
          <a:endParaRPr lang="en-GB"/>
        </a:p>
      </dgm:t>
    </dgm:pt>
    <dgm:pt modelId="{DEE417E9-56EF-45E2-B880-EE7723317939}" type="sibTrans" cxnId="{93EAEC83-719D-4D0A-8609-5669AE0685F4}">
      <dgm:prSet/>
      <dgm:spPr/>
      <dgm:t>
        <a:bodyPr/>
        <a:lstStyle/>
        <a:p>
          <a:pPr algn="ctr"/>
          <a:endParaRPr lang="en-GB"/>
        </a:p>
      </dgm:t>
    </dgm:pt>
    <dgm:pt modelId="{089EBE5F-5998-45F3-AC1D-5E389B63BBEB}">
      <dgm:prSet phldrT="[Text]"/>
      <dgm:spPr>
        <a:xfrm>
          <a:off x="1115395" y="846208"/>
          <a:ext cx="920467" cy="460233"/>
        </a:xfrm>
      </dgm:spPr>
      <dgm:t>
        <a:bodyPr/>
        <a:lstStyle/>
        <a:p>
          <a:pPr algn="ctr">
            <a:buNone/>
          </a:pPr>
          <a:r>
            <a:rPr lang="en-GB">
              <a:latin typeface="Calibri"/>
              <a:ea typeface="+mn-ea"/>
              <a:cs typeface="+mn-cs"/>
            </a:rPr>
            <a:t>Strategic Land Officer</a:t>
          </a:r>
        </a:p>
      </dgm:t>
    </dgm:pt>
    <dgm:pt modelId="{05197777-1C9E-4671-B854-A052C996EA6D}" type="parTrans" cxnId="{BC5719ED-7645-4307-8F9C-7616C2185647}">
      <dgm:prSet/>
      <dgm:spPr>
        <a:xfrm>
          <a:off x="1529909" y="652910"/>
          <a:ext cx="91440" cy="193298"/>
        </a:xfrm>
      </dgm:spPr>
      <dgm:t>
        <a:bodyPr/>
        <a:lstStyle/>
        <a:p>
          <a:pPr algn="ctr"/>
          <a:endParaRPr lang="en-GB"/>
        </a:p>
      </dgm:t>
    </dgm:pt>
    <dgm:pt modelId="{97525488-5304-46CE-8C01-EC59418AF930}" type="sibTrans" cxnId="{BC5719ED-7645-4307-8F9C-7616C2185647}">
      <dgm:prSet/>
      <dgm:spPr/>
      <dgm:t>
        <a:bodyPr/>
        <a:lstStyle/>
        <a:p>
          <a:pPr algn="ctr"/>
          <a:endParaRPr lang="en-GB"/>
        </a:p>
      </dgm:t>
    </dgm:pt>
    <dgm:pt modelId="{379538F8-8A66-4B89-9451-0EA29C8D6F2B}">
      <dgm:prSet phldrT="[Text]"/>
      <dgm:spPr>
        <a:xfrm>
          <a:off x="2229160" y="846208"/>
          <a:ext cx="920467" cy="460233"/>
        </a:xfrm>
      </dgm:spPr>
      <dgm:t>
        <a:bodyPr/>
        <a:lstStyle/>
        <a:p>
          <a:pPr algn="ctr">
            <a:buNone/>
          </a:pPr>
          <a:r>
            <a:rPr lang="en-GB">
              <a:latin typeface="Calibri"/>
              <a:ea typeface="+mn-ea"/>
              <a:cs typeface="+mn-cs"/>
            </a:rPr>
            <a:t>Housing Asset Data Analyst</a:t>
          </a:r>
        </a:p>
      </dgm:t>
    </dgm:pt>
    <dgm:pt modelId="{E2FBCBE3-CFE1-4DFB-A66E-B70A08357E2E}" type="parTrans" cxnId="{D5FEC448-EE77-4B88-BC91-8F7B7F813673}">
      <dgm:prSet/>
      <dgm:spPr>
        <a:xfrm>
          <a:off x="1575629" y="652910"/>
          <a:ext cx="1113765" cy="193298"/>
        </a:xfrm>
      </dgm:spPr>
      <dgm:t>
        <a:bodyPr/>
        <a:lstStyle/>
        <a:p>
          <a:pPr algn="ctr"/>
          <a:endParaRPr lang="en-GB"/>
        </a:p>
      </dgm:t>
    </dgm:pt>
    <dgm:pt modelId="{A982E82D-0176-44F7-B6BA-B831F966EDDE}" type="sibTrans" cxnId="{D5FEC448-EE77-4B88-BC91-8F7B7F813673}">
      <dgm:prSet/>
      <dgm:spPr/>
      <dgm:t>
        <a:bodyPr/>
        <a:lstStyle/>
        <a:p>
          <a:pPr algn="ctr"/>
          <a:endParaRPr lang="en-GB"/>
        </a:p>
      </dgm:t>
    </dgm:pt>
    <dgm:pt modelId="{A615AD31-D740-4FC3-98DB-BD63F20FCC0D}">
      <dgm:prSet/>
      <dgm:spPr/>
      <dgm:t>
        <a:bodyPr/>
        <a:lstStyle/>
        <a:p>
          <a:pPr algn="ctr"/>
          <a:r>
            <a:rPr lang="en-GB"/>
            <a:t>Stock Condition Surveyor</a:t>
          </a:r>
        </a:p>
      </dgm:t>
    </dgm:pt>
    <dgm:pt modelId="{7B92D12E-1397-4B3E-A15C-3480ABDF3376}" type="parTrans" cxnId="{92BCFE65-7D87-47D5-B57E-C0499AD8DFBE}">
      <dgm:prSet/>
      <dgm:spPr/>
      <dgm:t>
        <a:bodyPr/>
        <a:lstStyle/>
        <a:p>
          <a:pPr algn="ctr"/>
          <a:endParaRPr lang="en-GB"/>
        </a:p>
      </dgm:t>
    </dgm:pt>
    <dgm:pt modelId="{BE550B97-DBE5-4787-AEF1-763BB6A47F45}" type="sibTrans" cxnId="{92BCFE65-7D87-47D5-B57E-C0499AD8DFBE}">
      <dgm:prSet/>
      <dgm:spPr/>
      <dgm:t>
        <a:bodyPr/>
        <a:lstStyle/>
        <a:p>
          <a:pPr algn="ctr"/>
          <a:endParaRPr lang="en-GB"/>
        </a:p>
      </dgm:t>
    </dgm:pt>
    <dgm:pt modelId="{BF500DC0-6C92-470A-B66C-C41C38BADA8B}" type="pres">
      <dgm:prSet presAssocID="{34D9FA2A-AE28-4331-9CB3-8BA6EBB4EF16}" presName="hierChild1" presStyleCnt="0">
        <dgm:presLayoutVars>
          <dgm:orgChart val="1"/>
          <dgm:chPref val="1"/>
          <dgm:dir/>
          <dgm:animOne val="branch"/>
          <dgm:animLvl val="lvl"/>
          <dgm:resizeHandles/>
        </dgm:presLayoutVars>
      </dgm:prSet>
      <dgm:spPr/>
    </dgm:pt>
    <dgm:pt modelId="{65CED721-8D1A-4AE6-B222-004707D8D979}" type="pres">
      <dgm:prSet presAssocID="{3E49B891-6C74-4B68-B93E-03F610C3C183}" presName="hierRoot1" presStyleCnt="0">
        <dgm:presLayoutVars>
          <dgm:hierBranch val="init"/>
        </dgm:presLayoutVars>
      </dgm:prSet>
      <dgm:spPr/>
    </dgm:pt>
    <dgm:pt modelId="{122EF295-4280-46AB-B16E-556ADA6512CE}" type="pres">
      <dgm:prSet presAssocID="{3E49B891-6C74-4B68-B93E-03F610C3C183}" presName="rootComposite1" presStyleCnt="0"/>
      <dgm:spPr/>
    </dgm:pt>
    <dgm:pt modelId="{02BDA928-0227-4EDD-B067-8B9BC831AE7F}" type="pres">
      <dgm:prSet presAssocID="{3E49B891-6C74-4B68-B93E-03F610C3C183}" presName="rootText1" presStyleLbl="node0" presStyleIdx="0" presStyleCnt="1">
        <dgm:presLayoutVars>
          <dgm:chPref val="3"/>
        </dgm:presLayoutVars>
      </dgm:prSet>
      <dgm:spPr/>
    </dgm:pt>
    <dgm:pt modelId="{50903743-2D08-48FE-9837-0C1B2504C230}" type="pres">
      <dgm:prSet presAssocID="{3E49B891-6C74-4B68-B93E-03F610C3C183}" presName="rootConnector1" presStyleLbl="node1" presStyleIdx="0" presStyleCnt="0"/>
      <dgm:spPr/>
    </dgm:pt>
    <dgm:pt modelId="{9F923577-CA6F-4FED-9950-ACD75F009716}" type="pres">
      <dgm:prSet presAssocID="{3E49B891-6C74-4B68-B93E-03F610C3C183}" presName="hierChild2" presStyleCnt="0"/>
      <dgm:spPr/>
    </dgm:pt>
    <dgm:pt modelId="{3B91885F-F0AA-4B21-8BB0-1C4C56DB2D77}" type="pres">
      <dgm:prSet presAssocID="{D82D335D-3E06-4F69-B318-7B394AEC5DDC}" presName="Name37" presStyleLbl="parChTrans1D2" presStyleIdx="0" presStyleCnt="4"/>
      <dgm:spPr/>
    </dgm:pt>
    <dgm:pt modelId="{AE16BB3D-A447-4018-A58E-2A502A22779B}" type="pres">
      <dgm:prSet presAssocID="{AA922EE0-ADBB-4389-9B8A-EEBEBD23F5BC}" presName="hierRoot2" presStyleCnt="0">
        <dgm:presLayoutVars>
          <dgm:hierBranch val="init"/>
        </dgm:presLayoutVars>
      </dgm:prSet>
      <dgm:spPr/>
    </dgm:pt>
    <dgm:pt modelId="{3DA923CE-3182-4DE7-970E-174EAA671722}" type="pres">
      <dgm:prSet presAssocID="{AA922EE0-ADBB-4389-9B8A-EEBEBD23F5BC}" presName="rootComposite" presStyleCnt="0"/>
      <dgm:spPr/>
    </dgm:pt>
    <dgm:pt modelId="{9BEA81EB-354D-44B5-A850-836755219D79}" type="pres">
      <dgm:prSet presAssocID="{AA922EE0-ADBB-4389-9B8A-EEBEBD23F5BC}" presName="rootText" presStyleLbl="node2" presStyleIdx="0" presStyleCnt="4">
        <dgm:presLayoutVars>
          <dgm:chPref val="3"/>
        </dgm:presLayoutVars>
      </dgm:prSet>
      <dgm:spPr/>
    </dgm:pt>
    <dgm:pt modelId="{694C6F89-FE48-49E4-9CF1-B2D72BE2CB1F}" type="pres">
      <dgm:prSet presAssocID="{AA922EE0-ADBB-4389-9B8A-EEBEBD23F5BC}" presName="rootConnector" presStyleLbl="node2" presStyleIdx="0" presStyleCnt="4"/>
      <dgm:spPr/>
    </dgm:pt>
    <dgm:pt modelId="{826B8F4B-5B0A-4F5D-84E2-54D37B04B90F}" type="pres">
      <dgm:prSet presAssocID="{AA922EE0-ADBB-4389-9B8A-EEBEBD23F5BC}" presName="hierChild4" presStyleCnt="0"/>
      <dgm:spPr/>
    </dgm:pt>
    <dgm:pt modelId="{9F92DC5C-C456-4C7F-AE3E-AB92286C95AF}" type="pres">
      <dgm:prSet presAssocID="{AA922EE0-ADBB-4389-9B8A-EEBEBD23F5BC}" presName="hierChild5" presStyleCnt="0"/>
      <dgm:spPr/>
    </dgm:pt>
    <dgm:pt modelId="{B355E745-BFC4-4065-8473-D22490F1C324}" type="pres">
      <dgm:prSet presAssocID="{05197777-1C9E-4671-B854-A052C996EA6D}" presName="Name37" presStyleLbl="parChTrans1D2" presStyleIdx="1" presStyleCnt="4"/>
      <dgm:spPr/>
    </dgm:pt>
    <dgm:pt modelId="{7EB2DE0B-AB8F-4739-B026-C62068D41069}" type="pres">
      <dgm:prSet presAssocID="{089EBE5F-5998-45F3-AC1D-5E389B63BBEB}" presName="hierRoot2" presStyleCnt="0">
        <dgm:presLayoutVars>
          <dgm:hierBranch val="init"/>
        </dgm:presLayoutVars>
      </dgm:prSet>
      <dgm:spPr/>
    </dgm:pt>
    <dgm:pt modelId="{86DAA37D-448B-4232-AF33-60CD87E0BCC2}" type="pres">
      <dgm:prSet presAssocID="{089EBE5F-5998-45F3-AC1D-5E389B63BBEB}" presName="rootComposite" presStyleCnt="0"/>
      <dgm:spPr/>
    </dgm:pt>
    <dgm:pt modelId="{5C8200F8-5847-48BC-9376-BDDC6E7B2FD9}" type="pres">
      <dgm:prSet presAssocID="{089EBE5F-5998-45F3-AC1D-5E389B63BBEB}" presName="rootText" presStyleLbl="node2" presStyleIdx="1" presStyleCnt="4">
        <dgm:presLayoutVars>
          <dgm:chPref val="3"/>
        </dgm:presLayoutVars>
      </dgm:prSet>
      <dgm:spPr/>
    </dgm:pt>
    <dgm:pt modelId="{9D488FB1-A407-42E5-84CE-96E6F496FA3F}" type="pres">
      <dgm:prSet presAssocID="{089EBE5F-5998-45F3-AC1D-5E389B63BBEB}" presName="rootConnector" presStyleLbl="node2" presStyleIdx="1" presStyleCnt="4"/>
      <dgm:spPr/>
    </dgm:pt>
    <dgm:pt modelId="{694FD1B1-D57E-41CD-B0B8-CB78BA854DEE}" type="pres">
      <dgm:prSet presAssocID="{089EBE5F-5998-45F3-AC1D-5E389B63BBEB}" presName="hierChild4" presStyleCnt="0"/>
      <dgm:spPr/>
    </dgm:pt>
    <dgm:pt modelId="{E7C83A76-9B5B-4AC4-808F-2185E23A20DF}" type="pres">
      <dgm:prSet presAssocID="{089EBE5F-5998-45F3-AC1D-5E389B63BBEB}" presName="hierChild5" presStyleCnt="0"/>
      <dgm:spPr/>
    </dgm:pt>
    <dgm:pt modelId="{ECD4A026-D798-4FCA-A75A-810473DBF7CE}" type="pres">
      <dgm:prSet presAssocID="{E2FBCBE3-CFE1-4DFB-A66E-B70A08357E2E}" presName="Name37" presStyleLbl="parChTrans1D2" presStyleIdx="2" presStyleCnt="4"/>
      <dgm:spPr/>
    </dgm:pt>
    <dgm:pt modelId="{549D5C45-6F11-4497-97BF-23BC521E54BB}" type="pres">
      <dgm:prSet presAssocID="{379538F8-8A66-4B89-9451-0EA29C8D6F2B}" presName="hierRoot2" presStyleCnt="0">
        <dgm:presLayoutVars>
          <dgm:hierBranch val="init"/>
        </dgm:presLayoutVars>
      </dgm:prSet>
      <dgm:spPr/>
    </dgm:pt>
    <dgm:pt modelId="{8486689D-0147-4CB6-848E-4BD22346BC47}" type="pres">
      <dgm:prSet presAssocID="{379538F8-8A66-4B89-9451-0EA29C8D6F2B}" presName="rootComposite" presStyleCnt="0"/>
      <dgm:spPr/>
    </dgm:pt>
    <dgm:pt modelId="{6954898E-7278-472A-AA44-D99D15870CC4}" type="pres">
      <dgm:prSet presAssocID="{379538F8-8A66-4B89-9451-0EA29C8D6F2B}" presName="rootText" presStyleLbl="node2" presStyleIdx="2" presStyleCnt="4">
        <dgm:presLayoutVars>
          <dgm:chPref val="3"/>
        </dgm:presLayoutVars>
      </dgm:prSet>
      <dgm:spPr/>
    </dgm:pt>
    <dgm:pt modelId="{593F3971-7458-4CDC-A3D2-5D2EE4AED8F8}" type="pres">
      <dgm:prSet presAssocID="{379538F8-8A66-4B89-9451-0EA29C8D6F2B}" presName="rootConnector" presStyleLbl="node2" presStyleIdx="2" presStyleCnt="4"/>
      <dgm:spPr/>
    </dgm:pt>
    <dgm:pt modelId="{36752783-6F72-4D54-BCB4-52D8354CD69D}" type="pres">
      <dgm:prSet presAssocID="{379538F8-8A66-4B89-9451-0EA29C8D6F2B}" presName="hierChild4" presStyleCnt="0"/>
      <dgm:spPr/>
    </dgm:pt>
    <dgm:pt modelId="{3008C296-348A-40AF-9902-E0A4A4B89B64}" type="pres">
      <dgm:prSet presAssocID="{379538F8-8A66-4B89-9451-0EA29C8D6F2B}" presName="hierChild5" presStyleCnt="0"/>
      <dgm:spPr/>
    </dgm:pt>
    <dgm:pt modelId="{1FDC0472-72F7-44B2-B083-C7B271AB146D}" type="pres">
      <dgm:prSet presAssocID="{7B92D12E-1397-4B3E-A15C-3480ABDF3376}" presName="Name37" presStyleLbl="parChTrans1D2" presStyleIdx="3" presStyleCnt="4"/>
      <dgm:spPr/>
    </dgm:pt>
    <dgm:pt modelId="{E7284FB0-4DEA-48A2-98CE-BE4D88C8FC3D}" type="pres">
      <dgm:prSet presAssocID="{A615AD31-D740-4FC3-98DB-BD63F20FCC0D}" presName="hierRoot2" presStyleCnt="0">
        <dgm:presLayoutVars>
          <dgm:hierBranch val="init"/>
        </dgm:presLayoutVars>
      </dgm:prSet>
      <dgm:spPr/>
    </dgm:pt>
    <dgm:pt modelId="{67AC0C0F-1D21-4B36-88F2-D3962C840B70}" type="pres">
      <dgm:prSet presAssocID="{A615AD31-D740-4FC3-98DB-BD63F20FCC0D}" presName="rootComposite" presStyleCnt="0"/>
      <dgm:spPr/>
    </dgm:pt>
    <dgm:pt modelId="{4CC4C064-EFE2-4617-8B4F-0549DC147B3F}" type="pres">
      <dgm:prSet presAssocID="{A615AD31-D740-4FC3-98DB-BD63F20FCC0D}" presName="rootText" presStyleLbl="node2" presStyleIdx="3" presStyleCnt="4">
        <dgm:presLayoutVars>
          <dgm:chPref val="3"/>
        </dgm:presLayoutVars>
      </dgm:prSet>
      <dgm:spPr/>
    </dgm:pt>
    <dgm:pt modelId="{83B433F6-612A-4116-9934-AC170D3BD926}" type="pres">
      <dgm:prSet presAssocID="{A615AD31-D740-4FC3-98DB-BD63F20FCC0D}" presName="rootConnector" presStyleLbl="node2" presStyleIdx="3" presStyleCnt="4"/>
      <dgm:spPr/>
    </dgm:pt>
    <dgm:pt modelId="{EEFDC385-8737-4B67-8702-D15CBA769A14}" type="pres">
      <dgm:prSet presAssocID="{A615AD31-D740-4FC3-98DB-BD63F20FCC0D}" presName="hierChild4" presStyleCnt="0"/>
      <dgm:spPr/>
    </dgm:pt>
    <dgm:pt modelId="{44C4A16A-1923-4098-9ED4-FD75A94FC9E6}" type="pres">
      <dgm:prSet presAssocID="{A615AD31-D740-4FC3-98DB-BD63F20FCC0D}" presName="hierChild5" presStyleCnt="0"/>
      <dgm:spPr/>
    </dgm:pt>
    <dgm:pt modelId="{CC59AC89-6FFF-4ECD-95CB-D04EEAE92AB2}" type="pres">
      <dgm:prSet presAssocID="{3E49B891-6C74-4B68-B93E-03F610C3C183}" presName="hierChild3" presStyleCnt="0"/>
      <dgm:spPr/>
    </dgm:pt>
  </dgm:ptLst>
  <dgm:cxnLst>
    <dgm:cxn modelId="{02918A12-9D20-4402-8BB0-CD25AFE4F7F1}" type="presOf" srcId="{34D9FA2A-AE28-4331-9CB3-8BA6EBB4EF16}" destId="{BF500DC0-6C92-470A-B66C-C41C38BADA8B}" srcOrd="0" destOrd="0" presId="urn:microsoft.com/office/officeart/2005/8/layout/orgChart1"/>
    <dgm:cxn modelId="{C7D95019-6F1A-44ED-A259-FBA6EBD1D888}" type="presOf" srcId="{A615AD31-D740-4FC3-98DB-BD63F20FCC0D}" destId="{83B433F6-612A-4116-9934-AC170D3BD926}" srcOrd="1" destOrd="0" presId="urn:microsoft.com/office/officeart/2005/8/layout/orgChart1"/>
    <dgm:cxn modelId="{72F2801D-49A0-46C4-8D1F-75AB7F232567}" type="presOf" srcId="{05197777-1C9E-4671-B854-A052C996EA6D}" destId="{B355E745-BFC4-4065-8473-D22490F1C324}" srcOrd="0" destOrd="0" presId="urn:microsoft.com/office/officeart/2005/8/layout/orgChart1"/>
    <dgm:cxn modelId="{67D32328-8C4A-4D52-8FBD-F280DC8D3E75}" type="presOf" srcId="{379538F8-8A66-4B89-9451-0EA29C8D6F2B}" destId="{593F3971-7458-4CDC-A3D2-5D2EE4AED8F8}" srcOrd="1" destOrd="0" presId="urn:microsoft.com/office/officeart/2005/8/layout/orgChart1"/>
    <dgm:cxn modelId="{B35DE95F-45EB-4D85-9C19-5FF503863FFC}" type="presOf" srcId="{379538F8-8A66-4B89-9451-0EA29C8D6F2B}" destId="{6954898E-7278-472A-AA44-D99D15870CC4}" srcOrd="0" destOrd="0" presId="urn:microsoft.com/office/officeart/2005/8/layout/orgChart1"/>
    <dgm:cxn modelId="{DD455841-E746-4C27-AEB6-E658A1FE8426}" type="presOf" srcId="{089EBE5F-5998-45F3-AC1D-5E389B63BBEB}" destId="{9D488FB1-A407-42E5-84CE-96E6F496FA3F}" srcOrd="1" destOrd="0" presId="urn:microsoft.com/office/officeart/2005/8/layout/orgChart1"/>
    <dgm:cxn modelId="{92BCFE65-7D87-47D5-B57E-C0499AD8DFBE}" srcId="{3E49B891-6C74-4B68-B93E-03F610C3C183}" destId="{A615AD31-D740-4FC3-98DB-BD63F20FCC0D}" srcOrd="3" destOrd="0" parTransId="{7B92D12E-1397-4B3E-A15C-3480ABDF3376}" sibTransId="{BE550B97-DBE5-4787-AEF1-763BB6A47F45}"/>
    <dgm:cxn modelId="{D5FEC448-EE77-4B88-BC91-8F7B7F813673}" srcId="{3E49B891-6C74-4B68-B93E-03F610C3C183}" destId="{379538F8-8A66-4B89-9451-0EA29C8D6F2B}" srcOrd="2" destOrd="0" parTransId="{E2FBCBE3-CFE1-4DFB-A66E-B70A08357E2E}" sibTransId="{A982E82D-0176-44F7-B6BA-B831F966EDDE}"/>
    <dgm:cxn modelId="{2CE2754F-DF8D-45AB-997F-7F9296D3C034}" type="presOf" srcId="{3E49B891-6C74-4B68-B93E-03F610C3C183}" destId="{02BDA928-0227-4EDD-B067-8B9BC831AE7F}" srcOrd="0" destOrd="0" presId="urn:microsoft.com/office/officeart/2005/8/layout/orgChart1"/>
    <dgm:cxn modelId="{7EF7417C-0C83-4CE8-A7D6-3ADA1FB1A74B}" srcId="{34D9FA2A-AE28-4331-9CB3-8BA6EBB4EF16}" destId="{3E49B891-6C74-4B68-B93E-03F610C3C183}" srcOrd="0" destOrd="0" parTransId="{A664F268-1BF9-4899-950A-CB6E5F2544A7}" sibTransId="{CA905329-C238-4D7B-8629-2AB6BEF3A64F}"/>
    <dgm:cxn modelId="{93EAEC83-719D-4D0A-8609-5669AE0685F4}" srcId="{3E49B891-6C74-4B68-B93E-03F610C3C183}" destId="{AA922EE0-ADBB-4389-9B8A-EEBEBD23F5BC}" srcOrd="0" destOrd="0" parTransId="{D82D335D-3E06-4F69-B318-7B394AEC5DDC}" sibTransId="{DEE417E9-56EF-45E2-B880-EE7723317939}"/>
    <dgm:cxn modelId="{EAD87D86-00A5-47ED-9DF2-F3682BC93738}" type="presOf" srcId="{AA922EE0-ADBB-4389-9B8A-EEBEBD23F5BC}" destId="{694C6F89-FE48-49E4-9CF1-B2D72BE2CB1F}" srcOrd="1" destOrd="0" presId="urn:microsoft.com/office/officeart/2005/8/layout/orgChart1"/>
    <dgm:cxn modelId="{FA53A294-72F3-45E9-B898-2C8F3FBF4FC1}" type="presOf" srcId="{AA922EE0-ADBB-4389-9B8A-EEBEBD23F5BC}" destId="{9BEA81EB-354D-44B5-A850-836755219D79}" srcOrd="0" destOrd="0" presId="urn:microsoft.com/office/officeart/2005/8/layout/orgChart1"/>
    <dgm:cxn modelId="{60B844A9-FEFC-48C7-931B-32D0BDAF9D2D}" type="presOf" srcId="{3E49B891-6C74-4B68-B93E-03F610C3C183}" destId="{50903743-2D08-48FE-9837-0C1B2504C230}" srcOrd="1" destOrd="0" presId="urn:microsoft.com/office/officeart/2005/8/layout/orgChart1"/>
    <dgm:cxn modelId="{759958A9-360D-41AD-A10D-94AD3AB09C8F}" type="presOf" srcId="{089EBE5F-5998-45F3-AC1D-5E389B63BBEB}" destId="{5C8200F8-5847-48BC-9376-BDDC6E7B2FD9}" srcOrd="0" destOrd="0" presId="urn:microsoft.com/office/officeart/2005/8/layout/orgChart1"/>
    <dgm:cxn modelId="{D680E5B1-89D6-41D2-B387-209F306AD897}" type="presOf" srcId="{A615AD31-D740-4FC3-98DB-BD63F20FCC0D}" destId="{4CC4C064-EFE2-4617-8B4F-0549DC147B3F}" srcOrd="0" destOrd="0" presId="urn:microsoft.com/office/officeart/2005/8/layout/orgChart1"/>
    <dgm:cxn modelId="{C1FC79CC-4738-4316-A694-289A845BFDA3}" type="presOf" srcId="{7B92D12E-1397-4B3E-A15C-3480ABDF3376}" destId="{1FDC0472-72F7-44B2-B083-C7B271AB146D}" srcOrd="0" destOrd="0" presId="urn:microsoft.com/office/officeart/2005/8/layout/orgChart1"/>
    <dgm:cxn modelId="{121E76D0-B12D-4661-963C-0A4E89FA081C}" type="presOf" srcId="{D82D335D-3E06-4F69-B318-7B394AEC5DDC}" destId="{3B91885F-F0AA-4B21-8BB0-1C4C56DB2D77}" srcOrd="0" destOrd="0" presId="urn:microsoft.com/office/officeart/2005/8/layout/orgChart1"/>
    <dgm:cxn modelId="{BC5719ED-7645-4307-8F9C-7616C2185647}" srcId="{3E49B891-6C74-4B68-B93E-03F610C3C183}" destId="{089EBE5F-5998-45F3-AC1D-5E389B63BBEB}" srcOrd="1" destOrd="0" parTransId="{05197777-1C9E-4671-B854-A052C996EA6D}" sibTransId="{97525488-5304-46CE-8C01-EC59418AF930}"/>
    <dgm:cxn modelId="{404B90F7-72D2-43E6-AB1D-6FD5DE8E9DEB}" type="presOf" srcId="{E2FBCBE3-CFE1-4DFB-A66E-B70A08357E2E}" destId="{ECD4A026-D798-4FCA-A75A-810473DBF7CE}" srcOrd="0" destOrd="0" presId="urn:microsoft.com/office/officeart/2005/8/layout/orgChart1"/>
    <dgm:cxn modelId="{B9B6EBC0-638F-4ED8-A5B4-D510CDC1D5C4}" type="presParOf" srcId="{BF500DC0-6C92-470A-B66C-C41C38BADA8B}" destId="{65CED721-8D1A-4AE6-B222-004707D8D979}" srcOrd="0" destOrd="0" presId="urn:microsoft.com/office/officeart/2005/8/layout/orgChart1"/>
    <dgm:cxn modelId="{46345E54-96E5-44EB-B925-6A58E0D00740}" type="presParOf" srcId="{65CED721-8D1A-4AE6-B222-004707D8D979}" destId="{122EF295-4280-46AB-B16E-556ADA6512CE}" srcOrd="0" destOrd="0" presId="urn:microsoft.com/office/officeart/2005/8/layout/orgChart1"/>
    <dgm:cxn modelId="{6DA6D8DC-E26D-41D7-A989-1F61DCBE7F46}" type="presParOf" srcId="{122EF295-4280-46AB-B16E-556ADA6512CE}" destId="{02BDA928-0227-4EDD-B067-8B9BC831AE7F}" srcOrd="0" destOrd="0" presId="urn:microsoft.com/office/officeart/2005/8/layout/orgChart1"/>
    <dgm:cxn modelId="{00C17C05-2CB7-4B9F-95B9-F5898675C4E2}" type="presParOf" srcId="{122EF295-4280-46AB-B16E-556ADA6512CE}" destId="{50903743-2D08-48FE-9837-0C1B2504C230}" srcOrd="1" destOrd="0" presId="urn:microsoft.com/office/officeart/2005/8/layout/orgChart1"/>
    <dgm:cxn modelId="{3EE37CB3-68AE-4185-A046-CF9FBA095846}" type="presParOf" srcId="{65CED721-8D1A-4AE6-B222-004707D8D979}" destId="{9F923577-CA6F-4FED-9950-ACD75F009716}" srcOrd="1" destOrd="0" presId="urn:microsoft.com/office/officeart/2005/8/layout/orgChart1"/>
    <dgm:cxn modelId="{061CE089-BFB1-4501-AE83-8AD8CBAA2186}" type="presParOf" srcId="{9F923577-CA6F-4FED-9950-ACD75F009716}" destId="{3B91885F-F0AA-4B21-8BB0-1C4C56DB2D77}" srcOrd="0" destOrd="0" presId="urn:microsoft.com/office/officeart/2005/8/layout/orgChart1"/>
    <dgm:cxn modelId="{338EDFB3-4D59-4E6F-9EB4-0337633DE4A4}" type="presParOf" srcId="{9F923577-CA6F-4FED-9950-ACD75F009716}" destId="{AE16BB3D-A447-4018-A58E-2A502A22779B}" srcOrd="1" destOrd="0" presId="urn:microsoft.com/office/officeart/2005/8/layout/orgChart1"/>
    <dgm:cxn modelId="{F830122A-FEA5-4759-A0C3-06CEB522D070}" type="presParOf" srcId="{AE16BB3D-A447-4018-A58E-2A502A22779B}" destId="{3DA923CE-3182-4DE7-970E-174EAA671722}" srcOrd="0" destOrd="0" presId="urn:microsoft.com/office/officeart/2005/8/layout/orgChart1"/>
    <dgm:cxn modelId="{F9B08B31-4740-47CF-91EB-F869D03C9CEB}" type="presParOf" srcId="{3DA923CE-3182-4DE7-970E-174EAA671722}" destId="{9BEA81EB-354D-44B5-A850-836755219D79}" srcOrd="0" destOrd="0" presId="urn:microsoft.com/office/officeart/2005/8/layout/orgChart1"/>
    <dgm:cxn modelId="{8D9AD9AD-7A82-46D1-99B0-3D01CA9E2221}" type="presParOf" srcId="{3DA923CE-3182-4DE7-970E-174EAA671722}" destId="{694C6F89-FE48-49E4-9CF1-B2D72BE2CB1F}" srcOrd="1" destOrd="0" presId="urn:microsoft.com/office/officeart/2005/8/layout/orgChart1"/>
    <dgm:cxn modelId="{9D1A1A40-31DF-4B44-9248-4FBF525B4470}" type="presParOf" srcId="{AE16BB3D-A447-4018-A58E-2A502A22779B}" destId="{826B8F4B-5B0A-4F5D-84E2-54D37B04B90F}" srcOrd="1" destOrd="0" presId="urn:microsoft.com/office/officeart/2005/8/layout/orgChart1"/>
    <dgm:cxn modelId="{E1E1D5E7-55EF-4087-A355-6D4057448BDB}" type="presParOf" srcId="{AE16BB3D-A447-4018-A58E-2A502A22779B}" destId="{9F92DC5C-C456-4C7F-AE3E-AB92286C95AF}" srcOrd="2" destOrd="0" presId="urn:microsoft.com/office/officeart/2005/8/layout/orgChart1"/>
    <dgm:cxn modelId="{D62D0AC7-EC3E-4F4A-9345-AF1958462232}" type="presParOf" srcId="{9F923577-CA6F-4FED-9950-ACD75F009716}" destId="{B355E745-BFC4-4065-8473-D22490F1C324}" srcOrd="2" destOrd="0" presId="urn:microsoft.com/office/officeart/2005/8/layout/orgChart1"/>
    <dgm:cxn modelId="{14E47454-0E9A-4482-84DB-10F5E361C72E}" type="presParOf" srcId="{9F923577-CA6F-4FED-9950-ACD75F009716}" destId="{7EB2DE0B-AB8F-4739-B026-C62068D41069}" srcOrd="3" destOrd="0" presId="urn:microsoft.com/office/officeart/2005/8/layout/orgChart1"/>
    <dgm:cxn modelId="{F83D0DB4-492C-4B1A-81F5-A2E13788A6D0}" type="presParOf" srcId="{7EB2DE0B-AB8F-4739-B026-C62068D41069}" destId="{86DAA37D-448B-4232-AF33-60CD87E0BCC2}" srcOrd="0" destOrd="0" presId="urn:microsoft.com/office/officeart/2005/8/layout/orgChart1"/>
    <dgm:cxn modelId="{41451719-36E8-4680-B0AD-BA2ECF43E722}" type="presParOf" srcId="{86DAA37D-448B-4232-AF33-60CD87E0BCC2}" destId="{5C8200F8-5847-48BC-9376-BDDC6E7B2FD9}" srcOrd="0" destOrd="0" presId="urn:microsoft.com/office/officeart/2005/8/layout/orgChart1"/>
    <dgm:cxn modelId="{23D24847-5425-4DA5-8A7E-1B764DB03774}" type="presParOf" srcId="{86DAA37D-448B-4232-AF33-60CD87E0BCC2}" destId="{9D488FB1-A407-42E5-84CE-96E6F496FA3F}" srcOrd="1" destOrd="0" presId="urn:microsoft.com/office/officeart/2005/8/layout/orgChart1"/>
    <dgm:cxn modelId="{8F6188B5-6429-4C5C-8B3F-1B275AB1E63F}" type="presParOf" srcId="{7EB2DE0B-AB8F-4739-B026-C62068D41069}" destId="{694FD1B1-D57E-41CD-B0B8-CB78BA854DEE}" srcOrd="1" destOrd="0" presId="urn:microsoft.com/office/officeart/2005/8/layout/orgChart1"/>
    <dgm:cxn modelId="{C6DEA215-4DA3-4414-B3C7-288E5CDD60D3}" type="presParOf" srcId="{7EB2DE0B-AB8F-4739-B026-C62068D41069}" destId="{E7C83A76-9B5B-4AC4-808F-2185E23A20DF}" srcOrd="2" destOrd="0" presId="urn:microsoft.com/office/officeart/2005/8/layout/orgChart1"/>
    <dgm:cxn modelId="{C90B2ED4-7A4A-468E-B287-6C1D3A8AA59D}" type="presParOf" srcId="{9F923577-CA6F-4FED-9950-ACD75F009716}" destId="{ECD4A026-D798-4FCA-A75A-810473DBF7CE}" srcOrd="4" destOrd="0" presId="urn:microsoft.com/office/officeart/2005/8/layout/orgChart1"/>
    <dgm:cxn modelId="{8FA4D5DE-698A-420B-8531-2BC5FFBDDC45}" type="presParOf" srcId="{9F923577-CA6F-4FED-9950-ACD75F009716}" destId="{549D5C45-6F11-4497-97BF-23BC521E54BB}" srcOrd="5" destOrd="0" presId="urn:microsoft.com/office/officeart/2005/8/layout/orgChart1"/>
    <dgm:cxn modelId="{09566DDD-ADAC-4F7D-BE71-8E4FB6BE52C4}" type="presParOf" srcId="{549D5C45-6F11-4497-97BF-23BC521E54BB}" destId="{8486689D-0147-4CB6-848E-4BD22346BC47}" srcOrd="0" destOrd="0" presId="urn:microsoft.com/office/officeart/2005/8/layout/orgChart1"/>
    <dgm:cxn modelId="{A18FEBC6-A6E8-4300-9A33-D00F8371315C}" type="presParOf" srcId="{8486689D-0147-4CB6-848E-4BD22346BC47}" destId="{6954898E-7278-472A-AA44-D99D15870CC4}" srcOrd="0" destOrd="0" presId="urn:microsoft.com/office/officeart/2005/8/layout/orgChart1"/>
    <dgm:cxn modelId="{B12F23ED-8137-4CF7-A99B-0B547A384F8E}" type="presParOf" srcId="{8486689D-0147-4CB6-848E-4BD22346BC47}" destId="{593F3971-7458-4CDC-A3D2-5D2EE4AED8F8}" srcOrd="1" destOrd="0" presId="urn:microsoft.com/office/officeart/2005/8/layout/orgChart1"/>
    <dgm:cxn modelId="{B88BDE5B-4BC0-4888-BB43-228065620F74}" type="presParOf" srcId="{549D5C45-6F11-4497-97BF-23BC521E54BB}" destId="{36752783-6F72-4D54-BCB4-52D8354CD69D}" srcOrd="1" destOrd="0" presId="urn:microsoft.com/office/officeart/2005/8/layout/orgChart1"/>
    <dgm:cxn modelId="{AC04C0F0-2338-49C5-89F2-17B8E8052D9D}" type="presParOf" srcId="{549D5C45-6F11-4497-97BF-23BC521E54BB}" destId="{3008C296-348A-40AF-9902-E0A4A4B89B64}" srcOrd="2" destOrd="0" presId="urn:microsoft.com/office/officeart/2005/8/layout/orgChart1"/>
    <dgm:cxn modelId="{EA0818D1-83C8-4366-918C-DFE585ADC501}" type="presParOf" srcId="{9F923577-CA6F-4FED-9950-ACD75F009716}" destId="{1FDC0472-72F7-44B2-B083-C7B271AB146D}" srcOrd="6" destOrd="0" presId="urn:microsoft.com/office/officeart/2005/8/layout/orgChart1"/>
    <dgm:cxn modelId="{69FED649-185D-427C-9D8F-BFA2D0ADD206}" type="presParOf" srcId="{9F923577-CA6F-4FED-9950-ACD75F009716}" destId="{E7284FB0-4DEA-48A2-98CE-BE4D88C8FC3D}" srcOrd="7" destOrd="0" presId="urn:microsoft.com/office/officeart/2005/8/layout/orgChart1"/>
    <dgm:cxn modelId="{5A93E19C-84F0-424B-AE0E-F6DBAD4019FA}" type="presParOf" srcId="{E7284FB0-4DEA-48A2-98CE-BE4D88C8FC3D}" destId="{67AC0C0F-1D21-4B36-88F2-D3962C840B70}" srcOrd="0" destOrd="0" presId="urn:microsoft.com/office/officeart/2005/8/layout/orgChart1"/>
    <dgm:cxn modelId="{35189403-C1AF-45B3-A514-23F5F6A29C9F}" type="presParOf" srcId="{67AC0C0F-1D21-4B36-88F2-D3962C840B70}" destId="{4CC4C064-EFE2-4617-8B4F-0549DC147B3F}" srcOrd="0" destOrd="0" presId="urn:microsoft.com/office/officeart/2005/8/layout/orgChart1"/>
    <dgm:cxn modelId="{E211EA08-D419-4C05-A990-EE3CFA42E2F0}" type="presParOf" srcId="{67AC0C0F-1D21-4B36-88F2-D3962C840B70}" destId="{83B433F6-612A-4116-9934-AC170D3BD926}" srcOrd="1" destOrd="0" presId="urn:microsoft.com/office/officeart/2005/8/layout/orgChart1"/>
    <dgm:cxn modelId="{9C8A9DE7-3DA2-45E5-80A2-EBF79D613762}" type="presParOf" srcId="{E7284FB0-4DEA-48A2-98CE-BE4D88C8FC3D}" destId="{EEFDC385-8737-4B67-8702-D15CBA769A14}" srcOrd="1" destOrd="0" presId="urn:microsoft.com/office/officeart/2005/8/layout/orgChart1"/>
    <dgm:cxn modelId="{5BAEDE3A-88AE-4D57-80A8-4402DEE927EA}" type="presParOf" srcId="{E7284FB0-4DEA-48A2-98CE-BE4D88C8FC3D}" destId="{44C4A16A-1923-4098-9ED4-FD75A94FC9E6}" srcOrd="2" destOrd="0" presId="urn:microsoft.com/office/officeart/2005/8/layout/orgChart1"/>
    <dgm:cxn modelId="{3E55EEE0-E8B2-46CE-9CD3-ACBD47FD1F97}" type="presParOf" srcId="{65CED721-8D1A-4AE6-B222-004707D8D979}" destId="{CC59AC89-6FFF-4ECD-95CB-D04EEAE92AB2}"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DC0472-72F7-44B2-B083-C7B271AB146D}">
      <dsp:nvSpPr>
        <dsp:cNvPr id="0" name=""/>
        <dsp:cNvSpPr/>
      </dsp:nvSpPr>
      <dsp:spPr>
        <a:xfrm>
          <a:off x="1690200" y="999817"/>
          <a:ext cx="1323775" cy="153164"/>
        </a:xfrm>
        <a:custGeom>
          <a:avLst/>
          <a:gdLst/>
          <a:ahLst/>
          <a:cxnLst/>
          <a:rect l="0" t="0" r="0" b="0"/>
          <a:pathLst>
            <a:path>
              <a:moveTo>
                <a:pt x="0" y="0"/>
              </a:moveTo>
              <a:lnTo>
                <a:pt x="0" y="76582"/>
              </a:lnTo>
              <a:lnTo>
                <a:pt x="1323775" y="76582"/>
              </a:lnTo>
              <a:lnTo>
                <a:pt x="1323775" y="1531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D4A026-D798-4FCA-A75A-810473DBF7CE}">
      <dsp:nvSpPr>
        <dsp:cNvPr id="0" name=""/>
        <dsp:cNvSpPr/>
      </dsp:nvSpPr>
      <dsp:spPr>
        <a:xfrm>
          <a:off x="1690200" y="999817"/>
          <a:ext cx="441258" cy="153164"/>
        </a:xfrm>
        <a:custGeom>
          <a:avLst/>
          <a:gdLst/>
          <a:ahLst/>
          <a:cxnLst/>
          <a:rect l="0" t="0" r="0" b="0"/>
          <a:pathLst>
            <a:path>
              <a:moveTo>
                <a:pt x="0" y="0"/>
              </a:moveTo>
              <a:lnTo>
                <a:pt x="0" y="76582"/>
              </a:lnTo>
              <a:lnTo>
                <a:pt x="441258" y="76582"/>
              </a:lnTo>
              <a:lnTo>
                <a:pt x="441258" y="1531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55E745-BFC4-4065-8473-D22490F1C324}">
      <dsp:nvSpPr>
        <dsp:cNvPr id="0" name=""/>
        <dsp:cNvSpPr/>
      </dsp:nvSpPr>
      <dsp:spPr>
        <a:xfrm>
          <a:off x="1248941" y="999817"/>
          <a:ext cx="441258" cy="153164"/>
        </a:xfrm>
        <a:custGeom>
          <a:avLst/>
          <a:gdLst/>
          <a:ahLst/>
          <a:cxnLst/>
          <a:rect l="0" t="0" r="0" b="0"/>
          <a:pathLst>
            <a:path>
              <a:moveTo>
                <a:pt x="441258" y="0"/>
              </a:moveTo>
              <a:lnTo>
                <a:pt x="441258" y="76582"/>
              </a:lnTo>
              <a:lnTo>
                <a:pt x="0" y="76582"/>
              </a:lnTo>
              <a:lnTo>
                <a:pt x="0" y="1531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91885F-F0AA-4B21-8BB0-1C4C56DB2D77}">
      <dsp:nvSpPr>
        <dsp:cNvPr id="0" name=""/>
        <dsp:cNvSpPr/>
      </dsp:nvSpPr>
      <dsp:spPr>
        <a:xfrm>
          <a:off x="366424" y="999817"/>
          <a:ext cx="1323775" cy="153164"/>
        </a:xfrm>
        <a:custGeom>
          <a:avLst/>
          <a:gdLst/>
          <a:ahLst/>
          <a:cxnLst/>
          <a:rect l="0" t="0" r="0" b="0"/>
          <a:pathLst>
            <a:path>
              <a:moveTo>
                <a:pt x="1323775" y="0"/>
              </a:moveTo>
              <a:lnTo>
                <a:pt x="1323775" y="76582"/>
              </a:lnTo>
              <a:lnTo>
                <a:pt x="0" y="76582"/>
              </a:lnTo>
              <a:lnTo>
                <a:pt x="0" y="1531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BDA928-0227-4EDD-B067-8B9BC831AE7F}">
      <dsp:nvSpPr>
        <dsp:cNvPr id="0" name=""/>
        <dsp:cNvSpPr/>
      </dsp:nvSpPr>
      <dsp:spPr>
        <a:xfrm>
          <a:off x="1325523" y="635141"/>
          <a:ext cx="729352" cy="3646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Strategic Asset Manager</a:t>
          </a:r>
        </a:p>
      </dsp:txBody>
      <dsp:txXfrm>
        <a:off x="1325523" y="635141"/>
        <a:ext cx="729352" cy="364676"/>
      </dsp:txXfrm>
    </dsp:sp>
    <dsp:sp modelId="{9BEA81EB-354D-44B5-A850-836755219D79}">
      <dsp:nvSpPr>
        <dsp:cNvPr id="0" name=""/>
        <dsp:cNvSpPr/>
      </dsp:nvSpPr>
      <dsp:spPr>
        <a:xfrm>
          <a:off x="1748" y="1152982"/>
          <a:ext cx="729352" cy="3646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Energy Efficiency Officer</a:t>
          </a:r>
        </a:p>
      </dsp:txBody>
      <dsp:txXfrm>
        <a:off x="1748" y="1152982"/>
        <a:ext cx="729352" cy="364676"/>
      </dsp:txXfrm>
    </dsp:sp>
    <dsp:sp modelId="{5C8200F8-5847-48BC-9376-BDDC6E7B2FD9}">
      <dsp:nvSpPr>
        <dsp:cNvPr id="0" name=""/>
        <dsp:cNvSpPr/>
      </dsp:nvSpPr>
      <dsp:spPr>
        <a:xfrm>
          <a:off x="884265" y="1152982"/>
          <a:ext cx="729352" cy="3646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Strategic Land Officer</a:t>
          </a:r>
        </a:p>
      </dsp:txBody>
      <dsp:txXfrm>
        <a:off x="884265" y="1152982"/>
        <a:ext cx="729352" cy="364676"/>
      </dsp:txXfrm>
    </dsp:sp>
    <dsp:sp modelId="{6954898E-7278-472A-AA44-D99D15870CC4}">
      <dsp:nvSpPr>
        <dsp:cNvPr id="0" name=""/>
        <dsp:cNvSpPr/>
      </dsp:nvSpPr>
      <dsp:spPr>
        <a:xfrm>
          <a:off x="1766782" y="1152982"/>
          <a:ext cx="729352" cy="3646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Housing Asset Data Analyst</a:t>
          </a:r>
        </a:p>
      </dsp:txBody>
      <dsp:txXfrm>
        <a:off x="1766782" y="1152982"/>
        <a:ext cx="729352" cy="364676"/>
      </dsp:txXfrm>
    </dsp:sp>
    <dsp:sp modelId="{4CC4C064-EFE2-4617-8B4F-0549DC147B3F}">
      <dsp:nvSpPr>
        <dsp:cNvPr id="0" name=""/>
        <dsp:cNvSpPr/>
      </dsp:nvSpPr>
      <dsp:spPr>
        <a:xfrm>
          <a:off x="2649298" y="1152982"/>
          <a:ext cx="729352" cy="3646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Stock Condition Surveyor</a:t>
          </a:r>
        </a:p>
      </dsp:txBody>
      <dsp:txXfrm>
        <a:off x="2649298" y="1152982"/>
        <a:ext cx="729352" cy="3646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941EC4ED-CF46-4870-AA74-1E22F09954F1}">
  <ds:schemaRefs>
    <ds:schemaRef ds:uri="http://schemas.openxmlformats.org/officeDocument/2006/bibliography"/>
  </ds:schemaRefs>
</ds:datastoreItem>
</file>

<file path=customXml/itemProps3.xml><?xml version="1.0" encoding="utf-8"?>
<ds:datastoreItem xmlns:ds="http://schemas.openxmlformats.org/officeDocument/2006/customXml" ds:itemID="{EB2D5E37-BA31-4E7E-BAC5-C15D348EF1F4}"/>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e41f70e1-e539-4161-9191-800bf4c33b4e"/>
    <ds:schemaRef ds:uri="9dea2275-9648-4a45-b728-6301b4dc03c2"/>
  </ds:schemaRefs>
</ds:datastoreItem>
</file>

<file path=customXml/itemProps5.xml><?xml version="1.0" encoding="utf-8"?>
<ds:datastoreItem xmlns:ds="http://schemas.openxmlformats.org/officeDocument/2006/customXml" ds:itemID="{EEBED908-7372-419D-A1FE-1BE5C2AC2A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JD template March 2016 with mark</vt:lpstr>
    </vt:vector>
  </TitlesOfParts>
  <Company>Waverley Borough Council</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 with mark</dc:title>
  <dc:creator>ctest4</dc:creator>
  <cp:lastModifiedBy>Katie Reilly</cp:lastModifiedBy>
  <cp:revision>43</cp:revision>
  <cp:lastPrinted>2017-10-25T10:11:00Z</cp:lastPrinted>
  <dcterms:created xsi:type="dcterms:W3CDTF">2026-02-27T15:08:00Z</dcterms:created>
  <dcterms:modified xsi:type="dcterms:W3CDTF">2026-03-24T17:14:00Z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pd8ab172a3014dd3a1bf1568875b0ee1">
    <vt:lpwstr/>
  </property>
  <property fmtid="{D5CDD505-2E9C-101B-9397-08002B2CF9AE}" pid="8" name="c1b6ede0718a4fa38cb3a30cc8d2d70f">
    <vt:lpwstr/>
  </property>
  <property fmtid="{D5CDD505-2E9C-101B-9397-08002B2CF9AE}" pid="9" name="ES Category">
    <vt:lpwstr/>
  </property>
  <property fmtid="{D5CDD505-2E9C-101B-9397-08002B2CF9AE}" pid="10" name="g8de7160ccce4887b475e8f6245594ad">
    <vt:lpwstr/>
  </property>
  <property fmtid="{D5CDD505-2E9C-101B-9397-08002B2CF9AE}" pid="11" name="Dcoument Type">
    <vt:lpwstr/>
  </property>
  <property fmtid="{D5CDD505-2E9C-101B-9397-08002B2CF9AE}" pid="12" name="gb32cd47ccc8487db0e948362d1377d9">
    <vt:lpwstr/>
  </property>
  <property fmtid="{D5CDD505-2E9C-101B-9397-08002B2CF9AE}" pid="13" name="i59820f44d9c4822911cab74dfca5e21">
    <vt:lpwstr/>
  </property>
  <property fmtid="{D5CDD505-2E9C-101B-9397-08002B2CF9AE}" pid="14" name="TaxCatchAll">
    <vt:lpwstr/>
  </property>
  <property fmtid="{D5CDD505-2E9C-101B-9397-08002B2CF9AE}" pid="15" name="Order">
    <vt:r8>100</vt:r8>
  </property>
  <property fmtid="{D5CDD505-2E9C-101B-9397-08002B2CF9AE}" pid="16" name="_dlc_DocIdItemGuid">
    <vt:lpwstr>43437f0f-d2ce-447b-a35e-e2ccab69bcdd</vt:lpwstr>
  </property>
  <property fmtid="{D5CDD505-2E9C-101B-9397-08002B2CF9AE}" pid="17" name="MediaServiceImageTags">
    <vt:lpwstr/>
  </property>
</Properties>
</file>