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3794" w14:textId="165BFD03" w:rsidR="004E69ED" w:rsidRDefault="004E69ED" w:rsidP="004E69ED">
      <w:pPr>
        <w:pStyle w:val="Heading1"/>
        <w:jc w:val="left"/>
        <w:rPr>
          <w:rFonts w:ascii="Arial" w:hAnsi="Arial" w:cs="Arial"/>
          <w:b/>
          <w:bCs/>
          <w:color w:val="1F497D" w:themeColor="text2"/>
        </w:rPr>
      </w:pPr>
      <w:r>
        <w:rPr>
          <w:rFonts w:ascii="Arial" w:hAnsi="Arial" w:cs="Arial"/>
          <w:b/>
          <w:bCs/>
          <w:color w:val="1F497D" w:themeColor="text2"/>
        </w:rPr>
        <w:t xml:space="preserve">Job Description: </w:t>
      </w:r>
      <w:r w:rsidR="00322B99">
        <w:rPr>
          <w:rFonts w:ascii="Arial" w:hAnsi="Arial" w:cs="Arial"/>
          <w:b/>
          <w:bCs/>
          <w:color w:val="1F497D" w:themeColor="text2"/>
        </w:rPr>
        <w:t xml:space="preserve">Digital Content </w:t>
      </w:r>
      <w:r w:rsidR="002C0C1B">
        <w:rPr>
          <w:rFonts w:ascii="Arial" w:hAnsi="Arial" w:cs="Arial"/>
          <w:b/>
          <w:bCs/>
          <w:color w:val="1F497D" w:themeColor="text2"/>
        </w:rPr>
        <w:t xml:space="preserve">and Social Media </w:t>
      </w:r>
      <w:r>
        <w:rPr>
          <w:rFonts w:ascii="Arial" w:hAnsi="Arial" w:cs="Arial"/>
          <w:b/>
          <w:bCs/>
          <w:color w:val="1F497D" w:themeColor="text2"/>
        </w:rPr>
        <w:t>Apprentice</w:t>
      </w:r>
    </w:p>
    <w:p w14:paraId="11C61591" w14:textId="77777777" w:rsidR="004E69ED" w:rsidRDefault="004E69ED" w:rsidP="004E69ED">
      <w:pPr>
        <w:pStyle w:val="Heading1"/>
        <w:jc w:val="both"/>
        <w:rPr>
          <w:rFonts w:ascii="Arial" w:hAnsi="Arial" w:cs="Arial"/>
          <w:sz w:val="24"/>
          <w:szCs w:val="24"/>
        </w:rPr>
      </w:pPr>
    </w:p>
    <w:p w14:paraId="77360542" w14:textId="77777777" w:rsidR="004E69ED" w:rsidRDefault="004E69ED" w:rsidP="004E69ED">
      <w:pPr>
        <w:pStyle w:val="Heading1"/>
        <w:jc w:val="both"/>
        <w:rPr>
          <w:rFonts w:ascii="Arial" w:hAnsi="Arial" w:cs="Arial"/>
          <w:sz w:val="24"/>
          <w:szCs w:val="22"/>
        </w:rPr>
      </w:pPr>
      <w:r>
        <w:rPr>
          <w:rFonts w:ascii="Arial" w:hAnsi="Arial" w:cs="Arial"/>
          <w:sz w:val="24"/>
          <w:szCs w:val="22"/>
        </w:rPr>
        <w:t>Waverley and Guildford are ambitious authorities, committed to being two of the leading Councils in the country at a time of major change by developing high performing, highly engaged staff teams to share the organisation’s values and deliver our corporate objectives.</w:t>
      </w:r>
    </w:p>
    <w:p w14:paraId="6E74ADE9" w14:textId="77777777" w:rsidR="004E69ED" w:rsidRDefault="004E69ED" w:rsidP="004E69ED">
      <w:pPr>
        <w:rPr>
          <w:rFonts w:ascii="Arial" w:hAnsi="Arial" w:cs="Times New Roman"/>
          <w:szCs w:val="24"/>
        </w:rPr>
      </w:pPr>
    </w:p>
    <w:tbl>
      <w:tblPr>
        <w:tblW w:w="9606" w:type="dxa"/>
        <w:tblCellMar>
          <w:left w:w="0" w:type="dxa"/>
          <w:right w:w="0" w:type="dxa"/>
        </w:tblCellMar>
        <w:tblLook w:val="04A0" w:firstRow="1" w:lastRow="0" w:firstColumn="1" w:lastColumn="0" w:noHBand="0" w:noVBand="1"/>
      </w:tblPr>
      <w:tblGrid>
        <w:gridCol w:w="2606"/>
        <w:gridCol w:w="7000"/>
      </w:tblGrid>
      <w:tr w:rsidR="004E69ED" w14:paraId="03E3646B" w14:textId="77777777" w:rsidTr="004E69E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0D40A415" w14:textId="77777777" w:rsidR="004E69ED" w:rsidRDefault="004E69ED">
            <w:pPr>
              <w:spacing w:before="120" w:after="120"/>
              <w:rPr>
                <w:rFonts w:eastAsia="Calibri"/>
                <w:b/>
                <w:smallCaps/>
                <w:color w:val="262626"/>
                <w:sz w:val="24"/>
                <w:lang w:val="en-US"/>
              </w:rPr>
            </w:pPr>
            <w:r>
              <w:rPr>
                <w:rFonts w:eastAsia="Calibri"/>
                <w:b/>
                <w:smallCaps/>
                <w:color w:val="FFFFFF"/>
                <w:sz w:val="24"/>
                <w:lang w:val="en-US"/>
              </w:rPr>
              <w:t>Job Description</w:t>
            </w:r>
          </w:p>
        </w:tc>
      </w:tr>
      <w:tr w:rsidR="004E69ED" w14:paraId="05E4A7F1" w14:textId="77777777" w:rsidTr="004E69ED">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4590057B" w14:textId="77777777" w:rsidR="004E69ED" w:rsidRPr="00322B99" w:rsidRDefault="004E69ED">
            <w:pPr>
              <w:spacing w:before="60"/>
              <w:rPr>
                <w:rFonts w:ascii="Arial" w:eastAsia="Times New Roman" w:hAnsi="Arial" w:cs="Arial"/>
                <w:b/>
                <w:sz w:val="24"/>
              </w:rPr>
            </w:pPr>
            <w:r w:rsidRPr="00322B99">
              <w:rPr>
                <w:rFonts w:ascii="Arial" w:hAnsi="Arial" w:cs="Arial"/>
                <w:b/>
                <w:sz w:val="24"/>
              </w:rPr>
              <w:t>Job title:</w:t>
            </w:r>
          </w:p>
        </w:tc>
        <w:tc>
          <w:tcPr>
            <w:tcW w:w="7000" w:type="dxa"/>
            <w:tcBorders>
              <w:top w:val="single" w:sz="4" w:space="0" w:color="auto"/>
              <w:left w:val="single" w:sz="8" w:space="0" w:color="auto"/>
              <w:bottom w:val="nil"/>
              <w:right w:val="single" w:sz="8" w:space="0" w:color="auto"/>
            </w:tcBorders>
          </w:tcPr>
          <w:p w14:paraId="412F2AC2" w14:textId="0BC5DB39" w:rsidR="004E69ED" w:rsidRPr="00322B99" w:rsidRDefault="001E6DDF">
            <w:pPr>
              <w:jc w:val="both"/>
              <w:rPr>
                <w:rFonts w:ascii="Arial" w:hAnsi="Arial" w:cs="Arial"/>
                <w:b/>
                <w:sz w:val="24"/>
              </w:rPr>
            </w:pPr>
            <w:r w:rsidRPr="00322B99">
              <w:rPr>
                <w:rFonts w:ascii="Arial" w:hAnsi="Arial" w:cs="Arial"/>
                <w:b/>
                <w:sz w:val="24"/>
              </w:rPr>
              <w:t>Digital Content Creator</w:t>
            </w:r>
            <w:r w:rsidR="004E69ED" w:rsidRPr="00322B99">
              <w:rPr>
                <w:rFonts w:ascii="Arial" w:hAnsi="Arial" w:cs="Arial"/>
                <w:b/>
                <w:sz w:val="24"/>
              </w:rPr>
              <w:t xml:space="preserve"> Apprentice</w:t>
            </w:r>
          </w:p>
          <w:p w14:paraId="49881D9B" w14:textId="77777777" w:rsidR="004E69ED" w:rsidRPr="00322B99" w:rsidRDefault="004E69ED">
            <w:pPr>
              <w:spacing w:before="120"/>
              <w:rPr>
                <w:rFonts w:ascii="Arial" w:hAnsi="Arial" w:cs="Arial"/>
                <w:sz w:val="24"/>
              </w:rPr>
            </w:pPr>
          </w:p>
        </w:tc>
      </w:tr>
      <w:tr w:rsidR="004E69ED" w14:paraId="6D6C09DB" w14:textId="77777777" w:rsidTr="004E69ED">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hideMark/>
          </w:tcPr>
          <w:p w14:paraId="300B79DB" w14:textId="77777777" w:rsidR="004E69ED" w:rsidRPr="00322B99" w:rsidRDefault="004E69ED">
            <w:pPr>
              <w:spacing w:before="60"/>
              <w:rPr>
                <w:rFonts w:ascii="Arial" w:hAnsi="Arial" w:cs="Arial"/>
                <w:b/>
                <w:sz w:val="24"/>
              </w:rPr>
            </w:pPr>
            <w:r w:rsidRPr="00322B99">
              <w:rPr>
                <w:rFonts w:ascii="Arial" w:hAnsi="Arial" w:cs="Arial"/>
                <w:b/>
                <w:sz w:val="24"/>
              </w:rPr>
              <w:t>Service:</w:t>
            </w:r>
          </w:p>
        </w:tc>
        <w:tc>
          <w:tcPr>
            <w:tcW w:w="7000" w:type="dxa"/>
            <w:tcBorders>
              <w:top w:val="nil"/>
              <w:left w:val="single" w:sz="8" w:space="0" w:color="auto"/>
              <w:bottom w:val="nil"/>
              <w:right w:val="single" w:sz="8" w:space="0" w:color="auto"/>
            </w:tcBorders>
          </w:tcPr>
          <w:p w14:paraId="434E8DF7" w14:textId="48B794E2" w:rsidR="004E69ED" w:rsidRPr="00322B99" w:rsidRDefault="001E6DDF">
            <w:pPr>
              <w:rPr>
                <w:rFonts w:ascii="Arial" w:hAnsi="Arial" w:cs="Arial"/>
                <w:sz w:val="24"/>
              </w:rPr>
            </w:pPr>
            <w:r w:rsidRPr="00322B99">
              <w:rPr>
                <w:rFonts w:ascii="Arial" w:hAnsi="Arial" w:cs="Arial"/>
                <w:sz w:val="24"/>
              </w:rPr>
              <w:t xml:space="preserve">Communications and Customer Service </w:t>
            </w:r>
          </w:p>
          <w:p w14:paraId="37A91A8B" w14:textId="77777777" w:rsidR="004E69ED" w:rsidRPr="00322B99" w:rsidRDefault="004E69ED">
            <w:pPr>
              <w:ind w:left="170"/>
              <w:rPr>
                <w:rFonts w:ascii="Arial" w:hAnsi="Arial" w:cs="Arial"/>
                <w:sz w:val="24"/>
              </w:rPr>
            </w:pPr>
          </w:p>
        </w:tc>
      </w:tr>
      <w:tr w:rsidR="004E69ED" w14:paraId="546DBFFE" w14:textId="77777777" w:rsidTr="004E69ED">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hideMark/>
          </w:tcPr>
          <w:p w14:paraId="64C2FBB6" w14:textId="77777777" w:rsidR="004E69ED" w:rsidRPr="00322B99" w:rsidRDefault="004E69ED">
            <w:pPr>
              <w:spacing w:before="60"/>
              <w:rPr>
                <w:rFonts w:ascii="Arial" w:hAnsi="Arial" w:cs="Arial"/>
                <w:b/>
                <w:sz w:val="24"/>
              </w:rPr>
            </w:pPr>
            <w:r w:rsidRPr="00322B99">
              <w:rPr>
                <w:rFonts w:ascii="Arial" w:hAnsi="Arial" w:cs="Arial"/>
                <w:b/>
                <w:sz w:val="24"/>
              </w:rPr>
              <w:t>Team:</w:t>
            </w:r>
          </w:p>
        </w:tc>
        <w:tc>
          <w:tcPr>
            <w:tcW w:w="7000" w:type="dxa"/>
            <w:tcBorders>
              <w:top w:val="nil"/>
              <w:left w:val="single" w:sz="8" w:space="0" w:color="auto"/>
              <w:bottom w:val="nil"/>
              <w:right w:val="single" w:sz="8" w:space="0" w:color="auto"/>
            </w:tcBorders>
          </w:tcPr>
          <w:p w14:paraId="273F575A" w14:textId="296E61B6" w:rsidR="004E69ED" w:rsidRPr="00322B99" w:rsidRDefault="001E6DDF">
            <w:pPr>
              <w:rPr>
                <w:rFonts w:ascii="Arial" w:hAnsi="Arial" w:cs="Arial"/>
                <w:sz w:val="24"/>
              </w:rPr>
            </w:pPr>
            <w:r w:rsidRPr="00322B99">
              <w:rPr>
                <w:rFonts w:ascii="Arial" w:hAnsi="Arial" w:cs="Arial"/>
                <w:sz w:val="24"/>
              </w:rPr>
              <w:t>Communications</w:t>
            </w:r>
          </w:p>
          <w:p w14:paraId="4406D031" w14:textId="77777777" w:rsidR="004E69ED" w:rsidRPr="00322B99" w:rsidRDefault="004E69ED">
            <w:pPr>
              <w:ind w:left="170"/>
              <w:rPr>
                <w:rFonts w:ascii="Arial" w:hAnsi="Arial" w:cs="Arial"/>
                <w:sz w:val="24"/>
              </w:rPr>
            </w:pPr>
          </w:p>
        </w:tc>
      </w:tr>
      <w:tr w:rsidR="004E69ED" w14:paraId="3D373F58" w14:textId="77777777" w:rsidTr="004E69ED">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hideMark/>
          </w:tcPr>
          <w:p w14:paraId="116B4519" w14:textId="77777777" w:rsidR="004E69ED" w:rsidRPr="00322B99" w:rsidRDefault="004E69ED">
            <w:pPr>
              <w:spacing w:before="60"/>
              <w:rPr>
                <w:rFonts w:ascii="Arial" w:hAnsi="Arial" w:cs="Arial"/>
                <w:b/>
                <w:sz w:val="24"/>
              </w:rPr>
            </w:pPr>
            <w:r w:rsidRPr="00322B99">
              <w:rPr>
                <w:rFonts w:ascii="Arial" w:hAnsi="Arial" w:cs="Arial"/>
                <w:b/>
                <w:sz w:val="24"/>
              </w:rPr>
              <w:t>Location:</w:t>
            </w:r>
          </w:p>
        </w:tc>
        <w:tc>
          <w:tcPr>
            <w:tcW w:w="7000" w:type="dxa"/>
            <w:tcBorders>
              <w:top w:val="nil"/>
              <w:left w:val="single" w:sz="8" w:space="0" w:color="auto"/>
              <w:bottom w:val="nil"/>
              <w:right w:val="single" w:sz="8" w:space="0" w:color="auto"/>
            </w:tcBorders>
            <w:hideMark/>
          </w:tcPr>
          <w:p w14:paraId="5B46910B" w14:textId="77777777" w:rsidR="004E69ED" w:rsidRPr="00322B99" w:rsidRDefault="004E69ED">
            <w:pPr>
              <w:rPr>
                <w:rFonts w:ascii="Arial" w:hAnsi="Arial" w:cs="Arial"/>
                <w:sz w:val="24"/>
              </w:rPr>
            </w:pPr>
            <w:r w:rsidRPr="00322B99">
              <w:rPr>
                <w:rFonts w:ascii="Arial" w:hAnsi="Arial" w:cs="Arial"/>
                <w:sz w:val="24"/>
              </w:rPr>
              <w:t>The Burys, Godalming, Surrey, GU7 1HR and Millmead House, Guildford, GU2 4BB</w:t>
            </w:r>
          </w:p>
        </w:tc>
      </w:tr>
      <w:tr w:rsidR="004E69ED" w14:paraId="4859CF8D" w14:textId="77777777" w:rsidTr="004E69ED">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hideMark/>
          </w:tcPr>
          <w:p w14:paraId="0B85DF79" w14:textId="77777777" w:rsidR="004E69ED" w:rsidRPr="00322B99" w:rsidRDefault="004E69ED">
            <w:pPr>
              <w:spacing w:before="60"/>
              <w:rPr>
                <w:rFonts w:ascii="Arial" w:hAnsi="Arial" w:cs="Arial"/>
                <w:b/>
                <w:sz w:val="24"/>
              </w:rPr>
            </w:pPr>
            <w:r w:rsidRPr="00322B99">
              <w:rPr>
                <w:rFonts w:ascii="Arial" w:hAnsi="Arial" w:cs="Arial"/>
                <w:b/>
                <w:sz w:val="24"/>
              </w:rPr>
              <w:t>Reporting to:</w:t>
            </w:r>
          </w:p>
        </w:tc>
        <w:tc>
          <w:tcPr>
            <w:tcW w:w="7000" w:type="dxa"/>
            <w:tcBorders>
              <w:top w:val="nil"/>
              <w:left w:val="single" w:sz="8" w:space="0" w:color="auto"/>
              <w:bottom w:val="nil"/>
              <w:right w:val="single" w:sz="8" w:space="0" w:color="auto"/>
            </w:tcBorders>
          </w:tcPr>
          <w:p w14:paraId="29DAE9E5" w14:textId="7771F78E" w:rsidR="004E69ED" w:rsidRPr="00322B99" w:rsidRDefault="001E6DDF">
            <w:pPr>
              <w:rPr>
                <w:rFonts w:ascii="Arial" w:hAnsi="Arial" w:cs="Arial"/>
                <w:sz w:val="24"/>
              </w:rPr>
            </w:pPr>
            <w:r w:rsidRPr="00322B99">
              <w:rPr>
                <w:rFonts w:ascii="Arial" w:hAnsi="Arial" w:cs="Arial"/>
              </w:rPr>
              <w:t>Communications and Engagement Manager</w:t>
            </w:r>
          </w:p>
          <w:p w14:paraId="4E4BADDD" w14:textId="77777777" w:rsidR="004E69ED" w:rsidRPr="00322B99" w:rsidRDefault="004E69ED">
            <w:pPr>
              <w:ind w:left="170"/>
              <w:rPr>
                <w:rFonts w:ascii="Arial" w:hAnsi="Arial" w:cs="Arial"/>
                <w:sz w:val="24"/>
              </w:rPr>
            </w:pPr>
          </w:p>
        </w:tc>
      </w:tr>
      <w:tr w:rsidR="004E69ED" w14:paraId="7D9A3F12" w14:textId="77777777" w:rsidTr="004E69ED">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87C2D03" w14:textId="77777777" w:rsidR="004E69ED" w:rsidRPr="00322B99" w:rsidRDefault="004E69ED">
            <w:pPr>
              <w:spacing w:before="60"/>
              <w:rPr>
                <w:rFonts w:ascii="Arial" w:hAnsi="Arial" w:cs="Arial"/>
                <w:b/>
                <w:sz w:val="24"/>
              </w:rPr>
            </w:pPr>
            <w:r w:rsidRPr="00322B99">
              <w:rPr>
                <w:rFonts w:ascii="Arial" w:hAnsi="Arial" w:cs="Arial"/>
                <w:b/>
                <w:sz w:val="24"/>
              </w:rPr>
              <w:t>Responsible for:</w:t>
            </w:r>
          </w:p>
        </w:tc>
        <w:tc>
          <w:tcPr>
            <w:tcW w:w="7000" w:type="dxa"/>
            <w:tcBorders>
              <w:top w:val="nil"/>
              <w:left w:val="single" w:sz="8" w:space="0" w:color="auto"/>
              <w:bottom w:val="single" w:sz="4" w:space="0" w:color="auto"/>
              <w:right w:val="single" w:sz="8" w:space="0" w:color="auto"/>
            </w:tcBorders>
          </w:tcPr>
          <w:p w14:paraId="0ED7AF4C" w14:textId="77777777" w:rsidR="004E69ED" w:rsidRPr="00322B99" w:rsidRDefault="004E69ED">
            <w:pPr>
              <w:rPr>
                <w:rFonts w:ascii="Arial" w:hAnsi="Arial" w:cs="Arial"/>
                <w:sz w:val="24"/>
              </w:rPr>
            </w:pPr>
            <w:r w:rsidRPr="00322B99">
              <w:rPr>
                <w:rFonts w:ascii="Arial" w:hAnsi="Arial" w:cs="Arial"/>
                <w:sz w:val="24"/>
              </w:rPr>
              <w:t>N/A</w:t>
            </w:r>
          </w:p>
          <w:p w14:paraId="036CBCF9" w14:textId="77777777" w:rsidR="004E69ED" w:rsidRPr="00322B99" w:rsidRDefault="004E69ED">
            <w:pPr>
              <w:ind w:left="170"/>
              <w:rPr>
                <w:rFonts w:ascii="Arial" w:hAnsi="Arial" w:cs="Arial"/>
                <w:sz w:val="24"/>
              </w:rPr>
            </w:pPr>
          </w:p>
        </w:tc>
      </w:tr>
      <w:tr w:rsidR="004E69ED" w14:paraId="436EB134" w14:textId="77777777" w:rsidTr="004E69E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hideMark/>
          </w:tcPr>
          <w:p w14:paraId="21729299" w14:textId="77777777" w:rsidR="004E69ED" w:rsidRDefault="004E69ED">
            <w:pPr>
              <w:spacing w:before="120" w:after="120"/>
              <w:rPr>
                <w:rFonts w:eastAsia="Calibri" w:cs="Times New Roman"/>
                <w:i/>
                <w:smallCaps/>
                <w:color w:val="262626"/>
                <w:sz w:val="24"/>
                <w:lang w:val="en-US"/>
              </w:rPr>
            </w:pPr>
            <w:r>
              <w:rPr>
                <w:rFonts w:eastAsia="Calibri"/>
                <w:b/>
                <w:smallCaps/>
                <w:color w:val="FFFFFF"/>
                <w:sz w:val="24"/>
                <w:lang w:val="en-US"/>
              </w:rPr>
              <w:t xml:space="preserve">Our shared Organisational Values </w:t>
            </w:r>
          </w:p>
        </w:tc>
      </w:tr>
      <w:tr w:rsidR="004E69ED" w14:paraId="5462C438" w14:textId="77777777" w:rsidTr="004E69ED">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90E585" w14:textId="77777777" w:rsidR="004E69ED" w:rsidRDefault="004E69ED">
            <w:pPr>
              <w:jc w:val="center"/>
              <w:rPr>
                <w:rFonts w:eastAsia="Times New Roman" w:cs="Arial"/>
                <w:b/>
                <w:bCs/>
                <w:color w:val="0070C0"/>
                <w:sz w:val="24"/>
              </w:rPr>
            </w:pPr>
            <w:r>
              <w:rPr>
                <w:rFonts w:cs="Arial"/>
                <w:b/>
                <w:bCs/>
                <w:color w:val="0070C0"/>
                <w:sz w:val="24"/>
              </w:rPr>
              <w:t>Collaboration</w:t>
            </w:r>
          </w:p>
          <w:p w14:paraId="39C1D9B0" w14:textId="7D9ACE0A" w:rsidR="004E69ED" w:rsidRDefault="004E69ED">
            <w:pPr>
              <w:jc w:val="center"/>
              <w:rPr>
                <w:rFonts w:cs="Arial"/>
                <w:b/>
                <w:bCs/>
                <w:color w:val="0070C0"/>
                <w:sz w:val="24"/>
              </w:rPr>
            </w:pPr>
            <w:r>
              <w:rPr>
                <w:rFonts w:cs="Times New Roman"/>
                <w:noProof/>
              </w:rPr>
              <w:drawing>
                <wp:anchor distT="0" distB="0" distL="114300" distR="114300" simplePos="0" relativeHeight="251657216" behindDoc="0" locked="0" layoutInCell="1" allowOverlap="1" wp14:anchorId="0AF4D85A" wp14:editId="31BBBB2E">
                  <wp:simplePos x="0" y="0"/>
                  <wp:positionH relativeFrom="column">
                    <wp:posOffset>499745</wp:posOffset>
                  </wp:positionH>
                  <wp:positionV relativeFrom="paragraph">
                    <wp:posOffset>118110</wp:posOffset>
                  </wp:positionV>
                  <wp:extent cx="466725" cy="466725"/>
                  <wp:effectExtent l="0" t="0" r="9525" b="9525"/>
                  <wp:wrapNone/>
                  <wp:docPr id="1288057434"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pic:spPr>
                      </pic:pic>
                    </a:graphicData>
                  </a:graphic>
                  <wp14:sizeRelH relativeFrom="margin">
                    <wp14:pctWidth>0</wp14:pctWidth>
                  </wp14:sizeRelH>
                  <wp14:sizeRelV relativeFrom="margin">
                    <wp14:pctHeight>0</wp14:pctHeight>
                  </wp14:sizeRelV>
                </wp:anchor>
              </w:drawing>
            </w:r>
          </w:p>
          <w:p w14:paraId="5CC8FB85" w14:textId="77777777" w:rsidR="004E69ED" w:rsidRDefault="004E69ED">
            <w:pPr>
              <w:jc w:val="center"/>
              <w:rPr>
                <w:rFonts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65FB34" w14:textId="77777777" w:rsidR="004E69ED" w:rsidRPr="00322B99" w:rsidRDefault="004E69ED">
            <w:pPr>
              <w:spacing w:before="120" w:after="100" w:afterAutospacing="1"/>
              <w:rPr>
                <w:rFonts w:ascii="Arial" w:hAnsi="Arial" w:cs="Arial"/>
                <w:lang w:eastAsia="en-GB"/>
              </w:rPr>
            </w:pPr>
            <w:r w:rsidRPr="00322B99">
              <w:rPr>
                <w:rFonts w:ascii="Arial" w:hAnsi="Arial" w:cs="Arial"/>
                <w:lang w:eastAsia="en-GB"/>
              </w:rPr>
              <w:t>We know, work with and support one another. We collaborate with residents, businesses and partners and realise the potential of the Guildford and Waverley Collaboration. We empower ourselves and others.</w:t>
            </w:r>
          </w:p>
        </w:tc>
      </w:tr>
      <w:tr w:rsidR="004E69ED" w14:paraId="4DF19C6E" w14:textId="77777777" w:rsidTr="004E69ED">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E7960" w14:textId="012AF33F" w:rsidR="004E69ED" w:rsidRDefault="004E69ED">
            <w:pPr>
              <w:jc w:val="center"/>
              <w:rPr>
                <w:rFonts w:cs="Arial"/>
                <w:b/>
                <w:bCs/>
                <w:color w:val="E36C0A"/>
                <w:sz w:val="24"/>
                <w:lang w:eastAsia="en-GB"/>
              </w:rPr>
            </w:pPr>
            <w:r>
              <w:rPr>
                <w:rFonts w:cs="Times New Roman"/>
                <w:noProof/>
              </w:rPr>
              <w:drawing>
                <wp:anchor distT="0" distB="0" distL="114300" distR="114300" simplePos="0" relativeHeight="251658240" behindDoc="0" locked="0" layoutInCell="1" allowOverlap="1" wp14:anchorId="6E1CB8A7" wp14:editId="126D2B83">
                  <wp:simplePos x="0" y="0"/>
                  <wp:positionH relativeFrom="column">
                    <wp:posOffset>452120</wp:posOffset>
                  </wp:positionH>
                  <wp:positionV relativeFrom="paragraph">
                    <wp:posOffset>139065</wp:posOffset>
                  </wp:positionV>
                  <wp:extent cx="542925" cy="542925"/>
                  <wp:effectExtent l="0" t="0" r="9525" b="0"/>
                  <wp:wrapNone/>
                  <wp:docPr id="1858693625"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color w:val="E36C0A"/>
                <w:sz w:val="24"/>
                <w:lang w:eastAsia="en-GB"/>
              </w:rPr>
              <w:t>Wellbeing</w:t>
            </w: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02533A56" w14:textId="77777777" w:rsidR="004E69ED" w:rsidRPr="00322B99" w:rsidRDefault="004E69ED">
            <w:pPr>
              <w:spacing w:before="120" w:after="100" w:afterAutospacing="1"/>
              <w:rPr>
                <w:rFonts w:ascii="Arial" w:hAnsi="Arial" w:cs="Arial"/>
                <w:lang w:eastAsia="en-GB"/>
              </w:rPr>
            </w:pPr>
            <w:r w:rsidRPr="00322B99">
              <w:rPr>
                <w:rFonts w:ascii="Arial" w:hAnsi="Arial" w:cs="Arial"/>
                <w:lang w:eastAsia="en-GB"/>
              </w:rPr>
              <w:t>We look after our own and other’s wellbeing. We know it’s okay to talk to each other about anything we are struggling with. We stay resilient and raise any concerns we have.</w:t>
            </w:r>
          </w:p>
        </w:tc>
      </w:tr>
      <w:tr w:rsidR="004E69ED" w14:paraId="2FE818D6" w14:textId="77777777" w:rsidTr="004E69ED">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B01BA" w14:textId="77777777" w:rsidR="004E69ED" w:rsidRDefault="004E69ED">
            <w:pPr>
              <w:jc w:val="center"/>
              <w:rPr>
                <w:rFonts w:cs="Arial"/>
                <w:b/>
                <w:bCs/>
                <w:color w:val="FF0000"/>
                <w:sz w:val="24"/>
              </w:rPr>
            </w:pPr>
            <w:r>
              <w:rPr>
                <w:rFonts w:cs="Arial"/>
                <w:b/>
                <w:bCs/>
                <w:color w:val="FF0000"/>
                <w:sz w:val="24"/>
              </w:rPr>
              <w:t>Trusted</w:t>
            </w:r>
          </w:p>
          <w:p w14:paraId="464E1E47" w14:textId="5964E336" w:rsidR="004E69ED" w:rsidRDefault="004E69ED">
            <w:pPr>
              <w:jc w:val="center"/>
              <w:rPr>
                <w:rFonts w:eastAsia="Calibri" w:cs="Arial"/>
                <w:b/>
                <w:bCs/>
                <w:color w:val="00B050"/>
                <w:sz w:val="24"/>
              </w:rPr>
            </w:pPr>
            <w:r>
              <w:rPr>
                <w:noProof/>
              </w:rPr>
              <w:lastRenderedPageBreak/>
              <w:drawing>
                <wp:inline distT="0" distB="0" distL="0" distR="0" wp14:anchorId="5EE4D534" wp14:editId="148F52B7">
                  <wp:extent cx="457200" cy="457200"/>
                  <wp:effectExtent l="0" t="0" r="0" b="0"/>
                  <wp:docPr id="30617710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3DEC5E3D" w14:textId="77777777" w:rsidR="004E69ED" w:rsidRPr="00322B99" w:rsidRDefault="004E69ED">
            <w:pPr>
              <w:spacing w:before="120" w:after="100" w:afterAutospacing="1"/>
              <w:rPr>
                <w:rFonts w:ascii="Arial" w:eastAsia="Times New Roman" w:hAnsi="Arial" w:cs="Arial"/>
                <w:lang w:eastAsia="en-GB"/>
              </w:rPr>
            </w:pPr>
            <w:r w:rsidRPr="00322B99">
              <w:rPr>
                <w:rFonts w:ascii="Arial" w:hAnsi="Arial" w:cs="Arial"/>
                <w:lang w:eastAsia="en-GB"/>
              </w:rPr>
              <w:lastRenderedPageBreak/>
              <w:t>We abide by the Nolan Principles of Public Life: Selflessness, Integrity, Objectivity, Accountability, Openness, Honesty, and Leadership.</w:t>
            </w:r>
          </w:p>
        </w:tc>
      </w:tr>
      <w:tr w:rsidR="004E69ED" w14:paraId="47B858B8" w14:textId="77777777" w:rsidTr="004E69ED">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D98F0" w14:textId="77777777" w:rsidR="004E69ED" w:rsidRDefault="004E69ED">
            <w:pPr>
              <w:jc w:val="center"/>
              <w:rPr>
                <w:rFonts w:cs="Arial"/>
                <w:b/>
                <w:bCs/>
                <w:color w:val="00B050"/>
                <w:sz w:val="24"/>
              </w:rPr>
            </w:pPr>
            <w:r>
              <w:rPr>
                <w:rFonts w:cs="Arial"/>
                <w:b/>
                <w:bCs/>
                <w:color w:val="00B050"/>
                <w:sz w:val="24"/>
              </w:rPr>
              <w:t>Value for Money</w:t>
            </w:r>
          </w:p>
          <w:p w14:paraId="02B12F2B" w14:textId="51C9537B" w:rsidR="004E69ED" w:rsidRDefault="004E69ED">
            <w:pPr>
              <w:jc w:val="center"/>
              <w:rPr>
                <w:rFonts w:eastAsia="Calibri" w:cs="Arial"/>
                <w:b/>
                <w:bCs/>
                <w:color w:val="7030A0"/>
                <w:sz w:val="24"/>
              </w:rPr>
            </w:pPr>
            <w:r>
              <w:rPr>
                <w:noProof/>
              </w:rPr>
              <w:drawing>
                <wp:inline distT="0" distB="0" distL="0" distR="0" wp14:anchorId="0BD41385" wp14:editId="66331C16">
                  <wp:extent cx="647700" cy="647700"/>
                  <wp:effectExtent l="0" t="0" r="0" b="0"/>
                  <wp:docPr id="18738190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626B4163" w14:textId="77777777" w:rsidR="004E69ED" w:rsidRPr="00322B99" w:rsidRDefault="004E69ED">
            <w:pPr>
              <w:spacing w:before="120"/>
              <w:rPr>
                <w:rFonts w:ascii="Arial" w:eastAsia="Times New Roman" w:hAnsi="Arial" w:cs="Arial"/>
                <w:lang w:eastAsia="en-GB"/>
              </w:rPr>
            </w:pPr>
            <w:r w:rsidRPr="00322B99">
              <w:rPr>
                <w:rFonts w:ascii="Arial" w:hAnsi="Arial" w:cs="Arial"/>
                <w:lang w:eastAsia="en-GB"/>
              </w:rPr>
              <w:t>We spend public money wisely and carefully. We understand and follow our governance processes and raise any concerns with the right person. We celebrate successes and learn from mistakes.</w:t>
            </w:r>
          </w:p>
        </w:tc>
      </w:tr>
      <w:tr w:rsidR="004E69ED" w14:paraId="07CC2C33" w14:textId="77777777" w:rsidTr="004E69ED">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306EF4" w14:textId="77777777" w:rsidR="004E69ED" w:rsidRDefault="004E69ED">
            <w:pPr>
              <w:jc w:val="center"/>
              <w:rPr>
                <w:rFonts w:cs="Arial"/>
                <w:b/>
                <w:bCs/>
                <w:color w:val="E36C0A"/>
                <w:sz w:val="24"/>
                <w:lang w:eastAsia="en-GB"/>
              </w:rPr>
            </w:pPr>
          </w:p>
          <w:p w14:paraId="0B1D2D88" w14:textId="77777777" w:rsidR="004E69ED" w:rsidRDefault="004E69ED">
            <w:pPr>
              <w:jc w:val="center"/>
              <w:rPr>
                <w:rFonts w:cs="Arial"/>
                <w:b/>
                <w:bCs/>
                <w:color w:val="7030A0"/>
                <w:sz w:val="24"/>
              </w:rPr>
            </w:pPr>
            <w:r>
              <w:rPr>
                <w:rFonts w:cs="Arial"/>
                <w:b/>
                <w:bCs/>
                <w:color w:val="7030A0"/>
                <w:sz w:val="24"/>
              </w:rPr>
              <w:t>Professionalism</w:t>
            </w:r>
          </w:p>
          <w:p w14:paraId="7968784B" w14:textId="7932F89D" w:rsidR="004E69ED" w:rsidRDefault="004E69ED">
            <w:pPr>
              <w:jc w:val="center"/>
              <w:rPr>
                <w:rFonts w:cs="Arial"/>
                <w:b/>
                <w:bCs/>
                <w:color w:val="7030A0"/>
                <w:sz w:val="24"/>
              </w:rPr>
            </w:pPr>
            <w:r>
              <w:rPr>
                <w:noProof/>
              </w:rPr>
              <w:drawing>
                <wp:inline distT="0" distB="0" distL="0" distR="0" wp14:anchorId="61FD90CF" wp14:editId="0708D729">
                  <wp:extent cx="561975" cy="561975"/>
                  <wp:effectExtent l="0" t="0" r="9525" b="0"/>
                  <wp:docPr id="5356927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37DBD6CC" w14:textId="77777777" w:rsidR="004E69ED" w:rsidRPr="00322B99" w:rsidRDefault="004E69ED">
            <w:pPr>
              <w:spacing w:before="120" w:after="100" w:afterAutospacing="1"/>
              <w:rPr>
                <w:rFonts w:ascii="Arial" w:hAnsi="Arial" w:cs="Arial"/>
                <w:lang w:eastAsia="en-GB"/>
              </w:rPr>
            </w:pPr>
            <w:r w:rsidRPr="00322B99">
              <w:rPr>
                <w:rFonts w:ascii="Arial" w:hAnsi="Arial" w:cs="Arial"/>
                <w:lang w:eastAsia="en-GB"/>
              </w:rPr>
              <w:t>We provide professional advice and excellent service, we know our local areas and understand the communities we serve.  We listen to all concerns and ideas. We benchmark our performance and always strive to improve.</w:t>
            </w:r>
          </w:p>
        </w:tc>
      </w:tr>
    </w:tbl>
    <w:p w14:paraId="3EC85D12" w14:textId="77777777" w:rsidR="004E69ED" w:rsidRDefault="004E69ED" w:rsidP="004E69ED">
      <w:pPr>
        <w:rPr>
          <w:rFonts w:ascii="Arial" w:eastAsia="Times New Roman" w:hAnsi="Arial" w:cs="Times New Roman"/>
          <w:b/>
          <w:color w:val="1F497D"/>
          <w:sz w:val="24"/>
          <w:u w:val="single"/>
        </w:rPr>
      </w:pPr>
    </w:p>
    <w:p w14:paraId="27A74C63" w14:textId="77777777" w:rsidR="004E69ED" w:rsidRDefault="004E69ED" w:rsidP="004E69ED">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4E69ED" w14:paraId="699C9027"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582A4B6E" w14:textId="77777777" w:rsidR="004E69ED" w:rsidRDefault="004E69ED">
            <w:pPr>
              <w:pStyle w:val="Descriptionlabels"/>
              <w:spacing w:line="276" w:lineRule="auto"/>
              <w:rPr>
                <w:rStyle w:val="Strong"/>
                <w:bCs w:val="0"/>
              </w:rPr>
            </w:pPr>
            <w:r>
              <w:br w:type="page"/>
            </w:r>
            <w:r>
              <w:rPr>
                <w:color w:val="FFFFFF" w:themeColor="background1"/>
              </w:rPr>
              <w:t>Principal purpose of the role</w:t>
            </w:r>
          </w:p>
        </w:tc>
      </w:tr>
      <w:tr w:rsidR="004E69ED" w14:paraId="482A0E97"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26EBF2" w14:textId="77777777" w:rsidR="001E6DDF" w:rsidRPr="00322B99" w:rsidRDefault="001E6DDF" w:rsidP="001E6DDF">
            <w:pPr>
              <w:pStyle w:val="ListParagraph"/>
              <w:numPr>
                <w:ilvl w:val="0"/>
                <w:numId w:val="2"/>
              </w:numPr>
              <w:autoSpaceDE w:val="0"/>
              <w:autoSpaceDN w:val="0"/>
              <w:adjustRightInd w:val="0"/>
              <w:spacing w:line="276" w:lineRule="auto"/>
              <w:rPr>
                <w:rFonts w:cs="Arial"/>
                <w:color w:val="000000" w:themeColor="text1"/>
                <w:szCs w:val="22"/>
              </w:rPr>
            </w:pPr>
            <w:r w:rsidRPr="00322B99">
              <w:rPr>
                <w:rFonts w:cs="Arial"/>
                <w:color w:val="000000" w:themeColor="text1"/>
                <w:szCs w:val="22"/>
              </w:rPr>
              <w:t>To support the Communications and Engagement Team in creating engaging digital content, with a particular focus on video production and social media. The apprentice will learn and contribute to the planning, creation, scheduling, and evaluation of digital communications, while developing skills in graphic design, copywriting, and campaign support.</w:t>
            </w:r>
          </w:p>
          <w:p w14:paraId="76341C2E" w14:textId="77777777" w:rsidR="004E69ED" w:rsidRDefault="004E69ED" w:rsidP="001E6DDF">
            <w:pPr>
              <w:pStyle w:val="ListParagraph"/>
              <w:autoSpaceDE w:val="0"/>
              <w:autoSpaceDN w:val="0"/>
              <w:adjustRightInd w:val="0"/>
              <w:spacing w:line="276" w:lineRule="auto"/>
              <w:rPr>
                <w:rStyle w:val="PlaceholderText"/>
                <w:rFonts w:eastAsia="Calibri"/>
                <w:color w:val="262626"/>
              </w:rPr>
            </w:pPr>
          </w:p>
        </w:tc>
      </w:tr>
      <w:tr w:rsidR="004E69ED" w14:paraId="6367C3FD"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107E96B1" w14:textId="77777777" w:rsidR="004E69ED" w:rsidRDefault="004E69ED">
            <w:pPr>
              <w:pStyle w:val="Descriptionlabels"/>
              <w:spacing w:line="276" w:lineRule="auto"/>
              <w:rPr>
                <w:rStyle w:val="Strong"/>
                <w:b/>
                <w:bCs w:val="0"/>
              </w:rPr>
            </w:pPr>
            <w:r>
              <w:rPr>
                <w:color w:val="FFFFFF" w:themeColor="background1"/>
              </w:rPr>
              <w:t>Main duties and accountabilities</w:t>
            </w:r>
          </w:p>
        </w:tc>
      </w:tr>
      <w:tr w:rsidR="004E69ED" w14:paraId="6FC4DDBE"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471A04" w14:textId="580A1483"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 xml:space="preserve">Assist in the creation of engaging video content </w:t>
            </w:r>
            <w:r w:rsidR="007A007A">
              <w:rPr>
                <w:rStyle w:val="BulletedListChar"/>
                <w:rFonts w:ascii="Arial" w:hAnsi="Arial" w:cs="Arial"/>
                <w:sz w:val="22"/>
              </w:rPr>
              <w:t xml:space="preserve">(scripting, filming and video-editing) </w:t>
            </w:r>
            <w:r w:rsidRPr="00322B99">
              <w:rPr>
                <w:rStyle w:val="BulletedListChar"/>
                <w:rFonts w:ascii="Arial" w:hAnsi="Arial" w:cs="Arial"/>
                <w:sz w:val="22"/>
              </w:rPr>
              <w:t>for digital platforms.</w:t>
            </w:r>
          </w:p>
          <w:p w14:paraId="7DBE03A2" w14:textId="5CFB3B69"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Support the scheduling and publishing of social media posts across multiple channels (e.g. Facebook, Instagram, LinkedIn, YouTube).</w:t>
            </w:r>
          </w:p>
          <w:p w14:paraId="7D9E6B8A" w14:textId="77777777"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Contribute to the design of graphics and visual assets using tools such as Canva or Adobe Creative Suite.</w:t>
            </w:r>
          </w:p>
          <w:p w14:paraId="4190798E" w14:textId="77777777"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Help maintain and update the council’s website and intranet with fresh content.</w:t>
            </w:r>
          </w:p>
          <w:p w14:paraId="5E941021" w14:textId="74AD770B"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 xml:space="preserve">Work with the team to </w:t>
            </w:r>
            <w:r w:rsidR="00322B99" w:rsidRPr="00322B99">
              <w:rPr>
                <w:rStyle w:val="BulletedListChar"/>
                <w:rFonts w:ascii="Arial" w:hAnsi="Arial" w:cs="Arial"/>
                <w:sz w:val="22"/>
              </w:rPr>
              <w:t>support</w:t>
            </w:r>
            <w:r w:rsidRPr="00322B99">
              <w:rPr>
                <w:rStyle w:val="BulletedListChar"/>
                <w:rFonts w:ascii="Arial" w:hAnsi="Arial" w:cs="Arial"/>
                <w:sz w:val="22"/>
              </w:rPr>
              <w:t xml:space="preserve"> deliver</w:t>
            </w:r>
            <w:r w:rsidR="00322B99" w:rsidRPr="00322B99">
              <w:rPr>
                <w:rStyle w:val="BulletedListChar"/>
                <w:rFonts w:ascii="Arial" w:hAnsi="Arial" w:cs="Arial"/>
                <w:sz w:val="22"/>
              </w:rPr>
              <w:t>y of</w:t>
            </w:r>
            <w:r w:rsidRPr="00322B99">
              <w:rPr>
                <w:rStyle w:val="BulletedListChar"/>
                <w:rFonts w:ascii="Arial" w:hAnsi="Arial" w:cs="Arial"/>
                <w:sz w:val="22"/>
              </w:rPr>
              <w:t xml:space="preserve"> communications campaigns and engagement activities.</w:t>
            </w:r>
          </w:p>
          <w:p w14:paraId="713BB021" w14:textId="77777777"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Monitor social media channels and assist in responding to comments, messages, and enquiries.</w:t>
            </w:r>
          </w:p>
          <w:p w14:paraId="19E0E2A5" w14:textId="16AA13C9"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 xml:space="preserve">Learn to use </w:t>
            </w:r>
            <w:r w:rsidR="00322B99" w:rsidRPr="00322B99">
              <w:rPr>
                <w:rStyle w:val="BulletedListChar"/>
                <w:rFonts w:ascii="Arial" w:hAnsi="Arial" w:cs="Arial"/>
                <w:sz w:val="22"/>
              </w:rPr>
              <w:t xml:space="preserve">online </w:t>
            </w:r>
            <w:r w:rsidRPr="00322B99">
              <w:rPr>
                <w:rStyle w:val="BulletedListChar"/>
                <w:rFonts w:ascii="Arial" w:hAnsi="Arial" w:cs="Arial"/>
                <w:sz w:val="22"/>
              </w:rPr>
              <w:t>analytics tools to evaluate performance and suggest improvements.</w:t>
            </w:r>
          </w:p>
          <w:p w14:paraId="636382C5" w14:textId="06B42E41"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lastRenderedPageBreak/>
              <w:t>Support the team in producing newsletters</w:t>
            </w:r>
            <w:r w:rsidR="00322B99" w:rsidRPr="00322B99">
              <w:rPr>
                <w:rStyle w:val="BulletedListChar"/>
                <w:rFonts w:ascii="Arial" w:hAnsi="Arial" w:cs="Arial"/>
                <w:sz w:val="22"/>
              </w:rPr>
              <w:t>, posters</w:t>
            </w:r>
            <w:r w:rsidRPr="00322B99">
              <w:rPr>
                <w:rStyle w:val="BulletedListChar"/>
                <w:rFonts w:ascii="Arial" w:hAnsi="Arial" w:cs="Arial"/>
                <w:sz w:val="22"/>
              </w:rPr>
              <w:t xml:space="preserve"> and other internal/external communications.</w:t>
            </w:r>
          </w:p>
          <w:p w14:paraId="7B9CAD8F" w14:textId="77777777"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Attend team meetings and contribute ideas for improving digital engagement.</w:t>
            </w:r>
          </w:p>
          <w:p w14:paraId="44BB39AA" w14:textId="77777777" w:rsidR="001E6DDF" w:rsidRPr="00322B99" w:rsidRDefault="001E6DDF"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Ensure all content is accessible, inclusive, and compliant with relevant legislation.</w:t>
            </w:r>
          </w:p>
          <w:p w14:paraId="20C2455F" w14:textId="5DA00C31" w:rsidR="001E6DDF" w:rsidRPr="00322B99" w:rsidRDefault="001E6DDF" w:rsidP="001E6DD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Participate in training and development activities as part of the apprenticeship programme.</w:t>
            </w:r>
          </w:p>
          <w:p w14:paraId="1DBB354C" w14:textId="1F022E33" w:rsidR="001E6DDF" w:rsidRPr="00322B99" w:rsidRDefault="004E69ED" w:rsidP="00DC096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To provide support to all members of the</w:t>
            </w:r>
            <w:r w:rsidR="001E6DDF" w:rsidRPr="00322B99">
              <w:rPr>
                <w:rStyle w:val="BulletedListChar"/>
                <w:rFonts w:ascii="Arial" w:hAnsi="Arial" w:cs="Arial"/>
                <w:sz w:val="22"/>
              </w:rPr>
              <w:t xml:space="preserve"> communications</w:t>
            </w:r>
            <w:r w:rsidRPr="00322B99">
              <w:rPr>
                <w:rStyle w:val="BulletedListChar"/>
                <w:rFonts w:ascii="Arial" w:hAnsi="Arial" w:cs="Arial"/>
                <w:sz w:val="22"/>
              </w:rPr>
              <w:t xml:space="preserve"> team by carrying out research and undertaking </w:t>
            </w:r>
            <w:r w:rsidR="001E6DDF" w:rsidRPr="00322B99">
              <w:rPr>
                <w:rStyle w:val="BulletedListChar"/>
                <w:rFonts w:ascii="Arial" w:hAnsi="Arial" w:cs="Arial"/>
                <w:sz w:val="22"/>
              </w:rPr>
              <w:t>administrative</w:t>
            </w:r>
            <w:r w:rsidRPr="00322B99">
              <w:rPr>
                <w:rStyle w:val="BulletedListChar"/>
                <w:rFonts w:ascii="Arial" w:hAnsi="Arial" w:cs="Arial"/>
                <w:sz w:val="22"/>
              </w:rPr>
              <w:t xml:space="preserve"> tasks in relation to the teams </w:t>
            </w:r>
            <w:r w:rsidR="001E6DDF" w:rsidRPr="00322B99">
              <w:rPr>
                <w:rStyle w:val="BulletedListChar"/>
                <w:rFonts w:ascii="Arial" w:hAnsi="Arial" w:cs="Arial"/>
                <w:sz w:val="22"/>
              </w:rPr>
              <w:t>activities</w:t>
            </w:r>
            <w:r w:rsidRPr="00322B99">
              <w:rPr>
                <w:rStyle w:val="BulletedListChar"/>
                <w:rFonts w:ascii="Arial" w:hAnsi="Arial" w:cs="Arial"/>
                <w:sz w:val="22"/>
              </w:rPr>
              <w:t>.</w:t>
            </w:r>
          </w:p>
          <w:p w14:paraId="6A793C88" w14:textId="3314843D" w:rsidR="004E69ED" w:rsidRPr="00322B99" w:rsidRDefault="004E69ED" w:rsidP="001E6DDF">
            <w:pPr>
              <w:pStyle w:val="BulletedList"/>
              <w:numPr>
                <w:ilvl w:val="0"/>
                <w:numId w:val="3"/>
              </w:numPr>
              <w:spacing w:line="276" w:lineRule="auto"/>
              <w:rPr>
                <w:rStyle w:val="BulletedListChar"/>
                <w:rFonts w:ascii="Arial" w:hAnsi="Arial" w:cs="Arial"/>
                <w:sz w:val="22"/>
              </w:rPr>
            </w:pPr>
            <w:r w:rsidRPr="00322B99">
              <w:rPr>
                <w:rStyle w:val="BulletedListChar"/>
                <w:rFonts w:ascii="Arial" w:hAnsi="Arial" w:cs="Arial"/>
                <w:sz w:val="22"/>
              </w:rPr>
              <w:t xml:space="preserve">To be proficient in the ICT systems utilised by the </w:t>
            </w:r>
            <w:r w:rsidR="00322B99" w:rsidRPr="00322B99">
              <w:rPr>
                <w:rStyle w:val="BulletedListChar"/>
                <w:rFonts w:ascii="Arial" w:hAnsi="Arial" w:cs="Arial"/>
                <w:sz w:val="22"/>
              </w:rPr>
              <w:t>Communications</w:t>
            </w:r>
            <w:r w:rsidRPr="00322B99">
              <w:rPr>
                <w:rStyle w:val="BulletedListChar"/>
                <w:rFonts w:ascii="Arial" w:hAnsi="Arial" w:cs="Arial"/>
                <w:sz w:val="22"/>
              </w:rPr>
              <w:t xml:space="preserve"> Team.</w:t>
            </w:r>
          </w:p>
          <w:p w14:paraId="3E638011" w14:textId="77777777" w:rsidR="00DC096F" w:rsidRPr="00322B99" w:rsidRDefault="00DC096F" w:rsidP="00DC096F">
            <w:pPr>
              <w:pStyle w:val="BulletedList"/>
              <w:numPr>
                <w:ilvl w:val="0"/>
                <w:numId w:val="0"/>
              </w:numPr>
              <w:spacing w:line="276" w:lineRule="auto"/>
              <w:ind w:left="360"/>
              <w:rPr>
                <w:rStyle w:val="BulletedListChar"/>
                <w:rFonts w:ascii="Arial" w:hAnsi="Arial" w:cs="Arial"/>
                <w:sz w:val="22"/>
              </w:rPr>
            </w:pPr>
          </w:p>
          <w:p w14:paraId="46EA8514" w14:textId="31B31619" w:rsidR="004E69ED" w:rsidRPr="00322B99" w:rsidRDefault="004E69ED" w:rsidP="00DC096F">
            <w:pPr>
              <w:pStyle w:val="BulletedList"/>
              <w:numPr>
                <w:ilvl w:val="0"/>
                <w:numId w:val="0"/>
              </w:numPr>
              <w:spacing w:line="276" w:lineRule="auto"/>
              <w:ind w:left="360"/>
              <w:rPr>
                <w:rStyle w:val="BulletedListChar"/>
                <w:rFonts w:ascii="Arial" w:hAnsi="Arial" w:cs="Arial"/>
                <w:b/>
                <w:sz w:val="22"/>
              </w:rPr>
            </w:pPr>
            <w:r w:rsidRPr="00322B99">
              <w:rPr>
                <w:rStyle w:val="BulletedListChar"/>
                <w:rFonts w:ascii="Arial" w:hAnsi="Arial" w:cs="Arial"/>
                <w:sz w:val="22"/>
              </w:rPr>
              <w:t xml:space="preserve">Business Continuity </w:t>
            </w:r>
          </w:p>
          <w:p w14:paraId="2E00381E" w14:textId="12392D44" w:rsidR="004E69ED" w:rsidRPr="00322B99" w:rsidRDefault="004E69ED" w:rsidP="001E6DDF">
            <w:pPr>
              <w:pStyle w:val="BulletedList"/>
              <w:numPr>
                <w:ilvl w:val="0"/>
                <w:numId w:val="3"/>
              </w:numPr>
              <w:spacing w:line="276" w:lineRule="auto"/>
              <w:rPr>
                <w:rStyle w:val="BulletedListChar"/>
                <w:rFonts w:ascii="Arial" w:hAnsi="Arial" w:cs="Arial"/>
                <w:b/>
                <w:bCs/>
                <w:sz w:val="22"/>
              </w:rPr>
            </w:pPr>
            <w:r w:rsidRPr="00322B99">
              <w:rPr>
                <w:rStyle w:val="BulletedListChar"/>
                <w:rFonts w:ascii="Arial" w:hAnsi="Arial" w:cs="Arial"/>
                <w:sz w:val="22"/>
              </w:rPr>
              <w:t>Play a pivotal role in business continuity planning and should the need arise assist in ensuring business recovery of key service provision in a 24</w:t>
            </w:r>
            <w:r w:rsidR="008D131A">
              <w:rPr>
                <w:rStyle w:val="BulletedListChar"/>
                <w:rFonts w:ascii="Arial" w:hAnsi="Arial" w:cs="Arial"/>
                <w:sz w:val="22"/>
              </w:rPr>
              <w:t>-</w:t>
            </w:r>
            <w:r w:rsidRPr="00322B99">
              <w:rPr>
                <w:rStyle w:val="BulletedListChar"/>
                <w:rFonts w:ascii="Arial" w:hAnsi="Arial" w:cs="Arial"/>
                <w:sz w:val="22"/>
              </w:rPr>
              <w:t>hour window.</w:t>
            </w:r>
          </w:p>
          <w:p w14:paraId="5816AA04" w14:textId="77777777" w:rsidR="00DC096F" w:rsidRPr="00322B99" w:rsidRDefault="00DC096F" w:rsidP="00DC096F">
            <w:pPr>
              <w:pStyle w:val="BulletedList"/>
              <w:numPr>
                <w:ilvl w:val="0"/>
                <w:numId w:val="0"/>
              </w:numPr>
              <w:spacing w:line="276" w:lineRule="auto"/>
              <w:ind w:left="360"/>
              <w:rPr>
                <w:rStyle w:val="BulletedListChar"/>
                <w:rFonts w:ascii="Arial" w:hAnsi="Arial" w:cs="Arial"/>
                <w:bCs/>
                <w:sz w:val="22"/>
              </w:rPr>
            </w:pPr>
          </w:p>
          <w:p w14:paraId="5975A74C" w14:textId="4B996DD0" w:rsidR="004E69ED" w:rsidRPr="00322B99" w:rsidRDefault="004E69ED" w:rsidP="00DC096F">
            <w:pPr>
              <w:pStyle w:val="BulletedList"/>
              <w:numPr>
                <w:ilvl w:val="0"/>
                <w:numId w:val="0"/>
              </w:numPr>
              <w:spacing w:line="276" w:lineRule="auto"/>
              <w:ind w:left="360"/>
              <w:rPr>
                <w:rStyle w:val="BulletedListChar"/>
                <w:rFonts w:ascii="Arial" w:hAnsi="Arial" w:cs="Arial"/>
                <w:b/>
                <w:bCs/>
                <w:sz w:val="22"/>
              </w:rPr>
            </w:pPr>
            <w:r w:rsidRPr="00322B99">
              <w:rPr>
                <w:rStyle w:val="BulletedListChar"/>
                <w:rFonts w:ascii="Arial" w:hAnsi="Arial" w:cs="Arial"/>
                <w:bCs/>
                <w:sz w:val="22"/>
              </w:rPr>
              <w:t>Health and Safety</w:t>
            </w:r>
          </w:p>
          <w:p w14:paraId="119FE4A1" w14:textId="77777777" w:rsidR="004E69ED" w:rsidRPr="00322B99" w:rsidRDefault="004E69ED" w:rsidP="00DC096F">
            <w:pPr>
              <w:pStyle w:val="BulletedList"/>
              <w:numPr>
                <w:ilvl w:val="0"/>
                <w:numId w:val="2"/>
              </w:numPr>
              <w:spacing w:line="276" w:lineRule="auto"/>
              <w:rPr>
                <w:rStyle w:val="BulletedListChar"/>
                <w:rFonts w:ascii="Arial" w:hAnsi="Arial" w:cs="Arial"/>
                <w:sz w:val="22"/>
              </w:rPr>
            </w:pPr>
            <w:r w:rsidRPr="00322B99">
              <w:rPr>
                <w:rStyle w:val="BulletedListChar"/>
                <w:rFonts w:ascii="Arial" w:hAnsi="Arial" w:cs="Arial"/>
                <w:sz w:val="22"/>
              </w:rPr>
              <w:t>Comply with all Health and safety legislation for your area of work, ensuring that risks are identified, managed and monitored as required</w:t>
            </w:r>
          </w:p>
          <w:p w14:paraId="3E12BC0C" w14:textId="77777777" w:rsidR="004E69ED" w:rsidRPr="00322B99" w:rsidRDefault="004E69ED">
            <w:pPr>
              <w:pStyle w:val="BulletedList"/>
              <w:numPr>
                <w:ilvl w:val="0"/>
                <w:numId w:val="0"/>
              </w:numPr>
              <w:spacing w:line="276" w:lineRule="auto"/>
              <w:rPr>
                <w:rStyle w:val="BulletedListChar"/>
                <w:rFonts w:ascii="Arial" w:hAnsi="Arial" w:cs="Arial"/>
                <w:color w:val="262626" w:themeColor="text1" w:themeTint="D9"/>
                <w:sz w:val="22"/>
              </w:rPr>
            </w:pPr>
          </w:p>
        </w:tc>
      </w:tr>
      <w:tr w:rsidR="004E69ED" w14:paraId="183C71D8"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6E7BA381" w14:textId="77777777" w:rsidR="004E69ED" w:rsidRDefault="004E69ED">
            <w:pPr>
              <w:pStyle w:val="Descriptionlabels"/>
              <w:spacing w:line="276" w:lineRule="auto"/>
              <w:rPr>
                <w:rStyle w:val="Strong"/>
                <w:b/>
                <w:bCs w:val="0"/>
              </w:rPr>
            </w:pPr>
            <w:r>
              <w:lastRenderedPageBreak/>
              <w:br w:type="page"/>
            </w:r>
            <w:r>
              <w:br w:type="page"/>
            </w:r>
            <w:r>
              <w:rPr>
                <w:color w:val="FFFFFF" w:themeColor="background1"/>
              </w:rPr>
              <w:t>Dimensions of the role</w:t>
            </w:r>
          </w:p>
        </w:tc>
      </w:tr>
      <w:tr w:rsidR="004E69ED" w14:paraId="5C235CA1"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2F4652" w14:textId="62A9ED51" w:rsidR="00DC096F" w:rsidRPr="00322B99" w:rsidRDefault="00DC096F" w:rsidP="00DC096F">
            <w:pPr>
              <w:pStyle w:val="BulletedList"/>
              <w:spacing w:line="276" w:lineRule="auto"/>
              <w:rPr>
                <w:rFonts w:ascii="Arial" w:hAnsi="Arial" w:cs="Arial"/>
                <w:sz w:val="22"/>
                <w:lang w:val="en-GB"/>
              </w:rPr>
            </w:pPr>
            <w:r w:rsidRPr="00322B99">
              <w:rPr>
                <w:rFonts w:ascii="Arial" w:hAnsi="Arial" w:cs="Arial"/>
                <w:sz w:val="22"/>
                <w:lang w:val="en-GB"/>
              </w:rPr>
              <w:t xml:space="preserve">Creating and scheduling up to 20 </w:t>
            </w:r>
            <w:r w:rsidRPr="00322B99">
              <w:rPr>
                <w:rFonts w:ascii="Arial" w:hAnsi="Arial"/>
                <w:sz w:val="22"/>
                <w:lang w:val="en-GB"/>
              </w:rPr>
              <w:t xml:space="preserve">-30 </w:t>
            </w:r>
            <w:r w:rsidRPr="00322B99">
              <w:rPr>
                <w:rFonts w:ascii="Arial" w:hAnsi="Arial" w:cs="Arial"/>
                <w:sz w:val="22"/>
                <w:lang w:val="en-GB"/>
              </w:rPr>
              <w:t>social media posts per week.</w:t>
            </w:r>
          </w:p>
          <w:p w14:paraId="29A99C7F" w14:textId="2D114A01" w:rsidR="00DC096F" w:rsidRPr="00322B99" w:rsidRDefault="00DC096F" w:rsidP="00DC096F">
            <w:pPr>
              <w:pStyle w:val="BulletedList"/>
              <w:spacing w:line="276" w:lineRule="auto"/>
              <w:rPr>
                <w:rFonts w:ascii="Arial" w:hAnsi="Arial" w:cs="Arial"/>
                <w:sz w:val="22"/>
                <w:lang w:val="en-GB"/>
              </w:rPr>
            </w:pPr>
            <w:r w:rsidRPr="00322B99">
              <w:rPr>
                <w:rFonts w:ascii="Arial" w:hAnsi="Arial" w:cs="Arial"/>
                <w:sz w:val="22"/>
                <w:lang w:val="en-GB"/>
              </w:rPr>
              <w:t xml:space="preserve">Supporting the production of </w:t>
            </w:r>
            <w:r w:rsidR="007A007A">
              <w:rPr>
                <w:rFonts w:ascii="Arial" w:hAnsi="Arial" w:cs="Arial"/>
                <w:sz w:val="22"/>
                <w:lang w:val="en-GB"/>
              </w:rPr>
              <w:t>2</w:t>
            </w:r>
            <w:r w:rsidRPr="00322B99">
              <w:rPr>
                <w:rFonts w:ascii="Arial" w:hAnsi="Arial"/>
                <w:sz w:val="22"/>
                <w:lang w:val="en-GB"/>
              </w:rPr>
              <w:t>-</w:t>
            </w:r>
            <w:r w:rsidR="007A007A">
              <w:rPr>
                <w:rFonts w:ascii="Arial" w:hAnsi="Arial"/>
                <w:sz w:val="22"/>
                <w:lang w:val="en-GB"/>
              </w:rPr>
              <w:t>3</w:t>
            </w:r>
            <w:r w:rsidRPr="00322B99">
              <w:rPr>
                <w:rFonts w:ascii="Arial" w:hAnsi="Arial" w:cs="Arial"/>
                <w:sz w:val="22"/>
                <w:lang w:val="en-GB"/>
              </w:rPr>
              <w:t xml:space="preserve"> short-form videos per week.</w:t>
            </w:r>
          </w:p>
          <w:p w14:paraId="6AE56C68" w14:textId="77777777" w:rsidR="00DC096F" w:rsidRPr="00322B99" w:rsidRDefault="00DC096F" w:rsidP="00DC096F">
            <w:pPr>
              <w:pStyle w:val="BulletedList"/>
              <w:spacing w:line="276" w:lineRule="auto"/>
              <w:rPr>
                <w:rFonts w:ascii="Arial" w:hAnsi="Arial" w:cs="Arial"/>
                <w:sz w:val="22"/>
                <w:lang w:val="en-GB"/>
              </w:rPr>
            </w:pPr>
            <w:r w:rsidRPr="00322B99">
              <w:rPr>
                <w:rFonts w:ascii="Arial" w:hAnsi="Arial" w:cs="Arial"/>
                <w:sz w:val="22"/>
                <w:lang w:val="en-GB"/>
              </w:rPr>
              <w:t>Assisting with graphic design for campaigns and events.</w:t>
            </w:r>
          </w:p>
          <w:p w14:paraId="7E7CBB6D" w14:textId="77777777" w:rsidR="00DC096F" w:rsidRPr="00322B99" w:rsidRDefault="00DC096F" w:rsidP="00DC096F">
            <w:pPr>
              <w:pStyle w:val="BulletedList"/>
              <w:spacing w:line="276" w:lineRule="auto"/>
              <w:rPr>
                <w:rFonts w:ascii="Arial" w:hAnsi="Arial" w:cs="Arial"/>
                <w:sz w:val="22"/>
                <w:lang w:val="en-GB"/>
              </w:rPr>
            </w:pPr>
            <w:r w:rsidRPr="00322B99">
              <w:rPr>
                <w:rFonts w:ascii="Arial" w:hAnsi="Arial" w:cs="Arial"/>
                <w:sz w:val="22"/>
                <w:lang w:val="en-GB"/>
              </w:rPr>
              <w:t>Contributing to monthly performance reports and content reviews.</w:t>
            </w:r>
          </w:p>
          <w:p w14:paraId="122F494C" w14:textId="77777777" w:rsidR="00DC096F" w:rsidRPr="00322B99" w:rsidRDefault="00DC096F" w:rsidP="00DC096F">
            <w:pPr>
              <w:pStyle w:val="BulletedList"/>
              <w:spacing w:line="276" w:lineRule="auto"/>
              <w:rPr>
                <w:rFonts w:ascii="Arial" w:hAnsi="Arial" w:cs="Arial"/>
                <w:sz w:val="22"/>
                <w:lang w:val="en-GB"/>
              </w:rPr>
            </w:pPr>
            <w:r w:rsidRPr="00322B99">
              <w:rPr>
                <w:rFonts w:ascii="Arial" w:hAnsi="Arial" w:cs="Arial"/>
                <w:sz w:val="22"/>
                <w:lang w:val="en-GB"/>
              </w:rPr>
              <w:t>Collaborating with internal stakeholders across services.</w:t>
            </w:r>
          </w:p>
          <w:p w14:paraId="46BD02DB" w14:textId="77777777" w:rsidR="004E69ED" w:rsidRDefault="004E69ED">
            <w:pPr>
              <w:pStyle w:val="BulletedList"/>
              <w:numPr>
                <w:ilvl w:val="0"/>
                <w:numId w:val="0"/>
              </w:numPr>
              <w:spacing w:line="276" w:lineRule="auto"/>
              <w:ind w:left="720" w:hanging="360"/>
              <w:rPr>
                <w:rStyle w:val="BulletedListChar"/>
                <w:color w:val="262626" w:themeColor="text1" w:themeTint="D9"/>
                <w:szCs w:val="20"/>
              </w:rPr>
            </w:pPr>
          </w:p>
        </w:tc>
      </w:tr>
      <w:tr w:rsidR="004E69ED" w14:paraId="0E6712C1"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53A57ADB" w14:textId="77777777" w:rsidR="004E69ED" w:rsidRDefault="004E69ED">
            <w:pPr>
              <w:pStyle w:val="Descriptionlabels"/>
              <w:spacing w:line="276" w:lineRule="auto"/>
              <w:rPr>
                <w:rStyle w:val="Strong"/>
                <w:b/>
                <w:bCs w:val="0"/>
              </w:rPr>
            </w:pPr>
            <w:r>
              <w:rPr>
                <w:b w:val="0"/>
                <w:smallCaps w:val="0"/>
              </w:rPr>
              <w:br w:type="page"/>
            </w:r>
            <w:r>
              <w:rPr>
                <w:rStyle w:val="DetailsChar"/>
                <w:color w:val="FFFFFF" w:themeColor="background1"/>
              </w:rPr>
              <w:t>Areas of Accountability/Problem Solving – Decision Making / Scope for Impact</w:t>
            </w:r>
          </w:p>
        </w:tc>
      </w:tr>
      <w:tr w:rsidR="004E69ED" w14:paraId="7F43B2CC"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6961162" w14:textId="77777777" w:rsidR="001B2394" w:rsidRPr="001B2394" w:rsidRDefault="001B2394" w:rsidP="001B2394">
            <w:pPr>
              <w:pStyle w:val="BulletedList"/>
              <w:rPr>
                <w:rFonts w:ascii="Arial" w:hAnsi="Arial" w:cs="Arial"/>
                <w:sz w:val="22"/>
              </w:rPr>
            </w:pPr>
            <w:r w:rsidRPr="001B2394">
              <w:rPr>
                <w:rFonts w:ascii="Arial" w:hAnsi="Arial" w:cs="Arial"/>
                <w:sz w:val="22"/>
              </w:rPr>
              <w:t>Build and maintain effective relationships with services and have the ability to work with people, at all levels of the organisation, including managers, directors and councillors.</w:t>
            </w:r>
          </w:p>
          <w:p w14:paraId="0625CA00" w14:textId="77777777" w:rsidR="001B2394" w:rsidRPr="001B2394" w:rsidRDefault="001B2394" w:rsidP="001B2394">
            <w:pPr>
              <w:pStyle w:val="BulletedList"/>
              <w:rPr>
                <w:rFonts w:ascii="Arial" w:hAnsi="Arial" w:cs="Arial"/>
                <w:bCs/>
                <w:sz w:val="22"/>
              </w:rPr>
            </w:pPr>
            <w:r w:rsidRPr="001B2394">
              <w:rPr>
                <w:rFonts w:ascii="Arial" w:hAnsi="Arial" w:cs="Arial"/>
                <w:bCs/>
                <w:sz w:val="22"/>
              </w:rPr>
              <w:t xml:space="preserve">Support the Communications and Engagement Team to ensure </w:t>
            </w:r>
            <w:r w:rsidRPr="001B2394">
              <w:rPr>
                <w:rFonts w:ascii="Arial" w:hAnsi="Arial" w:cs="Arial"/>
                <w:sz w:val="22"/>
              </w:rPr>
              <w:t xml:space="preserve">stakeholders are aware of the work the council does for the community, help improve the council’s reputation, encourage behavior change through campaigns and report back stakeholders’ views through engagement activities.  </w:t>
            </w:r>
          </w:p>
          <w:p w14:paraId="72C31CF7" w14:textId="77777777" w:rsidR="001B2394" w:rsidRPr="001B2394" w:rsidRDefault="001B2394" w:rsidP="001B2394">
            <w:pPr>
              <w:pStyle w:val="BulletedList"/>
              <w:rPr>
                <w:rFonts w:ascii="Arial" w:hAnsi="Arial" w:cs="Arial"/>
                <w:sz w:val="22"/>
              </w:rPr>
            </w:pPr>
            <w:r w:rsidRPr="001B2394">
              <w:rPr>
                <w:rFonts w:ascii="Arial" w:hAnsi="Arial" w:cs="Arial"/>
                <w:sz w:val="22"/>
              </w:rPr>
              <w:t>Put complex information into plain English and tailor messages for different media.</w:t>
            </w:r>
          </w:p>
          <w:p w14:paraId="423B2E0F" w14:textId="77777777" w:rsidR="001B2394" w:rsidRPr="001B2394" w:rsidRDefault="001B2394" w:rsidP="001B2394">
            <w:pPr>
              <w:pStyle w:val="BulletedList"/>
              <w:rPr>
                <w:rFonts w:ascii="Arial" w:hAnsi="Arial" w:cs="Arial"/>
                <w:sz w:val="22"/>
              </w:rPr>
            </w:pPr>
            <w:r w:rsidRPr="001B2394">
              <w:rPr>
                <w:rFonts w:ascii="Arial" w:hAnsi="Arial" w:cs="Arial"/>
                <w:sz w:val="22"/>
              </w:rPr>
              <w:t xml:space="preserve">Manage and approve social media content </w:t>
            </w:r>
          </w:p>
          <w:p w14:paraId="1D6D0593" w14:textId="77777777" w:rsidR="004E69ED" w:rsidRPr="001B2394" w:rsidRDefault="001B2394" w:rsidP="001B2394">
            <w:pPr>
              <w:pStyle w:val="BulletedList"/>
              <w:rPr>
                <w:rFonts w:ascii="Arial" w:hAnsi="Arial" w:cs="Arial"/>
                <w:sz w:val="22"/>
              </w:rPr>
            </w:pPr>
            <w:r w:rsidRPr="001B2394">
              <w:rPr>
                <w:rFonts w:ascii="Arial" w:hAnsi="Arial" w:cs="Arial"/>
                <w:sz w:val="22"/>
              </w:rPr>
              <w:t xml:space="preserve">Work in accordance with the Corporate Complaints Process, Corporate Communications Strategy and Customer Service Standards to make quick and accurate assessments on the most appropriate response to complaints or criticisms received via social media or website feedback. Taking ownership of all interactions and ensure they are resolved in a timely and effective manager. It is especially important to limit potential reputational damage on social media by dealing with negative comments quickly, effectively, and privately (where relevant). </w:t>
            </w:r>
          </w:p>
          <w:p w14:paraId="23473EDF" w14:textId="324C3D42" w:rsidR="001B2394" w:rsidRPr="001B2394" w:rsidRDefault="001B2394" w:rsidP="001B2394">
            <w:pPr>
              <w:pStyle w:val="BulletedList"/>
              <w:numPr>
                <w:ilvl w:val="0"/>
                <w:numId w:val="0"/>
              </w:numPr>
              <w:ind w:left="720"/>
              <w:rPr>
                <w:rFonts w:ascii="Arial" w:hAnsi="Arial" w:cs="Arial"/>
                <w:sz w:val="22"/>
              </w:rPr>
            </w:pPr>
          </w:p>
        </w:tc>
      </w:tr>
      <w:tr w:rsidR="004E69ED" w14:paraId="232CFD36"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632F2861" w14:textId="77777777" w:rsidR="004E69ED" w:rsidRDefault="004E69ED">
            <w:pPr>
              <w:pStyle w:val="Descriptionlabels"/>
              <w:spacing w:line="276" w:lineRule="auto"/>
              <w:rPr>
                <w:rStyle w:val="BulletedListChar"/>
                <w:rFonts w:cs="Arial"/>
              </w:rPr>
            </w:pPr>
            <w:r>
              <w:rPr>
                <w:rStyle w:val="DetailsChar"/>
                <w:color w:val="FFFFFF" w:themeColor="background1"/>
              </w:rPr>
              <w:t>Planning/Organising/Controlling</w:t>
            </w:r>
          </w:p>
        </w:tc>
      </w:tr>
      <w:tr w:rsidR="004E69ED" w14:paraId="6D55440F"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FAD0A5" w14:textId="1F866466" w:rsidR="004E69ED" w:rsidRPr="001B2394" w:rsidRDefault="004E69ED" w:rsidP="003F5C48">
            <w:pPr>
              <w:pStyle w:val="BulletedList"/>
              <w:numPr>
                <w:ilvl w:val="0"/>
                <w:numId w:val="4"/>
              </w:numPr>
              <w:spacing w:line="276" w:lineRule="auto"/>
              <w:rPr>
                <w:rStyle w:val="BulletedListChar"/>
                <w:rFonts w:ascii="Arial" w:hAnsi="Arial" w:cs="Arial"/>
                <w:sz w:val="22"/>
              </w:rPr>
            </w:pPr>
            <w:r w:rsidRPr="001B2394">
              <w:rPr>
                <w:rStyle w:val="BulletedListChar"/>
                <w:rFonts w:ascii="Arial" w:hAnsi="Arial" w:cs="Arial"/>
                <w:sz w:val="22"/>
              </w:rPr>
              <w:t>The postholder will be working as part of a busy team and will be expected to prioritise and manage their own caseload.</w:t>
            </w:r>
          </w:p>
          <w:p w14:paraId="2422FD1F" w14:textId="77777777" w:rsidR="004E69ED" w:rsidRDefault="004E69ED">
            <w:pPr>
              <w:pStyle w:val="BulletedList"/>
              <w:numPr>
                <w:ilvl w:val="0"/>
                <w:numId w:val="0"/>
              </w:numPr>
              <w:spacing w:line="276" w:lineRule="auto"/>
              <w:ind w:left="720" w:hanging="360"/>
              <w:rPr>
                <w:rStyle w:val="BulletedListChar"/>
                <w:rFonts w:cs="Arial"/>
                <w:szCs w:val="24"/>
              </w:rPr>
            </w:pPr>
          </w:p>
        </w:tc>
      </w:tr>
      <w:tr w:rsidR="004E69ED" w14:paraId="36D785F4"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7B20DD52" w14:textId="77777777" w:rsidR="004E69ED" w:rsidRDefault="004E69ED">
            <w:pPr>
              <w:pStyle w:val="Descriptionlabels"/>
              <w:spacing w:line="276" w:lineRule="auto"/>
              <w:rPr>
                <w:rStyle w:val="Strong"/>
                <w:b/>
                <w:bCs w:val="0"/>
              </w:rPr>
            </w:pPr>
            <w:r>
              <w:rPr>
                <w:rStyle w:val="DetailsChar"/>
                <w:color w:val="FFFFFF" w:themeColor="background1"/>
              </w:rPr>
              <w:t>Customers and Contacts</w:t>
            </w:r>
          </w:p>
        </w:tc>
      </w:tr>
      <w:tr w:rsidR="004E69ED" w14:paraId="14906B16"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3AC287" w14:textId="77777777" w:rsidR="004E69ED" w:rsidRPr="001B2394" w:rsidRDefault="004E69ED">
            <w:pPr>
              <w:pStyle w:val="Descriptionlabels"/>
              <w:spacing w:line="276" w:lineRule="auto"/>
              <w:rPr>
                <w:rStyle w:val="DetailsChar"/>
                <w:rFonts w:ascii="Arial" w:hAnsi="Arial" w:cs="Arial"/>
                <w:sz w:val="22"/>
              </w:rPr>
            </w:pPr>
            <w:r w:rsidRPr="001B2394">
              <w:rPr>
                <w:rStyle w:val="DetailsChar"/>
                <w:rFonts w:ascii="Arial" w:hAnsi="Arial" w:cs="Arial"/>
                <w:sz w:val="22"/>
              </w:rPr>
              <w:t>Internal</w:t>
            </w:r>
          </w:p>
          <w:p w14:paraId="3A456333" w14:textId="77777777" w:rsidR="004E69ED" w:rsidRPr="001B2394" w:rsidRDefault="004E69ED">
            <w:pPr>
              <w:pStyle w:val="BulletedList"/>
              <w:spacing w:line="276" w:lineRule="auto"/>
              <w:rPr>
                <w:rStyle w:val="BulletedListChar"/>
                <w:rFonts w:ascii="Arial" w:hAnsi="Arial" w:cs="Arial"/>
                <w:sz w:val="22"/>
                <w:lang w:val="en-GB"/>
              </w:rPr>
            </w:pPr>
            <w:r w:rsidRPr="001B2394">
              <w:rPr>
                <w:rStyle w:val="BulletedListChar"/>
                <w:rFonts w:ascii="Arial" w:hAnsi="Arial" w:cs="Arial"/>
                <w:sz w:val="22"/>
                <w:lang w:val="en-GB"/>
              </w:rPr>
              <w:t>Chief Executive; Strategic Directors; Assistant Directors; Heads of Service; Service managers and officers across the organisation; Elected Councillors</w:t>
            </w:r>
          </w:p>
          <w:p w14:paraId="12FB712C" w14:textId="77777777" w:rsidR="004E69ED" w:rsidRPr="001B2394" w:rsidRDefault="004E69ED">
            <w:pPr>
              <w:pStyle w:val="Descriptionlabels"/>
              <w:spacing w:line="276" w:lineRule="auto"/>
              <w:rPr>
                <w:rFonts w:cs="Arial"/>
                <w:sz w:val="22"/>
              </w:rPr>
            </w:pPr>
            <w:r w:rsidRPr="001B2394">
              <w:rPr>
                <w:rStyle w:val="BulletedListChar"/>
                <w:rFonts w:ascii="Arial" w:hAnsi="Arial" w:cs="Arial"/>
                <w:sz w:val="22"/>
                <w:lang w:val="en-GB"/>
              </w:rPr>
              <w:t>External</w:t>
            </w:r>
          </w:p>
          <w:p w14:paraId="53317010" w14:textId="5F2041F3" w:rsidR="004E69ED" w:rsidRPr="001B2394" w:rsidRDefault="004E69ED">
            <w:pPr>
              <w:pStyle w:val="BulletedList"/>
              <w:spacing w:line="276" w:lineRule="auto"/>
              <w:rPr>
                <w:rFonts w:ascii="Arial" w:hAnsi="Arial" w:cs="Arial"/>
                <w:sz w:val="22"/>
                <w:lang w:val="en-GB"/>
              </w:rPr>
            </w:pPr>
            <w:r w:rsidRPr="001B2394">
              <w:rPr>
                <w:rFonts w:ascii="Arial" w:hAnsi="Arial" w:cs="Arial"/>
                <w:sz w:val="22"/>
                <w:lang w:val="en-GB"/>
              </w:rPr>
              <w:t>Members of the public; Officers of other local authorities and public sector organisations.</w:t>
            </w:r>
          </w:p>
          <w:p w14:paraId="2AA4EFCE" w14:textId="77777777" w:rsidR="004E69ED" w:rsidRPr="001B2394" w:rsidRDefault="004E69ED">
            <w:pPr>
              <w:pStyle w:val="BulletedList"/>
              <w:numPr>
                <w:ilvl w:val="0"/>
                <w:numId w:val="0"/>
              </w:numPr>
              <w:spacing w:line="276" w:lineRule="auto"/>
              <w:rPr>
                <w:rFonts w:ascii="Arial" w:hAnsi="Arial" w:cs="Arial"/>
                <w:color w:val="262626" w:themeColor="text1" w:themeTint="D9"/>
                <w:sz w:val="22"/>
              </w:rPr>
            </w:pPr>
          </w:p>
        </w:tc>
      </w:tr>
      <w:tr w:rsidR="004E69ED" w14:paraId="67DE0244" w14:textId="77777777" w:rsidTr="004E69E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0368D5C8" w14:textId="77777777" w:rsidR="004E69ED" w:rsidRDefault="004E69ED">
            <w:pPr>
              <w:pStyle w:val="Descriptionlabels"/>
              <w:spacing w:line="276" w:lineRule="auto"/>
              <w:rPr>
                <w:rStyle w:val="DetailsChar"/>
              </w:rPr>
            </w:pPr>
            <w:r>
              <w:rPr>
                <w:rStyle w:val="DetailsChar"/>
                <w:color w:val="FFFFFF" w:themeColor="background1"/>
              </w:rPr>
              <w:t>Service/Team Structure</w:t>
            </w:r>
          </w:p>
        </w:tc>
      </w:tr>
      <w:tr w:rsidR="004E69ED" w14:paraId="346C6CD4" w14:textId="77777777" w:rsidTr="004E69ED">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61690" w14:textId="7A5BD4E0" w:rsidR="004E69ED" w:rsidRDefault="001B2394">
            <w:pPr>
              <w:pStyle w:val="Descriptionlabels"/>
              <w:spacing w:line="276" w:lineRule="auto"/>
              <w:rPr>
                <w:rStyle w:val="DetailsChar"/>
                <w:rFonts w:cs="Arial"/>
                <w:szCs w:val="24"/>
              </w:rPr>
            </w:pPr>
            <w:r>
              <w:rPr>
                <w:rFonts w:cs="Arial"/>
                <w:noProof/>
                <w:lang w:val="en-GB" w:eastAsia="en-GB"/>
              </w:rPr>
              <w:drawing>
                <wp:inline distT="0" distB="0" distL="0" distR="0" wp14:anchorId="30029C52" wp14:editId="6F33D4DF">
                  <wp:extent cx="5486400" cy="4057650"/>
                  <wp:effectExtent l="19050" t="0" r="762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bl>
    <w:p w14:paraId="3E97C4AD" w14:textId="77777777" w:rsidR="004E69ED" w:rsidRDefault="004E69ED" w:rsidP="004E69ED">
      <w:pPr>
        <w:rPr>
          <w:rFonts w:ascii="Arial" w:eastAsia="Times New Roman" w:hAnsi="Arial" w:cs="Times New Roman"/>
          <w:b/>
          <w:color w:val="1F497D"/>
          <w:sz w:val="28"/>
          <w:szCs w:val="28"/>
        </w:rPr>
      </w:pPr>
      <w:r>
        <w:br w:type="page"/>
      </w:r>
      <w:r>
        <w:rPr>
          <w:b/>
          <w:color w:val="1F497D"/>
          <w:sz w:val="28"/>
          <w:szCs w:val="28"/>
        </w:rPr>
        <w:t>PERSON SPECIFICATION</w:t>
      </w:r>
    </w:p>
    <w:p w14:paraId="5F60FB82" w14:textId="77777777" w:rsidR="004E69ED" w:rsidRDefault="004E69ED" w:rsidP="004E69ED">
      <w:pPr>
        <w:rPr>
          <w:b/>
          <w:color w:val="1F497D"/>
          <w:sz w:val="28"/>
          <w:szCs w:val="28"/>
        </w:rPr>
      </w:pPr>
    </w:p>
    <w:p w14:paraId="269DA230" w14:textId="77777777" w:rsidR="004E69ED" w:rsidRDefault="004E69ED" w:rsidP="004E69ED">
      <w:pPr>
        <w:rPr>
          <w:rFonts w:cs="Arial"/>
          <w:b/>
          <w:sz w:val="24"/>
          <w:szCs w:val="24"/>
        </w:rPr>
      </w:pPr>
      <w:r>
        <w:rPr>
          <w:rFonts w:cs="Arial"/>
          <w:b/>
          <w:sz w:val="24"/>
        </w:rPr>
        <w:t xml:space="preserve">Candidates must be able to demonstrate, giving examples, </w:t>
      </w:r>
      <w:r>
        <w:rPr>
          <w:rFonts w:cs="Arial"/>
          <w:b/>
          <w:color w:val="1F497D" w:themeColor="text2"/>
          <w:sz w:val="24"/>
        </w:rPr>
        <w:t xml:space="preserve">all essential criteria </w:t>
      </w:r>
      <w:r>
        <w:rPr>
          <w:rFonts w:cs="Arial"/>
          <w:b/>
          <w:sz w:val="24"/>
        </w:rPr>
        <w:t>marked as A, A/C or A/I within their application form to be shortlisted for this role.</w:t>
      </w:r>
    </w:p>
    <w:p w14:paraId="0863DDDD" w14:textId="77777777" w:rsidR="004E69ED" w:rsidRDefault="004E69ED" w:rsidP="004E69ED">
      <w:pPr>
        <w:rPr>
          <w:rFonts w:cs="Times New Roman"/>
          <w:b/>
          <w:color w:val="1F497D"/>
          <w:sz w:val="28"/>
          <w:szCs w:val="28"/>
        </w:rPr>
      </w:pPr>
    </w:p>
    <w:tbl>
      <w:tblPr>
        <w:tblStyle w:val="TableGrid"/>
        <w:tblW w:w="10035" w:type="dxa"/>
        <w:tblLayout w:type="fixed"/>
        <w:tblLook w:val="04A0" w:firstRow="1" w:lastRow="0" w:firstColumn="1" w:lastColumn="0" w:noHBand="0" w:noVBand="1"/>
      </w:tblPr>
      <w:tblGrid>
        <w:gridCol w:w="1981"/>
        <w:gridCol w:w="2808"/>
        <w:gridCol w:w="1276"/>
        <w:gridCol w:w="2671"/>
        <w:gridCol w:w="1299"/>
      </w:tblGrid>
      <w:tr w:rsidR="004E69ED" w14:paraId="12422A11" w14:textId="77777777" w:rsidTr="00A25880">
        <w:tc>
          <w:tcPr>
            <w:tcW w:w="1981" w:type="dxa"/>
            <w:tcBorders>
              <w:top w:val="single" w:sz="4" w:space="0" w:color="auto"/>
              <w:left w:val="single" w:sz="4" w:space="0" w:color="auto"/>
              <w:bottom w:val="single" w:sz="4" w:space="0" w:color="auto"/>
              <w:right w:val="single" w:sz="4" w:space="0" w:color="auto"/>
            </w:tcBorders>
            <w:shd w:val="clear" w:color="auto" w:fill="4F81BD" w:themeFill="accent1"/>
          </w:tcPr>
          <w:p w14:paraId="7A431344" w14:textId="77777777" w:rsidR="004E69ED" w:rsidRDefault="004E69ED">
            <w:pPr>
              <w:pStyle w:val="Descriptionlabels"/>
              <w:rPr>
                <w:rStyle w:val="DetailsChar"/>
                <w:rFonts w:cs="Arial"/>
                <w:color w:val="FFFFFF" w:themeColor="background1"/>
                <w:szCs w:val="24"/>
                <w:lang w:eastAsia="en-GB"/>
              </w:rPr>
            </w:pPr>
          </w:p>
        </w:tc>
        <w:tc>
          <w:tcPr>
            <w:tcW w:w="8054" w:type="dxa"/>
            <w:gridSpan w:val="4"/>
            <w:tcBorders>
              <w:top w:val="single" w:sz="4" w:space="0" w:color="auto"/>
              <w:left w:val="single" w:sz="4" w:space="0" w:color="auto"/>
              <w:bottom w:val="single" w:sz="4" w:space="0" w:color="auto"/>
              <w:right w:val="single" w:sz="4" w:space="0" w:color="auto"/>
            </w:tcBorders>
            <w:shd w:val="clear" w:color="auto" w:fill="4F81BD" w:themeFill="accent1"/>
            <w:hideMark/>
          </w:tcPr>
          <w:p w14:paraId="7A470971" w14:textId="77777777" w:rsidR="004E69ED" w:rsidRDefault="004E69ED">
            <w:pPr>
              <w:pStyle w:val="Descriptionlabels"/>
              <w:jc w:val="center"/>
              <w:rPr>
                <w:rStyle w:val="DetailsChar"/>
                <w:rFonts w:cs="Arial"/>
                <w:color w:val="FFFFFF" w:themeColor="background1"/>
                <w:szCs w:val="24"/>
                <w:lang w:eastAsia="en-GB"/>
              </w:rPr>
            </w:pPr>
            <w:r>
              <w:rPr>
                <w:rStyle w:val="DetailsChar"/>
                <w:rFonts w:cs="Arial"/>
                <w:color w:val="FFFFFF" w:themeColor="background1"/>
                <w:szCs w:val="24"/>
                <w:lang w:eastAsia="en-GB"/>
              </w:rPr>
              <w:t>Person Specification</w:t>
            </w:r>
          </w:p>
        </w:tc>
      </w:tr>
      <w:tr w:rsidR="004E69ED" w14:paraId="15E4207F" w14:textId="77777777" w:rsidTr="00A25880">
        <w:tc>
          <w:tcPr>
            <w:tcW w:w="1981" w:type="dxa"/>
            <w:tcBorders>
              <w:top w:val="single" w:sz="4" w:space="0" w:color="auto"/>
              <w:left w:val="single" w:sz="4" w:space="0" w:color="auto"/>
              <w:bottom w:val="single" w:sz="12" w:space="0" w:color="auto"/>
              <w:right w:val="single" w:sz="4" w:space="0" w:color="auto"/>
            </w:tcBorders>
            <w:shd w:val="clear" w:color="auto" w:fill="4F81BD" w:themeFill="accent1"/>
          </w:tcPr>
          <w:p w14:paraId="0F5484F4" w14:textId="77777777" w:rsidR="004E69ED" w:rsidRDefault="004E69ED">
            <w:pPr>
              <w:pStyle w:val="Descriptionlabels"/>
              <w:rPr>
                <w:rStyle w:val="DetailsChar"/>
                <w:rFonts w:cs="Arial"/>
                <w:szCs w:val="24"/>
                <w:lang w:eastAsia="en-GB"/>
              </w:rPr>
            </w:pPr>
          </w:p>
        </w:tc>
        <w:tc>
          <w:tcPr>
            <w:tcW w:w="2808"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387D2FA6" w14:textId="77777777" w:rsidR="004E69ED" w:rsidRDefault="004E69ED">
            <w:pPr>
              <w:pStyle w:val="Descriptionlabels"/>
              <w:jc w:val="center"/>
              <w:rPr>
                <w:rStyle w:val="DetailsChar"/>
                <w:rFonts w:cs="Arial"/>
                <w:color w:val="FFFFFF" w:themeColor="background1"/>
                <w:szCs w:val="24"/>
                <w:lang w:eastAsia="en-GB"/>
              </w:rPr>
            </w:pPr>
            <w:r>
              <w:rPr>
                <w:rStyle w:val="DetailsChar"/>
                <w:rFonts w:cs="Arial"/>
                <w:color w:val="FFFFFF" w:themeColor="background1"/>
                <w:szCs w:val="24"/>
                <w:lang w:eastAsia="en-GB"/>
              </w:rPr>
              <w:t>Essential criteria</w:t>
            </w:r>
          </w:p>
        </w:tc>
        <w:tc>
          <w:tcPr>
            <w:tcW w:w="1276"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3599D72F" w14:textId="77777777" w:rsidR="004E69ED" w:rsidRDefault="004E69ED">
            <w:pPr>
              <w:pStyle w:val="Descriptionlabels"/>
              <w:jc w:val="center"/>
              <w:rPr>
                <w:rStyle w:val="DetailsChar"/>
                <w:rFonts w:cs="Arial"/>
                <w:color w:val="FFFFFF" w:themeColor="background1"/>
                <w:lang w:eastAsia="en-GB"/>
              </w:rPr>
            </w:pPr>
            <w:r>
              <w:rPr>
                <w:rStyle w:val="DetailsChar"/>
                <w:rFonts w:cs="Arial"/>
                <w:color w:val="FFFFFF" w:themeColor="background1"/>
                <w:lang w:eastAsia="en-GB"/>
              </w:rPr>
              <w:t>How Assessed</w:t>
            </w:r>
          </w:p>
        </w:tc>
        <w:tc>
          <w:tcPr>
            <w:tcW w:w="2671"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69E104C8" w14:textId="77777777" w:rsidR="004E69ED" w:rsidRDefault="004E69ED">
            <w:pPr>
              <w:pStyle w:val="Descriptionlabels"/>
              <w:jc w:val="center"/>
              <w:rPr>
                <w:rStyle w:val="DetailsChar"/>
                <w:rFonts w:cs="Arial"/>
                <w:color w:val="FFFFFF" w:themeColor="background1"/>
                <w:szCs w:val="24"/>
                <w:lang w:eastAsia="en-GB"/>
              </w:rPr>
            </w:pPr>
            <w:r>
              <w:rPr>
                <w:rStyle w:val="DetailsChar"/>
                <w:rFonts w:cs="Arial"/>
                <w:color w:val="FFFFFF" w:themeColor="background1"/>
                <w:szCs w:val="24"/>
                <w:lang w:eastAsia="en-GB"/>
              </w:rPr>
              <w:t>Desirable criteria</w:t>
            </w:r>
          </w:p>
        </w:tc>
        <w:tc>
          <w:tcPr>
            <w:tcW w:w="1299"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78815D45" w14:textId="77777777" w:rsidR="004E69ED" w:rsidRDefault="004E69ED">
            <w:pPr>
              <w:pStyle w:val="Descriptionlabels"/>
              <w:jc w:val="center"/>
              <w:rPr>
                <w:rStyle w:val="DetailsChar"/>
                <w:rFonts w:cs="Arial"/>
                <w:color w:val="FFFFFF" w:themeColor="background1"/>
                <w:lang w:eastAsia="en-GB"/>
              </w:rPr>
            </w:pPr>
            <w:r>
              <w:rPr>
                <w:rStyle w:val="DetailsChar"/>
                <w:rFonts w:cs="Arial"/>
                <w:color w:val="FFFFFF" w:themeColor="background1"/>
                <w:lang w:eastAsia="en-GB"/>
              </w:rPr>
              <w:t>How Assessed</w:t>
            </w:r>
          </w:p>
        </w:tc>
      </w:tr>
      <w:tr w:rsidR="004E69ED" w14:paraId="3ED4CC54" w14:textId="77777777" w:rsidTr="00A25880">
        <w:trPr>
          <w:trHeight w:val="491"/>
        </w:trPr>
        <w:tc>
          <w:tcPr>
            <w:tcW w:w="1981" w:type="dxa"/>
            <w:tcBorders>
              <w:top w:val="single" w:sz="12" w:space="0" w:color="auto"/>
              <w:left w:val="single" w:sz="4" w:space="0" w:color="auto"/>
              <w:bottom w:val="single" w:sz="4" w:space="0" w:color="auto"/>
              <w:right w:val="single" w:sz="4" w:space="0" w:color="auto"/>
            </w:tcBorders>
          </w:tcPr>
          <w:p w14:paraId="2918D177" w14:textId="72893C74" w:rsidR="004E69ED" w:rsidRPr="00A25880" w:rsidRDefault="004E69ED">
            <w:pPr>
              <w:pStyle w:val="Descriptionlabels"/>
              <w:rPr>
                <w:rStyle w:val="DetailsChar"/>
                <w:rFonts w:cs="Arial"/>
                <w:szCs w:val="24"/>
                <w:lang w:eastAsia="en-GB"/>
              </w:rPr>
            </w:pPr>
            <w:r>
              <w:rPr>
                <w:rStyle w:val="DetailsChar"/>
                <w:rFonts w:cs="Arial"/>
                <w:szCs w:val="24"/>
                <w:lang w:eastAsia="en-GB"/>
              </w:rPr>
              <w:t>Qualifications/ Education / Training / Experience</w:t>
            </w:r>
          </w:p>
        </w:tc>
        <w:tc>
          <w:tcPr>
            <w:tcW w:w="2808" w:type="dxa"/>
            <w:tcBorders>
              <w:top w:val="single" w:sz="12" w:space="0" w:color="auto"/>
              <w:left w:val="single" w:sz="4" w:space="0" w:color="auto"/>
              <w:bottom w:val="single" w:sz="4" w:space="0" w:color="auto"/>
              <w:right w:val="single" w:sz="4" w:space="0" w:color="auto"/>
            </w:tcBorders>
          </w:tcPr>
          <w:p w14:paraId="45F0A615" w14:textId="5C333432" w:rsidR="001B2394" w:rsidRPr="00041E68" w:rsidRDefault="007D20EA" w:rsidP="001B2394">
            <w:pPr>
              <w:pStyle w:val="BulletedList"/>
              <w:numPr>
                <w:ilvl w:val="0"/>
                <w:numId w:val="0"/>
              </w:numPr>
              <w:rPr>
                <w:rStyle w:val="DetailsChar"/>
                <w:rFonts w:ascii="Arial" w:hAnsi="Arial" w:cs="Arial"/>
                <w:sz w:val="22"/>
              </w:rPr>
            </w:pPr>
            <w:r>
              <w:rPr>
                <w:rStyle w:val="DetailsChar"/>
                <w:rFonts w:ascii="Arial" w:hAnsi="Arial" w:cs="Arial"/>
                <w:sz w:val="22"/>
              </w:rPr>
              <w:t>5 GCSEs including English and Maths</w:t>
            </w:r>
            <w:r w:rsidR="001B2394" w:rsidRPr="00041E68">
              <w:rPr>
                <w:rStyle w:val="DetailsChar"/>
                <w:rFonts w:ascii="Arial" w:hAnsi="Arial" w:cs="Arial"/>
                <w:sz w:val="22"/>
              </w:rPr>
              <w:t xml:space="preserve"> </w:t>
            </w:r>
            <w:r w:rsidR="00041E68" w:rsidRPr="00041E68">
              <w:rPr>
                <w:rStyle w:val="DetailsChar"/>
                <w:rFonts w:ascii="Arial" w:hAnsi="Arial" w:cs="Arial"/>
                <w:sz w:val="22"/>
              </w:rPr>
              <w:t xml:space="preserve">and </w:t>
            </w:r>
          </w:p>
          <w:p w14:paraId="30BCD8F3" w14:textId="489536BF" w:rsidR="004E69ED" w:rsidRPr="00041E68" w:rsidRDefault="00041E68" w:rsidP="00041E68">
            <w:pPr>
              <w:pStyle w:val="BulletedList"/>
              <w:numPr>
                <w:ilvl w:val="0"/>
                <w:numId w:val="0"/>
              </w:numPr>
              <w:ind w:left="-1"/>
              <w:rPr>
                <w:rStyle w:val="DetailsChar"/>
                <w:rFonts w:ascii="Arial" w:hAnsi="Arial" w:cs="Arial"/>
                <w:sz w:val="22"/>
              </w:rPr>
            </w:pPr>
            <w:r w:rsidRPr="00041E68">
              <w:rPr>
                <w:rStyle w:val="DetailsChar"/>
                <w:rFonts w:ascii="Arial" w:hAnsi="Arial" w:cs="Arial"/>
                <w:sz w:val="22"/>
              </w:rPr>
              <w:t>e</w:t>
            </w:r>
            <w:r w:rsidR="00183BCC" w:rsidRPr="00041E68">
              <w:rPr>
                <w:rStyle w:val="DetailsChar"/>
                <w:rFonts w:ascii="Arial" w:hAnsi="Arial" w:cs="Arial"/>
                <w:sz w:val="22"/>
              </w:rPr>
              <w:t>xcellent MS Office 365 skills</w:t>
            </w:r>
          </w:p>
        </w:tc>
        <w:tc>
          <w:tcPr>
            <w:tcW w:w="1276" w:type="dxa"/>
            <w:tcBorders>
              <w:top w:val="single" w:sz="12" w:space="0" w:color="auto"/>
              <w:left w:val="single" w:sz="4" w:space="0" w:color="auto"/>
              <w:bottom w:val="single" w:sz="4" w:space="0" w:color="auto"/>
              <w:right w:val="single" w:sz="4" w:space="0" w:color="auto"/>
            </w:tcBorders>
            <w:hideMark/>
          </w:tcPr>
          <w:p w14:paraId="57DB9F91" w14:textId="77777777" w:rsidR="004E69ED" w:rsidRPr="00041E68" w:rsidRDefault="004E69ED">
            <w:pPr>
              <w:pStyle w:val="BulletedList"/>
              <w:numPr>
                <w:ilvl w:val="0"/>
                <w:numId w:val="0"/>
              </w:numPr>
              <w:ind w:left="64"/>
              <w:rPr>
                <w:rStyle w:val="BulletedListChar"/>
                <w:rFonts w:ascii="Arial" w:hAnsi="Arial" w:cs="Arial"/>
                <w:b/>
                <w:sz w:val="22"/>
              </w:rPr>
            </w:pPr>
            <w:r w:rsidRPr="00041E68">
              <w:rPr>
                <w:rStyle w:val="BulletedListChar"/>
                <w:rFonts w:ascii="Arial" w:hAnsi="Arial" w:cs="Arial"/>
                <w:sz w:val="22"/>
                <w:lang w:val="en-GB" w:eastAsia="en-GB"/>
              </w:rPr>
              <w:t>A/C</w:t>
            </w:r>
          </w:p>
        </w:tc>
        <w:tc>
          <w:tcPr>
            <w:tcW w:w="2671" w:type="dxa"/>
            <w:tcBorders>
              <w:top w:val="single" w:sz="12" w:space="0" w:color="auto"/>
              <w:left w:val="single" w:sz="4" w:space="0" w:color="auto"/>
              <w:bottom w:val="single" w:sz="4" w:space="0" w:color="auto"/>
              <w:right w:val="single" w:sz="4" w:space="0" w:color="auto"/>
            </w:tcBorders>
          </w:tcPr>
          <w:p w14:paraId="48C86D9A" w14:textId="618E0CF8" w:rsidR="004E69ED" w:rsidRPr="00041E68" w:rsidRDefault="007D20EA" w:rsidP="00A25880">
            <w:pPr>
              <w:pStyle w:val="BulletedList"/>
              <w:numPr>
                <w:ilvl w:val="0"/>
                <w:numId w:val="0"/>
              </w:numPr>
              <w:ind w:left="-43"/>
              <w:rPr>
                <w:rStyle w:val="DetailsChar"/>
                <w:rFonts w:ascii="Arial" w:hAnsi="Arial" w:cs="Arial"/>
                <w:sz w:val="22"/>
                <w:lang w:eastAsia="en-GB"/>
              </w:rPr>
            </w:pPr>
            <w:r>
              <w:rPr>
                <w:rFonts w:ascii="Arial" w:hAnsi="Arial" w:cs="Arial"/>
                <w:sz w:val="22"/>
              </w:rPr>
              <w:t xml:space="preserve">A relevant degree and/or </w:t>
            </w:r>
            <w:r w:rsidR="001B2394" w:rsidRPr="00041E68">
              <w:rPr>
                <w:rFonts w:ascii="Arial" w:hAnsi="Arial" w:cs="Arial"/>
                <w:sz w:val="22"/>
              </w:rPr>
              <w:t xml:space="preserve">CIM / CIPR / NCTJ qualification </w:t>
            </w:r>
          </w:p>
        </w:tc>
        <w:tc>
          <w:tcPr>
            <w:tcW w:w="1299" w:type="dxa"/>
            <w:tcBorders>
              <w:top w:val="single" w:sz="12" w:space="0" w:color="auto"/>
              <w:left w:val="single" w:sz="4" w:space="0" w:color="auto"/>
              <w:bottom w:val="single" w:sz="4" w:space="0" w:color="auto"/>
              <w:right w:val="single" w:sz="4" w:space="0" w:color="auto"/>
            </w:tcBorders>
            <w:hideMark/>
          </w:tcPr>
          <w:p w14:paraId="4C21916C" w14:textId="77777777" w:rsidR="004E69ED" w:rsidRPr="00041E68" w:rsidRDefault="004E69ED">
            <w:pPr>
              <w:pStyle w:val="BulletedList"/>
              <w:numPr>
                <w:ilvl w:val="0"/>
                <w:numId w:val="0"/>
              </w:numPr>
              <w:ind w:left="41"/>
              <w:rPr>
                <w:rStyle w:val="BulletedListChar"/>
                <w:rFonts w:ascii="Arial" w:hAnsi="Arial" w:cs="Arial"/>
                <w:b/>
                <w:sz w:val="22"/>
              </w:rPr>
            </w:pPr>
            <w:r w:rsidRPr="00041E68">
              <w:rPr>
                <w:rStyle w:val="BulletedListChar"/>
                <w:rFonts w:ascii="Arial" w:hAnsi="Arial" w:cs="Arial"/>
                <w:sz w:val="22"/>
                <w:lang w:eastAsia="en-GB"/>
              </w:rPr>
              <w:t>A/I</w:t>
            </w:r>
          </w:p>
        </w:tc>
      </w:tr>
      <w:tr w:rsidR="004E69ED" w14:paraId="4F429820" w14:textId="77777777" w:rsidTr="00A25880">
        <w:trPr>
          <w:trHeight w:val="231"/>
        </w:trPr>
        <w:tc>
          <w:tcPr>
            <w:tcW w:w="1981" w:type="dxa"/>
            <w:vMerge w:val="restart"/>
            <w:tcBorders>
              <w:top w:val="single" w:sz="4" w:space="0" w:color="auto"/>
              <w:left w:val="single" w:sz="4" w:space="0" w:color="auto"/>
              <w:bottom w:val="single" w:sz="4" w:space="0" w:color="auto"/>
              <w:right w:val="single" w:sz="4" w:space="0" w:color="auto"/>
            </w:tcBorders>
          </w:tcPr>
          <w:p w14:paraId="04AF822B" w14:textId="77777777" w:rsidR="004E69ED" w:rsidRDefault="004E69ED">
            <w:pPr>
              <w:pStyle w:val="Descriptionlabels"/>
              <w:rPr>
                <w:rStyle w:val="DetailsChar"/>
                <w:rFonts w:cs="Arial"/>
              </w:rPr>
            </w:pPr>
            <w:r>
              <w:rPr>
                <w:rStyle w:val="LabelChar"/>
                <w:rFonts w:cs="Arial"/>
                <w:szCs w:val="24"/>
                <w:lang w:eastAsia="en-GB"/>
              </w:rPr>
              <w:t>Knowledge /</w:t>
            </w:r>
            <w:r>
              <w:rPr>
                <w:rStyle w:val="DetailsChar"/>
                <w:rFonts w:cs="Arial"/>
                <w:szCs w:val="24"/>
                <w:lang w:eastAsia="en-GB"/>
              </w:rPr>
              <w:t>Technical Skills</w:t>
            </w:r>
          </w:p>
          <w:p w14:paraId="5C216251" w14:textId="77777777" w:rsidR="004E69ED" w:rsidRDefault="004E69ED">
            <w:pPr>
              <w:pStyle w:val="Descriptionlabels"/>
              <w:rPr>
                <w:rStyle w:val="DetailsChar"/>
                <w:rFonts w:cs="Arial"/>
                <w:szCs w:val="24"/>
                <w:lang w:eastAsia="en-GB"/>
              </w:rPr>
            </w:pPr>
          </w:p>
        </w:tc>
        <w:tc>
          <w:tcPr>
            <w:tcW w:w="2808" w:type="dxa"/>
            <w:tcBorders>
              <w:top w:val="single" w:sz="12" w:space="0" w:color="auto"/>
              <w:left w:val="single" w:sz="4" w:space="0" w:color="auto"/>
              <w:bottom w:val="single" w:sz="4" w:space="0" w:color="auto"/>
              <w:right w:val="single" w:sz="4" w:space="0" w:color="auto"/>
            </w:tcBorders>
            <w:hideMark/>
          </w:tcPr>
          <w:p w14:paraId="07C5AE32" w14:textId="7E044690" w:rsidR="004E69ED" w:rsidRPr="00041E68" w:rsidRDefault="001B2394" w:rsidP="00041E68">
            <w:pPr>
              <w:pStyle w:val="Default"/>
              <w:rPr>
                <w:rStyle w:val="DetailsChar"/>
                <w:rFonts w:ascii="Arial" w:eastAsiaTheme="minorHAnsi" w:hAnsi="Arial" w:cs="Arial"/>
                <w:color w:val="000000"/>
                <w:sz w:val="22"/>
                <w:szCs w:val="22"/>
                <w:lang w:val="en-GB"/>
              </w:rPr>
            </w:pPr>
            <w:r w:rsidRPr="00041E68">
              <w:rPr>
                <w:color w:val="auto"/>
                <w:sz w:val="22"/>
                <w:szCs w:val="22"/>
                <w:lang w:eastAsia="en-GB"/>
              </w:rPr>
              <w:t>Strong written and verbal communication skills</w:t>
            </w:r>
            <w:r w:rsidR="00041E68" w:rsidRPr="00041E68">
              <w:rPr>
                <w:color w:val="auto"/>
                <w:sz w:val="22"/>
                <w:szCs w:val="22"/>
                <w:lang w:eastAsia="en-GB"/>
              </w:rPr>
              <w:t xml:space="preserve">, with </w:t>
            </w:r>
            <w:r w:rsidR="00041E68" w:rsidRPr="00041E68">
              <w:rPr>
                <w:sz w:val="22"/>
                <w:szCs w:val="22"/>
              </w:rPr>
              <w:t>experience of researching, producing and editing written copy for publications</w:t>
            </w:r>
            <w:r w:rsidR="007D5354">
              <w:rPr>
                <w:sz w:val="22"/>
                <w:szCs w:val="22"/>
              </w:rPr>
              <w:t xml:space="preserve"> </w:t>
            </w:r>
            <w:r w:rsidR="00041E68" w:rsidRPr="00041E68">
              <w:rPr>
                <w:sz w:val="22"/>
                <w:szCs w:val="22"/>
              </w:rPr>
              <w:t>and/or social media</w:t>
            </w:r>
          </w:p>
        </w:tc>
        <w:tc>
          <w:tcPr>
            <w:tcW w:w="1276" w:type="dxa"/>
            <w:tcBorders>
              <w:top w:val="single" w:sz="12" w:space="0" w:color="auto"/>
              <w:left w:val="single" w:sz="4" w:space="0" w:color="auto"/>
              <w:bottom w:val="single" w:sz="4" w:space="0" w:color="auto"/>
              <w:right w:val="single" w:sz="4" w:space="0" w:color="auto"/>
            </w:tcBorders>
            <w:hideMark/>
          </w:tcPr>
          <w:p w14:paraId="45B875CD" w14:textId="30BAE0B5" w:rsidR="004E69ED" w:rsidRPr="00041E68" w:rsidRDefault="004E69ED">
            <w:pPr>
              <w:pStyle w:val="BulletedList"/>
              <w:numPr>
                <w:ilvl w:val="0"/>
                <w:numId w:val="0"/>
              </w:numPr>
              <w:ind w:left="64"/>
              <w:rPr>
                <w:rStyle w:val="DetailsChar"/>
                <w:rFonts w:ascii="Arial" w:hAnsi="Arial" w:cs="Arial"/>
                <w:b/>
                <w:color w:val="auto"/>
                <w:sz w:val="22"/>
                <w:lang w:eastAsia="en-GB"/>
              </w:rPr>
            </w:pPr>
            <w:r w:rsidRPr="00041E68">
              <w:rPr>
                <w:rStyle w:val="BulletedListChar"/>
                <w:rFonts w:ascii="Arial" w:hAnsi="Arial" w:cs="Arial"/>
                <w:sz w:val="22"/>
                <w:lang w:val="en-GB" w:eastAsia="en-GB"/>
              </w:rPr>
              <w:t>A/I</w:t>
            </w:r>
            <w:r w:rsidR="00844A69" w:rsidRPr="00041E68">
              <w:rPr>
                <w:rStyle w:val="BulletedListChar"/>
                <w:rFonts w:ascii="Arial" w:hAnsi="Arial" w:cs="Arial"/>
                <w:sz w:val="22"/>
                <w:lang w:val="en-GB" w:eastAsia="en-GB"/>
              </w:rPr>
              <w:t>/E</w:t>
            </w:r>
          </w:p>
        </w:tc>
        <w:tc>
          <w:tcPr>
            <w:tcW w:w="2671" w:type="dxa"/>
            <w:tcBorders>
              <w:top w:val="single" w:sz="12" w:space="0" w:color="auto"/>
              <w:left w:val="single" w:sz="4" w:space="0" w:color="auto"/>
              <w:bottom w:val="single" w:sz="4" w:space="0" w:color="auto"/>
              <w:right w:val="single" w:sz="4" w:space="0" w:color="auto"/>
            </w:tcBorders>
            <w:hideMark/>
          </w:tcPr>
          <w:p w14:paraId="508C17CF" w14:textId="17B8062B" w:rsidR="004E69ED" w:rsidRPr="00041E68" w:rsidRDefault="00183BCC">
            <w:pPr>
              <w:pStyle w:val="BulletedList"/>
              <w:numPr>
                <w:ilvl w:val="0"/>
                <w:numId w:val="0"/>
              </w:numPr>
              <w:ind w:left="-1"/>
              <w:rPr>
                <w:rStyle w:val="DetailsChar"/>
                <w:rFonts w:ascii="Arial" w:hAnsi="Arial" w:cs="Arial"/>
                <w:sz w:val="22"/>
                <w:lang w:eastAsia="en-GB"/>
              </w:rPr>
            </w:pPr>
            <w:r w:rsidRPr="00041E68">
              <w:rPr>
                <w:rFonts w:ascii="Arial" w:hAnsi="Arial" w:cs="Arial"/>
                <w:sz w:val="22"/>
                <w:lang w:val="en-GB" w:eastAsia="en-GB"/>
              </w:rPr>
              <w:t>Familiarity with video editing software (e.g. CapCut, Premiere Pro)</w:t>
            </w:r>
          </w:p>
        </w:tc>
        <w:tc>
          <w:tcPr>
            <w:tcW w:w="1299" w:type="dxa"/>
            <w:tcBorders>
              <w:top w:val="single" w:sz="12" w:space="0" w:color="auto"/>
              <w:left w:val="single" w:sz="4" w:space="0" w:color="auto"/>
              <w:bottom w:val="single" w:sz="4" w:space="0" w:color="auto"/>
              <w:right w:val="single" w:sz="4" w:space="0" w:color="auto"/>
            </w:tcBorders>
            <w:hideMark/>
          </w:tcPr>
          <w:p w14:paraId="297A2DFA" w14:textId="77777777" w:rsidR="004E69ED" w:rsidRPr="00041E68" w:rsidRDefault="004E69ED">
            <w:pPr>
              <w:pStyle w:val="BulletedList"/>
              <w:numPr>
                <w:ilvl w:val="0"/>
                <w:numId w:val="0"/>
              </w:numPr>
              <w:ind w:left="41"/>
              <w:rPr>
                <w:rStyle w:val="DetailsChar"/>
                <w:rFonts w:ascii="Arial" w:hAnsi="Arial" w:cs="Arial"/>
                <w:b/>
                <w:color w:val="auto"/>
                <w:sz w:val="22"/>
                <w:lang w:eastAsia="en-GB"/>
              </w:rPr>
            </w:pPr>
            <w:r w:rsidRPr="00041E68">
              <w:rPr>
                <w:rStyle w:val="BulletedListChar"/>
                <w:rFonts w:ascii="Arial" w:hAnsi="Arial" w:cs="Arial"/>
                <w:sz w:val="22"/>
                <w:lang w:eastAsia="en-GB"/>
              </w:rPr>
              <w:t>A/I</w:t>
            </w:r>
          </w:p>
        </w:tc>
      </w:tr>
      <w:tr w:rsidR="004E69ED" w14:paraId="3B0BDDCF" w14:textId="77777777" w:rsidTr="00A25880">
        <w:trPr>
          <w:trHeight w:val="228"/>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5EF2F44" w14:textId="77777777" w:rsidR="004E69ED" w:rsidRDefault="004E69ED">
            <w:pPr>
              <w:rPr>
                <w:rStyle w:val="DetailsChar"/>
                <w:rFonts w:eastAsiaTheme="minorHAnsi" w:cs="Arial"/>
                <w:b/>
                <w:smallCaps/>
                <w:szCs w:val="24"/>
              </w:rPr>
            </w:pPr>
          </w:p>
        </w:tc>
        <w:tc>
          <w:tcPr>
            <w:tcW w:w="2808" w:type="dxa"/>
            <w:tcBorders>
              <w:top w:val="single" w:sz="4" w:space="0" w:color="auto"/>
              <w:left w:val="single" w:sz="4" w:space="0" w:color="auto"/>
              <w:bottom w:val="single" w:sz="4" w:space="0" w:color="auto"/>
              <w:right w:val="single" w:sz="4" w:space="0" w:color="auto"/>
            </w:tcBorders>
            <w:hideMark/>
          </w:tcPr>
          <w:p w14:paraId="33F50305" w14:textId="4560B708" w:rsidR="004E69ED" w:rsidRPr="00041E68" w:rsidRDefault="00844A69">
            <w:pPr>
              <w:pStyle w:val="BulletedList"/>
              <w:numPr>
                <w:ilvl w:val="0"/>
                <w:numId w:val="0"/>
              </w:numPr>
              <w:ind w:left="48"/>
              <w:rPr>
                <w:rStyle w:val="DetailsChar"/>
                <w:rFonts w:ascii="Arial" w:hAnsi="Arial" w:cs="Arial"/>
                <w:color w:val="auto"/>
                <w:sz w:val="22"/>
                <w:lang w:eastAsia="en-GB"/>
              </w:rPr>
            </w:pPr>
            <w:r w:rsidRPr="00041E68">
              <w:rPr>
                <w:rFonts w:ascii="Arial" w:hAnsi="Arial" w:cs="Arial"/>
                <w:sz w:val="22"/>
              </w:rPr>
              <w:t xml:space="preserve">Experience of </w:t>
            </w:r>
            <w:r w:rsidR="00A25880" w:rsidRPr="00041E68">
              <w:rPr>
                <w:rFonts w:ascii="Arial" w:hAnsi="Arial" w:cs="Arial"/>
                <w:sz w:val="22"/>
              </w:rPr>
              <w:t>filming</w:t>
            </w:r>
            <w:r w:rsidR="00183BCC" w:rsidRPr="00041E68">
              <w:rPr>
                <w:rFonts w:ascii="Arial" w:hAnsi="Arial" w:cs="Arial"/>
                <w:sz w:val="22"/>
                <w:lang w:val="en-GB" w:eastAsia="en-GB"/>
              </w:rPr>
              <w:t xml:space="preserve"> video editing, graphic design, and digital storytelling</w:t>
            </w:r>
          </w:p>
        </w:tc>
        <w:tc>
          <w:tcPr>
            <w:tcW w:w="1276" w:type="dxa"/>
            <w:tcBorders>
              <w:top w:val="single" w:sz="4" w:space="0" w:color="auto"/>
              <w:left w:val="single" w:sz="4" w:space="0" w:color="auto"/>
              <w:bottom w:val="single" w:sz="4" w:space="0" w:color="auto"/>
              <w:right w:val="single" w:sz="4" w:space="0" w:color="auto"/>
            </w:tcBorders>
          </w:tcPr>
          <w:p w14:paraId="59819CF3" w14:textId="77777777" w:rsidR="004E69ED" w:rsidRPr="00041E68" w:rsidRDefault="004E69ED">
            <w:pPr>
              <w:rPr>
                <w:rFonts w:ascii="Arial" w:eastAsia="Times New Roman" w:hAnsi="Arial" w:cs="Arial"/>
                <w:b/>
                <w:bCs/>
              </w:rPr>
            </w:pPr>
            <w:r w:rsidRPr="00041E68">
              <w:rPr>
                <w:rFonts w:ascii="Arial" w:hAnsi="Arial" w:cs="Arial"/>
                <w:b/>
                <w:bCs/>
                <w:lang w:eastAsia="en-GB"/>
              </w:rPr>
              <w:t>A/I</w:t>
            </w:r>
          </w:p>
          <w:p w14:paraId="5C6EF0B7" w14:textId="77777777" w:rsidR="004E69ED" w:rsidRPr="00041E68" w:rsidRDefault="004E69ED">
            <w:pPr>
              <w:pStyle w:val="BulletedList"/>
              <w:numPr>
                <w:ilvl w:val="0"/>
                <w:numId w:val="0"/>
              </w:numPr>
              <w:ind w:left="64"/>
              <w:rPr>
                <w:rStyle w:val="DetailsChar"/>
                <w:rFonts w:ascii="Arial" w:hAnsi="Arial" w:cs="Arial"/>
                <w:color w:val="auto"/>
                <w:sz w:val="22"/>
              </w:rPr>
            </w:pPr>
          </w:p>
        </w:tc>
        <w:tc>
          <w:tcPr>
            <w:tcW w:w="2671" w:type="dxa"/>
            <w:tcBorders>
              <w:top w:val="single" w:sz="4" w:space="0" w:color="auto"/>
              <w:left w:val="single" w:sz="4" w:space="0" w:color="auto"/>
              <w:bottom w:val="single" w:sz="4" w:space="0" w:color="auto"/>
              <w:right w:val="single" w:sz="4" w:space="0" w:color="auto"/>
            </w:tcBorders>
            <w:hideMark/>
          </w:tcPr>
          <w:p w14:paraId="27157F8A" w14:textId="78C4FDC4" w:rsidR="004E69ED" w:rsidRPr="00041E68" w:rsidRDefault="00041E68">
            <w:pPr>
              <w:pStyle w:val="BulletedList"/>
              <w:numPr>
                <w:ilvl w:val="0"/>
                <w:numId w:val="0"/>
              </w:numPr>
              <w:ind w:left="-1"/>
              <w:rPr>
                <w:rStyle w:val="DetailsChar"/>
                <w:rFonts w:ascii="Arial" w:hAnsi="Arial" w:cs="Arial"/>
                <w:sz w:val="22"/>
                <w:lang w:eastAsia="en-GB"/>
              </w:rPr>
            </w:pPr>
            <w:r w:rsidRPr="00041E68">
              <w:rPr>
                <w:rFonts w:ascii="Arial" w:hAnsi="Arial" w:cs="Arial"/>
                <w:sz w:val="22"/>
                <w:lang w:val="en-GB" w:eastAsia="en-GB"/>
              </w:rPr>
              <w:t xml:space="preserve">Experience using Canva or </w:t>
            </w:r>
            <w:r>
              <w:rPr>
                <w:rFonts w:ascii="Arial" w:hAnsi="Arial" w:cs="Arial"/>
                <w:sz w:val="22"/>
                <w:lang w:val="en-GB" w:eastAsia="en-GB"/>
              </w:rPr>
              <w:t>other</w:t>
            </w:r>
            <w:r w:rsidRPr="00041E68">
              <w:rPr>
                <w:rFonts w:ascii="Arial" w:hAnsi="Arial" w:cs="Arial"/>
                <w:sz w:val="22"/>
                <w:lang w:val="en-GB" w:eastAsia="en-GB"/>
              </w:rPr>
              <w:t xml:space="preserve"> design tools</w:t>
            </w:r>
            <w:r>
              <w:rPr>
                <w:rFonts w:ascii="Arial" w:hAnsi="Arial" w:cs="Arial"/>
                <w:sz w:val="22"/>
                <w:lang w:val="en-GB" w:eastAsia="en-GB"/>
              </w:rPr>
              <w:t xml:space="preserve"> or software</w:t>
            </w:r>
          </w:p>
        </w:tc>
        <w:tc>
          <w:tcPr>
            <w:tcW w:w="1299" w:type="dxa"/>
            <w:tcBorders>
              <w:top w:val="single" w:sz="4" w:space="0" w:color="auto"/>
              <w:left w:val="single" w:sz="4" w:space="0" w:color="auto"/>
              <w:bottom w:val="single" w:sz="4" w:space="0" w:color="auto"/>
              <w:right w:val="single" w:sz="4" w:space="0" w:color="auto"/>
            </w:tcBorders>
            <w:hideMark/>
          </w:tcPr>
          <w:p w14:paraId="7ECA898D" w14:textId="6C85055A" w:rsidR="004E69ED" w:rsidRPr="00041E68" w:rsidRDefault="004E69ED">
            <w:pPr>
              <w:pStyle w:val="BulletedList"/>
              <w:numPr>
                <w:ilvl w:val="0"/>
                <w:numId w:val="0"/>
              </w:numPr>
              <w:ind w:left="41"/>
              <w:rPr>
                <w:rStyle w:val="DetailsChar"/>
                <w:rFonts w:ascii="Arial" w:hAnsi="Arial" w:cs="Arial"/>
                <w:b/>
                <w:color w:val="auto"/>
                <w:sz w:val="22"/>
                <w:lang w:eastAsia="en-GB"/>
              </w:rPr>
            </w:pPr>
          </w:p>
        </w:tc>
      </w:tr>
      <w:tr w:rsidR="004E69ED" w14:paraId="51CA3104" w14:textId="77777777" w:rsidTr="00A25880">
        <w:trPr>
          <w:trHeight w:val="435"/>
        </w:trPr>
        <w:tc>
          <w:tcPr>
            <w:tcW w:w="1981" w:type="dxa"/>
            <w:tcBorders>
              <w:top w:val="single" w:sz="12" w:space="0" w:color="auto"/>
              <w:left w:val="single" w:sz="4" w:space="0" w:color="auto"/>
              <w:bottom w:val="single" w:sz="4" w:space="0" w:color="auto"/>
              <w:right w:val="single" w:sz="4" w:space="0" w:color="auto"/>
            </w:tcBorders>
            <w:hideMark/>
          </w:tcPr>
          <w:p w14:paraId="51492424" w14:textId="77777777" w:rsidR="004E69ED" w:rsidRDefault="004E69ED">
            <w:pPr>
              <w:pStyle w:val="Descriptionlabels"/>
              <w:rPr>
                <w:rStyle w:val="DetailsChar"/>
                <w:rFonts w:cs="Arial"/>
                <w:szCs w:val="24"/>
                <w:lang w:eastAsia="en-GB"/>
              </w:rPr>
            </w:pPr>
            <w:r>
              <w:rPr>
                <w:rStyle w:val="DetailsChar"/>
                <w:rFonts w:cs="Arial"/>
                <w:szCs w:val="24"/>
                <w:lang w:eastAsia="en-GB"/>
              </w:rPr>
              <w:t>Communication</w:t>
            </w:r>
          </w:p>
        </w:tc>
        <w:tc>
          <w:tcPr>
            <w:tcW w:w="2808" w:type="dxa"/>
            <w:tcBorders>
              <w:top w:val="single" w:sz="12" w:space="0" w:color="auto"/>
              <w:left w:val="single" w:sz="4" w:space="0" w:color="auto"/>
              <w:bottom w:val="single" w:sz="4" w:space="0" w:color="auto"/>
              <w:right w:val="single" w:sz="4" w:space="0" w:color="auto"/>
            </w:tcBorders>
            <w:hideMark/>
          </w:tcPr>
          <w:p w14:paraId="7DFC6007" w14:textId="18D961A9" w:rsidR="004E69ED" w:rsidRPr="00041E68" w:rsidRDefault="00A25880">
            <w:pPr>
              <w:pStyle w:val="BulletedList"/>
              <w:numPr>
                <w:ilvl w:val="0"/>
                <w:numId w:val="0"/>
              </w:numPr>
              <w:ind w:left="-1"/>
              <w:rPr>
                <w:rStyle w:val="BulletedListChar"/>
                <w:rFonts w:ascii="Arial" w:hAnsi="Arial" w:cs="Arial"/>
                <w:color w:val="auto"/>
                <w:sz w:val="22"/>
              </w:rPr>
            </w:pPr>
            <w:r w:rsidRPr="00041E68">
              <w:rPr>
                <w:rStyle w:val="DetailsChar"/>
                <w:rFonts w:ascii="Arial" w:hAnsi="Arial" w:cs="Arial"/>
                <w:color w:val="auto"/>
                <w:sz w:val="22"/>
                <w:lang w:val="en-GB" w:eastAsia="en-GB"/>
              </w:rPr>
              <w:t>Clear written and verbal communication skills with the ability to identify relevant information and provide advice.</w:t>
            </w:r>
          </w:p>
        </w:tc>
        <w:tc>
          <w:tcPr>
            <w:tcW w:w="1276" w:type="dxa"/>
            <w:tcBorders>
              <w:top w:val="single" w:sz="12" w:space="0" w:color="auto"/>
              <w:left w:val="single" w:sz="4" w:space="0" w:color="auto"/>
              <w:bottom w:val="single" w:sz="4" w:space="0" w:color="auto"/>
              <w:right w:val="single" w:sz="4" w:space="0" w:color="auto"/>
            </w:tcBorders>
            <w:hideMark/>
          </w:tcPr>
          <w:p w14:paraId="55FCDC69" w14:textId="71945005" w:rsidR="00A25880" w:rsidRPr="00041E68" w:rsidRDefault="00A25880" w:rsidP="00A25880">
            <w:pPr>
              <w:pStyle w:val="BulletedList"/>
              <w:numPr>
                <w:ilvl w:val="0"/>
                <w:numId w:val="0"/>
              </w:numPr>
              <w:rPr>
                <w:rStyle w:val="DetailsChar"/>
                <w:rFonts w:ascii="Arial" w:hAnsi="Arial" w:cs="Arial"/>
                <w:b/>
                <w:color w:val="auto"/>
                <w:sz w:val="22"/>
              </w:rPr>
            </w:pPr>
            <w:r w:rsidRPr="00041E68">
              <w:rPr>
                <w:rStyle w:val="DetailsChar"/>
                <w:rFonts w:ascii="Arial" w:hAnsi="Arial" w:cs="Arial"/>
                <w:b/>
                <w:color w:val="auto"/>
                <w:sz w:val="22"/>
                <w:lang w:val="en-GB" w:eastAsia="en-GB"/>
              </w:rPr>
              <w:t>A/I</w:t>
            </w:r>
            <w:r w:rsidRPr="00041E68">
              <w:rPr>
                <w:rStyle w:val="DetailsChar"/>
                <w:rFonts w:ascii="Arial" w:hAnsi="Arial" w:cs="Arial"/>
                <w:b/>
                <w:color w:val="auto"/>
                <w:sz w:val="22"/>
              </w:rPr>
              <w:t xml:space="preserve"> </w:t>
            </w:r>
          </w:p>
        </w:tc>
        <w:tc>
          <w:tcPr>
            <w:tcW w:w="2671" w:type="dxa"/>
            <w:tcBorders>
              <w:top w:val="single" w:sz="12" w:space="0" w:color="auto"/>
              <w:left w:val="single" w:sz="4" w:space="0" w:color="auto"/>
              <w:bottom w:val="single" w:sz="4" w:space="0" w:color="auto"/>
              <w:right w:val="single" w:sz="4" w:space="0" w:color="auto"/>
            </w:tcBorders>
          </w:tcPr>
          <w:p w14:paraId="60A08953" w14:textId="25511665" w:rsidR="004E69ED" w:rsidRPr="00041E68" w:rsidRDefault="004E69ED">
            <w:pPr>
              <w:pStyle w:val="BulletedList"/>
              <w:numPr>
                <w:ilvl w:val="0"/>
                <w:numId w:val="0"/>
              </w:numPr>
              <w:ind w:left="-43"/>
              <w:rPr>
                <w:rStyle w:val="DetailsChar"/>
                <w:rFonts w:ascii="Arial" w:hAnsi="Arial" w:cs="Arial"/>
                <w:sz w:val="22"/>
                <w:lang w:eastAsia="en-GB"/>
              </w:rPr>
            </w:pPr>
          </w:p>
        </w:tc>
        <w:tc>
          <w:tcPr>
            <w:tcW w:w="1299" w:type="dxa"/>
            <w:tcBorders>
              <w:top w:val="single" w:sz="12" w:space="0" w:color="auto"/>
              <w:left w:val="single" w:sz="4" w:space="0" w:color="auto"/>
              <w:bottom w:val="single" w:sz="4" w:space="0" w:color="auto"/>
              <w:right w:val="single" w:sz="4" w:space="0" w:color="auto"/>
            </w:tcBorders>
          </w:tcPr>
          <w:p w14:paraId="09C1258C" w14:textId="77777777" w:rsidR="004E69ED" w:rsidRPr="00041E68" w:rsidRDefault="004E69ED">
            <w:pPr>
              <w:pStyle w:val="BulletedList"/>
              <w:numPr>
                <w:ilvl w:val="0"/>
                <w:numId w:val="0"/>
              </w:numPr>
              <w:ind w:left="41"/>
              <w:rPr>
                <w:rStyle w:val="DetailsChar"/>
                <w:rFonts w:ascii="Arial" w:hAnsi="Arial" w:cs="Arial"/>
                <w:b/>
                <w:color w:val="auto"/>
                <w:sz w:val="22"/>
                <w:lang w:eastAsia="en-GB"/>
              </w:rPr>
            </w:pPr>
          </w:p>
        </w:tc>
      </w:tr>
      <w:tr w:rsidR="004E69ED" w14:paraId="067FF8EC" w14:textId="77777777" w:rsidTr="00A25880">
        <w:trPr>
          <w:trHeight w:val="435"/>
        </w:trPr>
        <w:tc>
          <w:tcPr>
            <w:tcW w:w="1981" w:type="dxa"/>
            <w:tcBorders>
              <w:top w:val="single" w:sz="12" w:space="0" w:color="auto"/>
              <w:left w:val="single" w:sz="4" w:space="0" w:color="auto"/>
              <w:bottom w:val="single" w:sz="4" w:space="0" w:color="auto"/>
              <w:right w:val="single" w:sz="4" w:space="0" w:color="auto"/>
            </w:tcBorders>
          </w:tcPr>
          <w:p w14:paraId="12A9730F" w14:textId="77777777" w:rsidR="004E69ED" w:rsidRDefault="004E69ED">
            <w:pPr>
              <w:pStyle w:val="Descriptionlabels"/>
              <w:rPr>
                <w:rStyle w:val="DetailsChar"/>
                <w:rFonts w:cs="Arial"/>
                <w:szCs w:val="24"/>
                <w:lang w:eastAsia="en-GB"/>
              </w:rPr>
            </w:pPr>
            <w:r>
              <w:rPr>
                <w:rStyle w:val="DetailsChar"/>
                <w:rFonts w:cs="Arial"/>
                <w:szCs w:val="24"/>
                <w:lang w:eastAsia="en-GB"/>
              </w:rPr>
              <w:t>Customer Service</w:t>
            </w:r>
          </w:p>
          <w:p w14:paraId="09AFB595" w14:textId="77777777" w:rsidR="004E69ED" w:rsidRDefault="004E69ED">
            <w:pPr>
              <w:pStyle w:val="Descriptionlabels"/>
              <w:rPr>
                <w:rStyle w:val="DetailsChar"/>
                <w:rFonts w:cs="Arial"/>
                <w:color w:val="FF0000"/>
                <w:szCs w:val="24"/>
                <w:lang w:eastAsia="en-GB"/>
              </w:rPr>
            </w:pPr>
          </w:p>
        </w:tc>
        <w:tc>
          <w:tcPr>
            <w:tcW w:w="2808" w:type="dxa"/>
            <w:tcBorders>
              <w:top w:val="single" w:sz="12" w:space="0" w:color="auto"/>
              <w:left w:val="single" w:sz="4" w:space="0" w:color="auto"/>
              <w:bottom w:val="single" w:sz="4" w:space="0" w:color="auto"/>
              <w:right w:val="single" w:sz="4" w:space="0" w:color="auto"/>
            </w:tcBorders>
            <w:hideMark/>
          </w:tcPr>
          <w:p w14:paraId="34D5D245" w14:textId="77777777" w:rsidR="004E69ED" w:rsidRPr="00041E68" w:rsidRDefault="004E69ED">
            <w:pPr>
              <w:pStyle w:val="BulletedList"/>
              <w:numPr>
                <w:ilvl w:val="0"/>
                <w:numId w:val="0"/>
              </w:numPr>
              <w:ind w:left="-1"/>
              <w:rPr>
                <w:rStyle w:val="DetailsChar"/>
                <w:rFonts w:ascii="Arial" w:hAnsi="Arial" w:cs="Arial"/>
                <w:color w:val="auto"/>
                <w:sz w:val="22"/>
                <w:lang w:eastAsia="en-GB"/>
              </w:rPr>
            </w:pPr>
            <w:r w:rsidRPr="00041E68">
              <w:rPr>
                <w:rStyle w:val="BulletedListChar"/>
                <w:rFonts w:ascii="Arial" w:hAnsi="Arial" w:cs="Arial"/>
                <w:color w:val="auto"/>
                <w:sz w:val="22"/>
                <w:lang w:eastAsia="en-GB"/>
              </w:rPr>
              <w:t>Understanding of and commitment to promoting equality and diversity in service delivery and employment.</w:t>
            </w:r>
          </w:p>
        </w:tc>
        <w:tc>
          <w:tcPr>
            <w:tcW w:w="1276" w:type="dxa"/>
            <w:tcBorders>
              <w:top w:val="single" w:sz="12" w:space="0" w:color="auto"/>
              <w:left w:val="single" w:sz="4" w:space="0" w:color="auto"/>
              <w:bottom w:val="single" w:sz="4" w:space="0" w:color="auto"/>
              <w:right w:val="single" w:sz="4" w:space="0" w:color="auto"/>
            </w:tcBorders>
            <w:hideMark/>
          </w:tcPr>
          <w:p w14:paraId="09F0834D" w14:textId="77777777" w:rsidR="004E69ED" w:rsidRPr="00041E68" w:rsidRDefault="004E69ED">
            <w:pPr>
              <w:pStyle w:val="BulletedList"/>
              <w:numPr>
                <w:ilvl w:val="0"/>
                <w:numId w:val="0"/>
              </w:numPr>
              <w:ind w:left="64"/>
              <w:rPr>
                <w:rStyle w:val="DetailsChar"/>
                <w:rFonts w:ascii="Arial" w:hAnsi="Arial" w:cs="Arial"/>
                <w:b/>
                <w:color w:val="auto"/>
                <w:sz w:val="22"/>
                <w:lang w:eastAsia="en-GB"/>
              </w:rPr>
            </w:pPr>
            <w:r w:rsidRPr="00041E68">
              <w:rPr>
                <w:rStyle w:val="DetailsChar"/>
                <w:rFonts w:ascii="Arial" w:hAnsi="Arial" w:cs="Arial"/>
                <w:b/>
                <w:bCs/>
                <w:color w:val="auto"/>
                <w:sz w:val="22"/>
                <w:lang w:eastAsia="en-GB"/>
              </w:rPr>
              <w:t>I</w:t>
            </w:r>
          </w:p>
        </w:tc>
        <w:tc>
          <w:tcPr>
            <w:tcW w:w="2671" w:type="dxa"/>
            <w:tcBorders>
              <w:top w:val="single" w:sz="12" w:space="0" w:color="auto"/>
              <w:left w:val="single" w:sz="4" w:space="0" w:color="auto"/>
              <w:bottom w:val="single" w:sz="4" w:space="0" w:color="auto"/>
              <w:right w:val="single" w:sz="4" w:space="0" w:color="auto"/>
            </w:tcBorders>
            <w:hideMark/>
          </w:tcPr>
          <w:p w14:paraId="6AE9D977" w14:textId="45BB945C" w:rsidR="004E69ED" w:rsidRPr="00041E68" w:rsidRDefault="00041E68">
            <w:pPr>
              <w:pStyle w:val="BulletedList"/>
              <w:numPr>
                <w:ilvl w:val="0"/>
                <w:numId w:val="0"/>
              </w:numPr>
              <w:ind w:left="-43"/>
              <w:rPr>
                <w:rStyle w:val="DetailsChar"/>
                <w:rFonts w:ascii="Arial" w:hAnsi="Arial" w:cs="Arial"/>
                <w:sz w:val="22"/>
                <w:lang w:eastAsia="en-GB"/>
              </w:rPr>
            </w:pPr>
            <w:r w:rsidRPr="00041E68">
              <w:rPr>
                <w:rStyle w:val="BulletedListChar"/>
                <w:rFonts w:ascii="Arial" w:hAnsi="Arial" w:cs="Arial"/>
                <w:color w:val="auto"/>
                <w:sz w:val="22"/>
                <w:lang w:eastAsia="en-GB"/>
              </w:rPr>
              <w:t>Experience of providing clear instructions and/or information to clients</w:t>
            </w:r>
          </w:p>
        </w:tc>
        <w:tc>
          <w:tcPr>
            <w:tcW w:w="1299" w:type="dxa"/>
            <w:tcBorders>
              <w:top w:val="single" w:sz="12" w:space="0" w:color="auto"/>
              <w:left w:val="single" w:sz="4" w:space="0" w:color="auto"/>
              <w:bottom w:val="single" w:sz="4" w:space="0" w:color="auto"/>
              <w:right w:val="single" w:sz="4" w:space="0" w:color="auto"/>
            </w:tcBorders>
            <w:hideMark/>
          </w:tcPr>
          <w:p w14:paraId="2848A8C9" w14:textId="4DD2236E" w:rsidR="004E69ED" w:rsidRPr="00041E68" w:rsidRDefault="00041E68" w:rsidP="00A25880">
            <w:pPr>
              <w:pStyle w:val="BulletedList"/>
              <w:numPr>
                <w:ilvl w:val="0"/>
                <w:numId w:val="0"/>
              </w:numPr>
              <w:ind w:left="720" w:hanging="360"/>
              <w:rPr>
                <w:rStyle w:val="DetailsChar"/>
                <w:rFonts w:ascii="Arial" w:hAnsi="Arial" w:cs="Arial"/>
                <w:b/>
                <w:color w:val="auto"/>
                <w:sz w:val="22"/>
                <w:lang w:eastAsia="en-GB"/>
              </w:rPr>
            </w:pPr>
            <w:r w:rsidRPr="00041E68">
              <w:rPr>
                <w:rStyle w:val="DetailsChar"/>
                <w:rFonts w:ascii="Arial" w:hAnsi="Arial" w:cs="Arial"/>
                <w:b/>
                <w:color w:val="auto"/>
                <w:sz w:val="22"/>
                <w:lang w:eastAsia="en-GB"/>
              </w:rPr>
              <w:t>A/I</w:t>
            </w:r>
          </w:p>
        </w:tc>
      </w:tr>
      <w:tr w:rsidR="004E69ED" w14:paraId="588E912E" w14:textId="77777777" w:rsidTr="00A25880">
        <w:trPr>
          <w:trHeight w:val="327"/>
        </w:trPr>
        <w:tc>
          <w:tcPr>
            <w:tcW w:w="1981" w:type="dxa"/>
            <w:tcBorders>
              <w:top w:val="single" w:sz="12" w:space="0" w:color="auto"/>
              <w:left w:val="single" w:sz="4" w:space="0" w:color="auto"/>
              <w:bottom w:val="single" w:sz="4" w:space="0" w:color="auto"/>
              <w:right w:val="single" w:sz="4" w:space="0" w:color="auto"/>
            </w:tcBorders>
          </w:tcPr>
          <w:p w14:paraId="7ED760F8" w14:textId="77777777" w:rsidR="004E69ED" w:rsidRDefault="004E69ED">
            <w:pPr>
              <w:pStyle w:val="Descriptionlabels"/>
              <w:rPr>
                <w:rStyle w:val="DetailsChar"/>
                <w:rFonts w:cs="Arial"/>
                <w:szCs w:val="24"/>
                <w:lang w:eastAsia="en-GB"/>
              </w:rPr>
            </w:pPr>
            <w:r>
              <w:rPr>
                <w:rStyle w:val="DetailsChar"/>
                <w:rFonts w:cs="Arial"/>
                <w:szCs w:val="24"/>
                <w:lang w:eastAsia="en-GB"/>
              </w:rPr>
              <w:t>Team Working</w:t>
            </w:r>
          </w:p>
          <w:p w14:paraId="27A77603" w14:textId="77777777" w:rsidR="004E69ED" w:rsidRDefault="004E69ED">
            <w:pPr>
              <w:pStyle w:val="Descriptionlabels"/>
              <w:rPr>
                <w:rStyle w:val="DetailsChar"/>
                <w:rFonts w:cs="Arial"/>
                <w:szCs w:val="24"/>
                <w:lang w:eastAsia="en-GB"/>
              </w:rPr>
            </w:pPr>
          </w:p>
        </w:tc>
        <w:tc>
          <w:tcPr>
            <w:tcW w:w="2808" w:type="dxa"/>
            <w:tcBorders>
              <w:top w:val="single" w:sz="12" w:space="0" w:color="auto"/>
              <w:left w:val="single" w:sz="4" w:space="0" w:color="auto"/>
              <w:bottom w:val="single" w:sz="4" w:space="0" w:color="auto"/>
              <w:right w:val="single" w:sz="4" w:space="0" w:color="auto"/>
            </w:tcBorders>
            <w:hideMark/>
          </w:tcPr>
          <w:p w14:paraId="5E670B15" w14:textId="0920DAC7" w:rsidR="00183BCC" w:rsidRPr="00041E68" w:rsidRDefault="00183BCC" w:rsidP="00183BCC">
            <w:pPr>
              <w:pStyle w:val="BulletedList"/>
              <w:numPr>
                <w:ilvl w:val="0"/>
                <w:numId w:val="0"/>
              </w:numPr>
              <w:rPr>
                <w:rStyle w:val="DetailsChar"/>
                <w:rFonts w:ascii="Arial" w:hAnsi="Arial" w:cs="Arial"/>
                <w:color w:val="auto"/>
                <w:sz w:val="22"/>
                <w:lang w:eastAsia="en-GB"/>
              </w:rPr>
            </w:pPr>
            <w:r w:rsidRPr="00041E68">
              <w:rPr>
                <w:rFonts w:ascii="Arial" w:hAnsi="Arial" w:cs="Arial"/>
                <w:color w:val="auto"/>
                <w:sz w:val="22"/>
                <w:lang w:val="en-GB" w:eastAsia="en-GB"/>
              </w:rPr>
              <w:t xml:space="preserve">Willingness to work collaboratively and take </w:t>
            </w:r>
            <w:r w:rsidR="00041E68" w:rsidRPr="00041E68">
              <w:rPr>
                <w:rFonts w:ascii="Arial" w:hAnsi="Arial" w:cs="Arial"/>
                <w:color w:val="auto"/>
                <w:sz w:val="22"/>
                <w:lang w:val="en-GB" w:eastAsia="en-GB"/>
              </w:rPr>
              <w:t xml:space="preserve">on board </w:t>
            </w:r>
            <w:r w:rsidRPr="00041E68">
              <w:rPr>
                <w:rFonts w:ascii="Arial" w:hAnsi="Arial" w:cs="Arial"/>
                <w:color w:val="auto"/>
                <w:sz w:val="22"/>
                <w:lang w:val="en-GB" w:eastAsia="en-GB"/>
              </w:rPr>
              <w:t xml:space="preserve">feedback </w:t>
            </w:r>
          </w:p>
        </w:tc>
        <w:tc>
          <w:tcPr>
            <w:tcW w:w="1276" w:type="dxa"/>
            <w:tcBorders>
              <w:top w:val="single" w:sz="12" w:space="0" w:color="auto"/>
              <w:left w:val="single" w:sz="4" w:space="0" w:color="auto"/>
              <w:bottom w:val="single" w:sz="4" w:space="0" w:color="auto"/>
              <w:right w:val="single" w:sz="4" w:space="0" w:color="auto"/>
            </w:tcBorders>
            <w:hideMark/>
          </w:tcPr>
          <w:p w14:paraId="32211519" w14:textId="77777777" w:rsidR="004E69ED" w:rsidRPr="00041E68" w:rsidRDefault="004E69ED">
            <w:pPr>
              <w:pStyle w:val="BulletedList"/>
              <w:numPr>
                <w:ilvl w:val="0"/>
                <w:numId w:val="0"/>
              </w:numPr>
              <w:ind w:left="64"/>
              <w:rPr>
                <w:rStyle w:val="DetailsChar"/>
                <w:rFonts w:ascii="Arial" w:hAnsi="Arial" w:cs="Arial"/>
                <w:b/>
                <w:color w:val="auto"/>
                <w:sz w:val="22"/>
                <w:lang w:eastAsia="en-GB"/>
              </w:rPr>
            </w:pPr>
            <w:r w:rsidRPr="00041E68">
              <w:rPr>
                <w:rStyle w:val="DetailsChar"/>
                <w:rFonts w:ascii="Arial" w:hAnsi="Arial" w:cs="Arial"/>
                <w:b/>
                <w:color w:val="auto"/>
                <w:sz w:val="22"/>
                <w:lang w:val="en-GB" w:eastAsia="en-GB"/>
              </w:rPr>
              <w:t>A/I</w:t>
            </w:r>
          </w:p>
        </w:tc>
        <w:tc>
          <w:tcPr>
            <w:tcW w:w="2671" w:type="dxa"/>
            <w:tcBorders>
              <w:top w:val="single" w:sz="12" w:space="0" w:color="auto"/>
              <w:left w:val="single" w:sz="4" w:space="0" w:color="auto"/>
              <w:bottom w:val="single" w:sz="4" w:space="0" w:color="auto"/>
              <w:right w:val="single" w:sz="4" w:space="0" w:color="auto"/>
            </w:tcBorders>
          </w:tcPr>
          <w:p w14:paraId="3A332C36" w14:textId="77777777" w:rsidR="004E69ED" w:rsidRPr="00041E68" w:rsidRDefault="004E69ED">
            <w:pPr>
              <w:pStyle w:val="BulletedList"/>
              <w:numPr>
                <w:ilvl w:val="0"/>
                <w:numId w:val="0"/>
              </w:numPr>
              <w:rPr>
                <w:rStyle w:val="DetailsChar"/>
                <w:rFonts w:ascii="Arial" w:hAnsi="Arial" w:cs="Arial"/>
                <w:sz w:val="22"/>
                <w:lang w:eastAsia="en-GB"/>
              </w:rPr>
            </w:pPr>
          </w:p>
        </w:tc>
        <w:tc>
          <w:tcPr>
            <w:tcW w:w="1299" w:type="dxa"/>
            <w:tcBorders>
              <w:top w:val="single" w:sz="12" w:space="0" w:color="auto"/>
              <w:left w:val="single" w:sz="4" w:space="0" w:color="auto"/>
              <w:bottom w:val="single" w:sz="4" w:space="0" w:color="auto"/>
              <w:right w:val="single" w:sz="4" w:space="0" w:color="auto"/>
            </w:tcBorders>
          </w:tcPr>
          <w:p w14:paraId="5833DC12" w14:textId="77777777" w:rsidR="004E69ED" w:rsidRPr="00041E68" w:rsidRDefault="004E69ED">
            <w:pPr>
              <w:pStyle w:val="BulletedList"/>
              <w:numPr>
                <w:ilvl w:val="0"/>
                <w:numId w:val="0"/>
              </w:numPr>
              <w:ind w:left="41"/>
              <w:rPr>
                <w:rStyle w:val="DetailsChar"/>
                <w:rFonts w:ascii="Arial" w:hAnsi="Arial" w:cs="Arial"/>
                <w:b/>
                <w:color w:val="auto"/>
                <w:sz w:val="22"/>
                <w:lang w:eastAsia="en-GB"/>
              </w:rPr>
            </w:pPr>
          </w:p>
        </w:tc>
      </w:tr>
      <w:tr w:rsidR="004E69ED" w14:paraId="6E0C7082" w14:textId="77777777" w:rsidTr="00A25880">
        <w:trPr>
          <w:trHeight w:val="297"/>
        </w:trPr>
        <w:tc>
          <w:tcPr>
            <w:tcW w:w="1981" w:type="dxa"/>
            <w:tcBorders>
              <w:top w:val="single" w:sz="12" w:space="0" w:color="auto"/>
              <w:left w:val="single" w:sz="4" w:space="0" w:color="auto"/>
              <w:bottom w:val="single" w:sz="4" w:space="0" w:color="auto"/>
              <w:right w:val="single" w:sz="4" w:space="0" w:color="auto"/>
            </w:tcBorders>
          </w:tcPr>
          <w:p w14:paraId="56FA97D8" w14:textId="12A2ECE1" w:rsidR="004E69ED" w:rsidRDefault="004E69ED">
            <w:pPr>
              <w:pStyle w:val="Descriptionlabels"/>
              <w:rPr>
                <w:rStyle w:val="DetailsChar"/>
                <w:rFonts w:cs="Arial"/>
                <w:szCs w:val="24"/>
                <w:lang w:eastAsia="en-GB"/>
              </w:rPr>
            </w:pPr>
            <w:r>
              <w:rPr>
                <w:rStyle w:val="DetailsChar"/>
                <w:rFonts w:cs="Arial"/>
                <w:szCs w:val="24"/>
                <w:lang w:eastAsia="en-GB"/>
              </w:rPr>
              <w:t>Managing self and others</w:t>
            </w:r>
          </w:p>
        </w:tc>
        <w:tc>
          <w:tcPr>
            <w:tcW w:w="2808" w:type="dxa"/>
            <w:tcBorders>
              <w:top w:val="single" w:sz="12" w:space="0" w:color="auto"/>
              <w:left w:val="single" w:sz="4" w:space="0" w:color="auto"/>
              <w:bottom w:val="single" w:sz="4" w:space="0" w:color="auto"/>
              <w:right w:val="single" w:sz="4" w:space="0" w:color="auto"/>
            </w:tcBorders>
          </w:tcPr>
          <w:p w14:paraId="25AA1407" w14:textId="0F663587" w:rsidR="004E69ED" w:rsidRPr="00041E68" w:rsidRDefault="004E69ED" w:rsidP="00985C1D">
            <w:pPr>
              <w:rPr>
                <w:rStyle w:val="DetailsChar"/>
                <w:rFonts w:ascii="Arial" w:eastAsia="Times New Roman" w:hAnsi="Arial" w:cs="Arial"/>
                <w:color w:val="auto"/>
                <w:sz w:val="22"/>
                <w:lang w:val="en-GB"/>
              </w:rPr>
            </w:pPr>
            <w:r w:rsidRPr="00041E68">
              <w:rPr>
                <w:rFonts w:ascii="Arial" w:hAnsi="Arial" w:cs="Arial"/>
                <w:lang w:eastAsia="en-GB"/>
              </w:rPr>
              <w:t>Ability to work without close supervision and to use own initiative</w:t>
            </w:r>
          </w:p>
        </w:tc>
        <w:tc>
          <w:tcPr>
            <w:tcW w:w="1276" w:type="dxa"/>
            <w:tcBorders>
              <w:top w:val="single" w:sz="12" w:space="0" w:color="auto"/>
              <w:left w:val="single" w:sz="4" w:space="0" w:color="auto"/>
              <w:bottom w:val="single" w:sz="4" w:space="0" w:color="auto"/>
              <w:right w:val="single" w:sz="4" w:space="0" w:color="auto"/>
            </w:tcBorders>
            <w:hideMark/>
          </w:tcPr>
          <w:p w14:paraId="08CF24D7" w14:textId="77777777" w:rsidR="004E69ED" w:rsidRPr="00041E68" w:rsidRDefault="004E69ED">
            <w:pPr>
              <w:pStyle w:val="BulletedList"/>
              <w:numPr>
                <w:ilvl w:val="0"/>
                <w:numId w:val="0"/>
              </w:numPr>
              <w:ind w:left="64"/>
              <w:rPr>
                <w:rStyle w:val="DetailsChar"/>
                <w:rFonts w:ascii="Arial" w:hAnsi="Arial" w:cs="Arial"/>
                <w:b/>
                <w:color w:val="auto"/>
                <w:sz w:val="22"/>
                <w:lang w:eastAsia="en-GB"/>
              </w:rPr>
            </w:pPr>
            <w:r w:rsidRPr="00041E68">
              <w:rPr>
                <w:rStyle w:val="DetailsChar"/>
                <w:rFonts w:ascii="Arial" w:hAnsi="Arial" w:cs="Arial"/>
                <w:b/>
                <w:color w:val="auto"/>
                <w:sz w:val="22"/>
                <w:lang w:val="en-GB" w:eastAsia="en-GB"/>
              </w:rPr>
              <w:t>A/I</w:t>
            </w:r>
          </w:p>
        </w:tc>
        <w:tc>
          <w:tcPr>
            <w:tcW w:w="2671" w:type="dxa"/>
            <w:tcBorders>
              <w:top w:val="single" w:sz="12" w:space="0" w:color="auto"/>
              <w:left w:val="single" w:sz="4" w:space="0" w:color="auto"/>
              <w:bottom w:val="single" w:sz="4" w:space="0" w:color="auto"/>
              <w:right w:val="single" w:sz="4" w:space="0" w:color="auto"/>
            </w:tcBorders>
          </w:tcPr>
          <w:p w14:paraId="0DC50CD9" w14:textId="77777777" w:rsidR="004E69ED" w:rsidRPr="00041E68" w:rsidRDefault="004E69ED">
            <w:pPr>
              <w:pStyle w:val="BulletedList"/>
              <w:numPr>
                <w:ilvl w:val="0"/>
                <w:numId w:val="0"/>
              </w:numPr>
              <w:ind w:left="109"/>
              <w:rPr>
                <w:rStyle w:val="DetailsChar"/>
                <w:rFonts w:ascii="Arial" w:hAnsi="Arial" w:cs="Arial"/>
                <w:sz w:val="22"/>
                <w:lang w:eastAsia="en-GB"/>
              </w:rPr>
            </w:pPr>
          </w:p>
        </w:tc>
        <w:tc>
          <w:tcPr>
            <w:tcW w:w="1299" w:type="dxa"/>
            <w:tcBorders>
              <w:top w:val="single" w:sz="12" w:space="0" w:color="auto"/>
              <w:left w:val="single" w:sz="4" w:space="0" w:color="auto"/>
              <w:bottom w:val="single" w:sz="4" w:space="0" w:color="auto"/>
              <w:right w:val="single" w:sz="4" w:space="0" w:color="auto"/>
            </w:tcBorders>
          </w:tcPr>
          <w:p w14:paraId="5B8A91E9" w14:textId="77777777" w:rsidR="004E69ED" w:rsidRPr="00041E68" w:rsidRDefault="004E69ED">
            <w:pPr>
              <w:pStyle w:val="BulletedList"/>
              <w:numPr>
                <w:ilvl w:val="0"/>
                <w:numId w:val="0"/>
              </w:numPr>
              <w:ind w:left="41"/>
              <w:rPr>
                <w:rStyle w:val="DetailsChar"/>
                <w:rFonts w:ascii="Arial" w:hAnsi="Arial" w:cs="Arial"/>
                <w:b/>
                <w:color w:val="auto"/>
                <w:sz w:val="22"/>
                <w:lang w:eastAsia="en-GB"/>
              </w:rPr>
            </w:pPr>
          </w:p>
        </w:tc>
      </w:tr>
      <w:tr w:rsidR="004E69ED" w14:paraId="5482630E" w14:textId="77777777" w:rsidTr="00A25880">
        <w:trPr>
          <w:trHeight w:val="435"/>
        </w:trPr>
        <w:tc>
          <w:tcPr>
            <w:tcW w:w="1981" w:type="dxa"/>
            <w:tcBorders>
              <w:top w:val="single" w:sz="12" w:space="0" w:color="auto"/>
              <w:left w:val="single" w:sz="4" w:space="0" w:color="auto"/>
              <w:bottom w:val="single" w:sz="4" w:space="0" w:color="auto"/>
              <w:right w:val="single" w:sz="4" w:space="0" w:color="auto"/>
            </w:tcBorders>
          </w:tcPr>
          <w:p w14:paraId="6E451566" w14:textId="77777777" w:rsidR="004E69ED" w:rsidRDefault="004E69ED">
            <w:pPr>
              <w:pStyle w:val="Descriptionlabels"/>
              <w:rPr>
                <w:rStyle w:val="DetailsChar"/>
                <w:rFonts w:cs="Arial"/>
                <w:szCs w:val="24"/>
                <w:lang w:eastAsia="en-GB"/>
              </w:rPr>
            </w:pPr>
            <w:r>
              <w:rPr>
                <w:rStyle w:val="DetailsChar"/>
                <w:rFonts w:cs="Arial"/>
                <w:szCs w:val="24"/>
                <w:lang w:eastAsia="en-GB"/>
              </w:rPr>
              <w:t>Can do approach / Achieving results</w:t>
            </w:r>
          </w:p>
          <w:p w14:paraId="6B52D2BA" w14:textId="77777777" w:rsidR="004E69ED" w:rsidRDefault="004E69ED">
            <w:pPr>
              <w:pStyle w:val="Descriptionlabels"/>
              <w:rPr>
                <w:rStyle w:val="DetailsChar"/>
                <w:rFonts w:cs="Arial"/>
                <w:szCs w:val="24"/>
                <w:lang w:eastAsia="en-GB"/>
              </w:rPr>
            </w:pPr>
          </w:p>
        </w:tc>
        <w:tc>
          <w:tcPr>
            <w:tcW w:w="2808" w:type="dxa"/>
            <w:tcBorders>
              <w:top w:val="single" w:sz="12" w:space="0" w:color="auto"/>
              <w:left w:val="single" w:sz="4" w:space="0" w:color="auto"/>
              <w:bottom w:val="single" w:sz="4" w:space="0" w:color="auto"/>
              <w:right w:val="single" w:sz="4" w:space="0" w:color="auto"/>
            </w:tcBorders>
            <w:hideMark/>
          </w:tcPr>
          <w:p w14:paraId="636B2054" w14:textId="3C768601" w:rsidR="004E69ED" w:rsidRPr="00041E68" w:rsidRDefault="00041E68">
            <w:pPr>
              <w:pStyle w:val="BulletedList"/>
              <w:numPr>
                <w:ilvl w:val="0"/>
                <w:numId w:val="0"/>
              </w:numPr>
              <w:rPr>
                <w:rStyle w:val="DetailsChar"/>
                <w:rFonts w:ascii="Arial" w:hAnsi="Arial" w:cs="Arial"/>
                <w:sz w:val="22"/>
                <w:lang w:eastAsia="en-GB"/>
              </w:rPr>
            </w:pPr>
            <w:r w:rsidRPr="00041E68">
              <w:rPr>
                <w:rStyle w:val="DetailsChar"/>
                <w:rFonts w:ascii="Arial" w:hAnsi="Arial" w:cs="Arial"/>
                <w:sz w:val="22"/>
                <w:lang w:val="en-GB" w:eastAsia="en-GB"/>
              </w:rPr>
              <w:t>Can</w:t>
            </w:r>
            <w:r w:rsidR="004E69ED" w:rsidRPr="00041E68">
              <w:rPr>
                <w:rStyle w:val="DetailsChar"/>
                <w:rFonts w:ascii="Arial" w:hAnsi="Arial" w:cs="Arial"/>
                <w:sz w:val="22"/>
                <w:lang w:val="en-GB" w:eastAsia="en-GB"/>
              </w:rPr>
              <w:t xml:space="preserve"> demonstrate a positive, flexible and supportive approach </w:t>
            </w:r>
            <w:r w:rsidRPr="00041E68">
              <w:rPr>
                <w:rStyle w:val="DetailsChar"/>
                <w:rFonts w:ascii="Arial" w:hAnsi="Arial" w:cs="Arial"/>
                <w:sz w:val="22"/>
                <w:lang w:val="en-GB" w:eastAsia="en-GB"/>
              </w:rPr>
              <w:t xml:space="preserve">and contribute creative ideas </w:t>
            </w:r>
          </w:p>
        </w:tc>
        <w:tc>
          <w:tcPr>
            <w:tcW w:w="1276" w:type="dxa"/>
            <w:tcBorders>
              <w:top w:val="single" w:sz="12" w:space="0" w:color="auto"/>
              <w:left w:val="single" w:sz="4" w:space="0" w:color="auto"/>
              <w:bottom w:val="single" w:sz="4" w:space="0" w:color="auto"/>
              <w:right w:val="single" w:sz="4" w:space="0" w:color="auto"/>
            </w:tcBorders>
            <w:hideMark/>
          </w:tcPr>
          <w:p w14:paraId="1FC432F9" w14:textId="77777777" w:rsidR="004E69ED" w:rsidRPr="00041E68" w:rsidRDefault="004E69ED">
            <w:pPr>
              <w:pStyle w:val="BulletedList"/>
              <w:numPr>
                <w:ilvl w:val="0"/>
                <w:numId w:val="0"/>
              </w:numPr>
              <w:ind w:left="64"/>
              <w:rPr>
                <w:rStyle w:val="DetailsChar"/>
                <w:rFonts w:ascii="Arial" w:hAnsi="Arial" w:cs="Arial"/>
                <w:b/>
                <w:color w:val="auto"/>
                <w:sz w:val="22"/>
                <w:lang w:eastAsia="en-GB"/>
              </w:rPr>
            </w:pPr>
            <w:r w:rsidRPr="00041E68">
              <w:rPr>
                <w:rStyle w:val="DetailsChar"/>
                <w:rFonts w:ascii="Arial" w:hAnsi="Arial" w:cs="Arial"/>
                <w:b/>
                <w:color w:val="auto"/>
                <w:sz w:val="22"/>
                <w:lang w:val="en-GB" w:eastAsia="en-GB"/>
              </w:rPr>
              <w:t>A/I</w:t>
            </w:r>
          </w:p>
        </w:tc>
        <w:tc>
          <w:tcPr>
            <w:tcW w:w="2671" w:type="dxa"/>
            <w:tcBorders>
              <w:top w:val="single" w:sz="12" w:space="0" w:color="auto"/>
              <w:left w:val="single" w:sz="4" w:space="0" w:color="auto"/>
              <w:bottom w:val="single" w:sz="4" w:space="0" w:color="auto"/>
              <w:right w:val="single" w:sz="4" w:space="0" w:color="auto"/>
            </w:tcBorders>
          </w:tcPr>
          <w:p w14:paraId="44E448FB" w14:textId="77777777" w:rsidR="004E69ED" w:rsidRPr="00041E68" w:rsidRDefault="004E69ED">
            <w:pPr>
              <w:pStyle w:val="BulletedList"/>
              <w:numPr>
                <w:ilvl w:val="0"/>
                <w:numId w:val="0"/>
              </w:numPr>
              <w:ind w:left="109"/>
              <w:rPr>
                <w:rStyle w:val="DetailsChar"/>
                <w:rFonts w:ascii="Arial" w:hAnsi="Arial" w:cs="Arial"/>
                <w:color w:val="auto"/>
                <w:sz w:val="22"/>
                <w:lang w:eastAsia="en-GB"/>
              </w:rPr>
            </w:pPr>
          </w:p>
        </w:tc>
        <w:tc>
          <w:tcPr>
            <w:tcW w:w="1299" w:type="dxa"/>
            <w:tcBorders>
              <w:top w:val="single" w:sz="12" w:space="0" w:color="auto"/>
              <w:left w:val="single" w:sz="4" w:space="0" w:color="auto"/>
              <w:bottom w:val="single" w:sz="4" w:space="0" w:color="auto"/>
              <w:right w:val="single" w:sz="4" w:space="0" w:color="auto"/>
            </w:tcBorders>
          </w:tcPr>
          <w:p w14:paraId="04D0ACD0" w14:textId="77777777" w:rsidR="004E69ED" w:rsidRPr="00041E68" w:rsidRDefault="004E69ED">
            <w:pPr>
              <w:pStyle w:val="BulletedList"/>
              <w:numPr>
                <w:ilvl w:val="0"/>
                <w:numId w:val="0"/>
              </w:numPr>
              <w:ind w:left="41"/>
              <w:rPr>
                <w:rStyle w:val="DetailsChar"/>
                <w:rFonts w:ascii="Arial" w:hAnsi="Arial" w:cs="Arial"/>
                <w:b/>
                <w:color w:val="auto"/>
                <w:sz w:val="22"/>
                <w:lang w:eastAsia="en-GB"/>
              </w:rPr>
            </w:pPr>
          </w:p>
        </w:tc>
      </w:tr>
      <w:tr w:rsidR="004E69ED" w14:paraId="1C249914" w14:textId="77777777" w:rsidTr="00A25880">
        <w:trPr>
          <w:trHeight w:val="519"/>
        </w:trPr>
        <w:tc>
          <w:tcPr>
            <w:tcW w:w="1981" w:type="dxa"/>
            <w:tcBorders>
              <w:top w:val="single" w:sz="12" w:space="0" w:color="auto"/>
              <w:left w:val="single" w:sz="4" w:space="0" w:color="auto"/>
              <w:bottom w:val="single" w:sz="4" w:space="0" w:color="auto"/>
              <w:right w:val="single" w:sz="4" w:space="0" w:color="auto"/>
            </w:tcBorders>
          </w:tcPr>
          <w:p w14:paraId="291EF278" w14:textId="77777777" w:rsidR="004E69ED" w:rsidRDefault="004E69ED">
            <w:pPr>
              <w:pStyle w:val="Descriptionlabels"/>
              <w:rPr>
                <w:rStyle w:val="DetailsChar"/>
                <w:rFonts w:cs="Arial"/>
                <w:szCs w:val="24"/>
                <w:lang w:eastAsia="en-GB"/>
              </w:rPr>
            </w:pPr>
            <w:r>
              <w:rPr>
                <w:rStyle w:val="DetailsChar"/>
                <w:rFonts w:cs="Arial"/>
                <w:szCs w:val="24"/>
                <w:lang w:val="en-GB" w:eastAsia="en-GB"/>
              </w:rPr>
              <w:t>Special Requirements</w:t>
            </w:r>
          </w:p>
          <w:p w14:paraId="2348AC07" w14:textId="77777777" w:rsidR="004E69ED" w:rsidRDefault="004E69ED">
            <w:pPr>
              <w:pStyle w:val="Descriptionlabels"/>
              <w:rPr>
                <w:rStyle w:val="DetailsChar"/>
                <w:rFonts w:cs="Arial"/>
                <w:szCs w:val="24"/>
                <w:lang w:eastAsia="en-GB"/>
              </w:rPr>
            </w:pPr>
          </w:p>
        </w:tc>
        <w:tc>
          <w:tcPr>
            <w:tcW w:w="2808" w:type="dxa"/>
            <w:tcBorders>
              <w:top w:val="single" w:sz="12" w:space="0" w:color="auto"/>
              <w:left w:val="single" w:sz="4" w:space="0" w:color="auto"/>
              <w:bottom w:val="single" w:sz="4" w:space="0" w:color="auto"/>
              <w:right w:val="single" w:sz="4" w:space="0" w:color="auto"/>
            </w:tcBorders>
            <w:hideMark/>
          </w:tcPr>
          <w:p w14:paraId="2CDBAC59" w14:textId="53CC7AE7" w:rsidR="004E69ED" w:rsidRPr="00041E68" w:rsidRDefault="004E69ED" w:rsidP="00A25880">
            <w:pPr>
              <w:pStyle w:val="BulletedList"/>
              <w:numPr>
                <w:ilvl w:val="0"/>
                <w:numId w:val="0"/>
              </w:numPr>
              <w:ind w:left="-1"/>
              <w:rPr>
                <w:rStyle w:val="DetailsChar"/>
                <w:rFonts w:ascii="Arial" w:hAnsi="Arial" w:cs="Arial"/>
                <w:sz w:val="22"/>
                <w:lang w:val="en-GB"/>
              </w:rPr>
            </w:pPr>
            <w:r w:rsidRPr="00041E68">
              <w:rPr>
                <w:rStyle w:val="BulletedListChar"/>
                <w:rFonts w:ascii="Arial" w:hAnsi="Arial" w:cs="Arial"/>
                <w:sz w:val="22"/>
                <w:lang w:val="en-GB" w:eastAsia="en-GB"/>
              </w:rPr>
              <w:t>For business continuity purposes you are required to have access to the internet at home via broadband on a PC, laptop or tablet.</w:t>
            </w:r>
          </w:p>
        </w:tc>
        <w:tc>
          <w:tcPr>
            <w:tcW w:w="1276" w:type="dxa"/>
            <w:tcBorders>
              <w:top w:val="single" w:sz="12" w:space="0" w:color="auto"/>
              <w:left w:val="single" w:sz="4" w:space="0" w:color="auto"/>
              <w:bottom w:val="single" w:sz="4" w:space="0" w:color="auto"/>
              <w:right w:val="single" w:sz="4" w:space="0" w:color="auto"/>
            </w:tcBorders>
            <w:hideMark/>
          </w:tcPr>
          <w:p w14:paraId="026F8C41" w14:textId="77777777" w:rsidR="004E69ED" w:rsidRPr="00041E68" w:rsidRDefault="004E69ED">
            <w:pPr>
              <w:pStyle w:val="BulletedList"/>
              <w:numPr>
                <w:ilvl w:val="0"/>
                <w:numId w:val="0"/>
              </w:numPr>
              <w:ind w:left="64"/>
              <w:rPr>
                <w:rStyle w:val="DetailsChar"/>
                <w:rFonts w:ascii="Arial" w:hAnsi="Arial" w:cs="Arial"/>
                <w:b/>
                <w:sz w:val="22"/>
                <w:lang w:eastAsia="en-GB"/>
              </w:rPr>
            </w:pPr>
            <w:r w:rsidRPr="00041E68">
              <w:rPr>
                <w:rStyle w:val="DetailsChar"/>
                <w:rFonts w:ascii="Arial" w:hAnsi="Arial" w:cs="Arial"/>
                <w:b/>
                <w:sz w:val="22"/>
                <w:lang w:val="en-GB" w:eastAsia="en-GB"/>
              </w:rPr>
              <w:t>A</w:t>
            </w:r>
          </w:p>
        </w:tc>
        <w:tc>
          <w:tcPr>
            <w:tcW w:w="2671" w:type="dxa"/>
            <w:tcBorders>
              <w:top w:val="single" w:sz="12" w:space="0" w:color="auto"/>
              <w:left w:val="single" w:sz="4" w:space="0" w:color="auto"/>
              <w:bottom w:val="single" w:sz="4" w:space="0" w:color="auto"/>
              <w:right w:val="single" w:sz="4" w:space="0" w:color="auto"/>
            </w:tcBorders>
          </w:tcPr>
          <w:p w14:paraId="0C645CC1" w14:textId="77777777" w:rsidR="004E69ED" w:rsidRPr="00041E68" w:rsidRDefault="004E69ED">
            <w:pPr>
              <w:pStyle w:val="BulletedList"/>
              <w:numPr>
                <w:ilvl w:val="0"/>
                <w:numId w:val="0"/>
              </w:numPr>
              <w:ind w:left="109"/>
              <w:rPr>
                <w:rStyle w:val="DetailsChar"/>
                <w:rFonts w:ascii="Arial" w:hAnsi="Arial" w:cs="Arial"/>
                <w:sz w:val="22"/>
                <w:lang w:eastAsia="en-GB"/>
              </w:rPr>
            </w:pPr>
          </w:p>
        </w:tc>
        <w:tc>
          <w:tcPr>
            <w:tcW w:w="1299" w:type="dxa"/>
            <w:tcBorders>
              <w:top w:val="single" w:sz="12" w:space="0" w:color="auto"/>
              <w:left w:val="single" w:sz="4" w:space="0" w:color="auto"/>
              <w:bottom w:val="single" w:sz="4" w:space="0" w:color="auto"/>
              <w:right w:val="single" w:sz="4" w:space="0" w:color="auto"/>
            </w:tcBorders>
          </w:tcPr>
          <w:p w14:paraId="01470201" w14:textId="77777777" w:rsidR="004E69ED" w:rsidRPr="00041E68" w:rsidRDefault="004E69ED">
            <w:pPr>
              <w:pStyle w:val="BulletedList"/>
              <w:numPr>
                <w:ilvl w:val="0"/>
                <w:numId w:val="0"/>
              </w:numPr>
              <w:ind w:left="41"/>
              <w:rPr>
                <w:rStyle w:val="DetailsChar"/>
                <w:rFonts w:ascii="Arial" w:hAnsi="Arial" w:cs="Arial"/>
                <w:b/>
                <w:sz w:val="22"/>
                <w:lang w:eastAsia="en-GB"/>
              </w:rPr>
            </w:pPr>
          </w:p>
        </w:tc>
      </w:tr>
    </w:tbl>
    <w:p w14:paraId="43114BBE" w14:textId="77777777" w:rsidR="004E69ED" w:rsidRDefault="004E69ED" w:rsidP="004E69ED">
      <w:pPr>
        <w:pStyle w:val="BulletedList"/>
        <w:numPr>
          <w:ilvl w:val="0"/>
          <w:numId w:val="0"/>
        </w:numPr>
        <w:rPr>
          <w:color w:val="262626" w:themeColor="text1" w:themeTint="D9"/>
          <w:szCs w:val="20"/>
        </w:rPr>
      </w:pPr>
    </w:p>
    <w:p w14:paraId="09938E4F" w14:textId="77777777" w:rsidR="004E69ED" w:rsidRDefault="004E69ED" w:rsidP="004E69ED">
      <w:pPr>
        <w:pStyle w:val="BulletedList"/>
        <w:numPr>
          <w:ilvl w:val="0"/>
          <w:numId w:val="0"/>
        </w:numPr>
        <w:rPr>
          <w:rFonts w:ascii="Arial" w:hAnsi="Arial" w:cs="Arial"/>
          <w:b/>
          <w:bCs/>
          <w:color w:val="262626" w:themeColor="text1" w:themeTint="D9"/>
          <w:sz w:val="22"/>
        </w:rPr>
      </w:pPr>
      <w:r>
        <w:rPr>
          <w:rFonts w:ascii="Arial" w:hAnsi="Arial" w:cs="Arial"/>
          <w:b/>
          <w:bCs/>
          <w:color w:val="262626" w:themeColor="text1" w:themeTint="D9"/>
          <w:sz w:val="22"/>
        </w:rPr>
        <w:t>How assesed:</w:t>
      </w:r>
    </w:p>
    <w:p w14:paraId="7CC7130F" w14:textId="77777777" w:rsidR="004E69ED" w:rsidRDefault="004E69ED" w:rsidP="004E69ED">
      <w:pPr>
        <w:rPr>
          <w:rFonts w:ascii="Arial" w:hAnsi="Arial" w:cs="Times New Roman"/>
          <w:b/>
          <w:bCs/>
        </w:rPr>
      </w:pPr>
    </w:p>
    <w:p w14:paraId="7C3326A6" w14:textId="77777777" w:rsidR="004E69ED" w:rsidRDefault="004E69ED" w:rsidP="004E69ED">
      <w:r>
        <w:t>A =</w:t>
      </w:r>
      <w:r>
        <w:tab/>
        <w:t>Application CV/Personal Statement</w:t>
      </w:r>
    </w:p>
    <w:p w14:paraId="515EA66A" w14:textId="77777777" w:rsidR="004E69ED" w:rsidRDefault="004E69ED" w:rsidP="004E69ED">
      <w:r>
        <w:t xml:space="preserve">C = </w:t>
      </w:r>
      <w:r>
        <w:tab/>
        <w:t>Certificates/professional Registration</w:t>
      </w:r>
    </w:p>
    <w:p w14:paraId="372310F1" w14:textId="77777777" w:rsidR="004E69ED" w:rsidRDefault="004E69ED" w:rsidP="004E69ED">
      <w:r>
        <w:t>D =</w:t>
      </w:r>
      <w:r>
        <w:tab/>
        <w:t>DBS police check</w:t>
      </w:r>
    </w:p>
    <w:p w14:paraId="574DBE9F" w14:textId="77777777" w:rsidR="004E69ED" w:rsidRDefault="004E69ED" w:rsidP="004E69ED">
      <w:r>
        <w:t>E =</w:t>
      </w:r>
      <w:r>
        <w:tab/>
        <w:t>Exercise</w:t>
      </w:r>
    </w:p>
    <w:p w14:paraId="5C96C821" w14:textId="77777777" w:rsidR="004E69ED" w:rsidRDefault="004E69ED" w:rsidP="004E69ED">
      <w:r>
        <w:t>I =</w:t>
      </w:r>
      <w:r>
        <w:tab/>
        <w:t>Interview</w:t>
      </w:r>
    </w:p>
    <w:p w14:paraId="1F88892F" w14:textId="77777777" w:rsidR="004E69ED" w:rsidRDefault="004E69ED" w:rsidP="004E69ED">
      <w:r>
        <w:t>M =</w:t>
      </w:r>
      <w:r>
        <w:tab/>
        <w:t>Medical assessment</w:t>
      </w:r>
    </w:p>
    <w:p w14:paraId="540398D4" w14:textId="77777777" w:rsidR="004E69ED" w:rsidRDefault="004E69ED" w:rsidP="004E69ED"/>
    <w:p w14:paraId="290AE52B" w14:textId="77777777" w:rsidR="004E69ED" w:rsidRDefault="004E69ED" w:rsidP="004E69ED">
      <w:pPr>
        <w:rPr>
          <w:sz w:val="24"/>
        </w:rPr>
      </w:pPr>
    </w:p>
    <w:p w14:paraId="22066888" w14:textId="77777777" w:rsidR="004E69ED" w:rsidRDefault="004E69ED" w:rsidP="004E69ED">
      <w:pPr>
        <w:rPr>
          <w:rFonts w:cs="Arial"/>
          <w:b/>
          <w:bCs/>
          <w:sz w:val="24"/>
        </w:rPr>
      </w:pPr>
      <w:r>
        <w:rPr>
          <w:rFonts w:cs="Arial"/>
          <w:b/>
          <w:bCs/>
          <w:sz w:val="24"/>
        </w:rPr>
        <w:br w:type="page"/>
      </w:r>
    </w:p>
    <w:p w14:paraId="6AE4EEF0" w14:textId="77777777" w:rsidR="004E69ED" w:rsidRDefault="004E69ED" w:rsidP="004E69ED">
      <w:pPr>
        <w:spacing w:before="60" w:after="60" w:line="240" w:lineRule="exact"/>
        <w:rPr>
          <w:rFonts w:cs="Arial"/>
          <w:b/>
          <w:bCs/>
          <w:sz w:val="24"/>
        </w:rPr>
      </w:pPr>
      <w:r>
        <w:rPr>
          <w:rFonts w:cs="Arial"/>
          <w:b/>
          <w:bCs/>
          <w:sz w:val="24"/>
        </w:rPr>
        <w:t>Behavioural competencies:</w:t>
      </w:r>
    </w:p>
    <w:p w14:paraId="6BAF5C9B" w14:textId="77777777" w:rsidR="004E69ED" w:rsidRDefault="004E69ED" w:rsidP="004E69ED">
      <w:pPr>
        <w:rPr>
          <w:rFonts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4E69ED" w14:paraId="518A06DA" w14:textId="77777777" w:rsidTr="004E69ED">
        <w:trPr>
          <w:trHeight w:val="137"/>
        </w:trPr>
        <w:tc>
          <w:tcPr>
            <w:tcW w:w="1838" w:type="dxa"/>
            <w:vMerge w:val="restart"/>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hideMark/>
          </w:tcPr>
          <w:p w14:paraId="4180840B" w14:textId="77777777" w:rsidR="004E69ED" w:rsidRDefault="004E69ED">
            <w:pPr>
              <w:spacing w:before="60" w:after="60"/>
              <w:rPr>
                <w:rFonts w:ascii="Arial" w:hAnsi="Arial" w:cs="Arial"/>
                <w:b/>
                <w:color w:val="FFFFFF" w:themeColor="background1"/>
                <w:sz w:val="20"/>
                <w:szCs w:val="20"/>
              </w:rPr>
            </w:pPr>
            <w:r>
              <w:rPr>
                <w:rFonts w:cs="Arial"/>
                <w:b/>
                <w:color w:val="FFFFFF" w:themeColor="background1"/>
                <w:sz w:val="20"/>
                <w:szCs w:val="20"/>
              </w:rPr>
              <w:t>COMPETENCIES</w:t>
            </w:r>
          </w:p>
          <w:p w14:paraId="7A567CD3" w14:textId="77777777" w:rsidR="004E69ED" w:rsidRDefault="004E69ED">
            <w:pPr>
              <w:spacing w:before="60" w:after="60"/>
              <w:rPr>
                <w:rFonts w:cs="Arial"/>
                <w:b/>
                <w:sz w:val="20"/>
                <w:szCs w:val="20"/>
              </w:rPr>
            </w:pPr>
            <w:r>
              <w:rPr>
                <w:rFonts w:cs="Arial"/>
                <w:b/>
                <w:color w:val="FFFFFF" w:themeColor="background1"/>
                <w:sz w:val="20"/>
                <w:szCs w:val="20"/>
              </w:rPr>
              <w:t>(LEVEL 1 – 4)</w:t>
            </w:r>
          </w:p>
        </w:tc>
        <w:tc>
          <w:tcPr>
            <w:tcW w:w="4678" w:type="dxa"/>
            <w:tcBorders>
              <w:top w:val="single" w:sz="4" w:space="0" w:color="auto"/>
              <w:left w:val="single" w:sz="4" w:space="0" w:color="auto"/>
              <w:bottom w:val="single" w:sz="4" w:space="0" w:color="auto"/>
              <w:right w:val="single" w:sz="4" w:space="0" w:color="auto"/>
            </w:tcBorders>
            <w:hideMark/>
          </w:tcPr>
          <w:p w14:paraId="62FF9AE5" w14:textId="77777777" w:rsidR="004E69ED" w:rsidRDefault="004E69ED">
            <w:pPr>
              <w:spacing w:before="60" w:after="60"/>
              <w:ind w:left="170"/>
              <w:rPr>
                <w:rFonts w:cs="Arial"/>
                <w:b/>
                <w:sz w:val="20"/>
                <w:szCs w:val="20"/>
              </w:rPr>
            </w:pPr>
            <w:r>
              <w:rPr>
                <w:rFonts w:cs="Arial"/>
                <w:b/>
                <w:sz w:val="20"/>
                <w:szCs w:val="20"/>
              </w:rPr>
              <w:t>Communication:</w:t>
            </w:r>
          </w:p>
        </w:tc>
        <w:tc>
          <w:tcPr>
            <w:tcW w:w="3090" w:type="dxa"/>
            <w:tcBorders>
              <w:top w:val="single" w:sz="4" w:space="0" w:color="auto"/>
              <w:left w:val="single" w:sz="4" w:space="0" w:color="auto"/>
              <w:bottom w:val="single" w:sz="4" w:space="0" w:color="auto"/>
              <w:right w:val="single" w:sz="4" w:space="0" w:color="auto"/>
            </w:tcBorders>
            <w:hideMark/>
          </w:tcPr>
          <w:p w14:paraId="02E620EE" w14:textId="77777777" w:rsidR="004E69ED" w:rsidRDefault="004E69ED">
            <w:pPr>
              <w:spacing w:before="60" w:after="60"/>
              <w:jc w:val="center"/>
              <w:rPr>
                <w:rFonts w:cs="Arial"/>
                <w:b/>
                <w:sz w:val="20"/>
                <w:szCs w:val="20"/>
              </w:rPr>
            </w:pPr>
            <w:r>
              <w:rPr>
                <w:rFonts w:cs="Arial"/>
                <w:b/>
                <w:sz w:val="20"/>
                <w:szCs w:val="20"/>
              </w:rPr>
              <w:t>3</w:t>
            </w:r>
          </w:p>
        </w:tc>
      </w:tr>
      <w:tr w:rsidR="004E69ED" w14:paraId="405D48FB" w14:textId="77777777" w:rsidTr="004E69ED">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5C279" w14:textId="77777777" w:rsidR="004E69ED" w:rsidRDefault="004E69ED">
            <w:pPr>
              <w:rPr>
                <w:rFonts w:ascii="Arial" w:eastAsia="Times New Roman"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14:paraId="24726E4E" w14:textId="77777777" w:rsidR="004E69ED" w:rsidRDefault="004E69ED">
            <w:pPr>
              <w:spacing w:before="60" w:after="60"/>
              <w:ind w:left="170"/>
              <w:rPr>
                <w:rFonts w:cs="Arial"/>
                <w:b/>
                <w:sz w:val="20"/>
                <w:szCs w:val="20"/>
              </w:rPr>
            </w:pPr>
            <w:r>
              <w:rPr>
                <w:rFonts w:cs="Arial"/>
                <w:b/>
                <w:sz w:val="20"/>
                <w:szCs w:val="20"/>
              </w:rPr>
              <w:t>Customer Service:</w:t>
            </w:r>
          </w:p>
        </w:tc>
        <w:tc>
          <w:tcPr>
            <w:tcW w:w="3090" w:type="dxa"/>
            <w:tcBorders>
              <w:top w:val="single" w:sz="4" w:space="0" w:color="auto"/>
              <w:left w:val="single" w:sz="4" w:space="0" w:color="auto"/>
              <w:bottom w:val="single" w:sz="4" w:space="0" w:color="auto"/>
              <w:right w:val="single" w:sz="4" w:space="0" w:color="auto"/>
            </w:tcBorders>
            <w:hideMark/>
          </w:tcPr>
          <w:p w14:paraId="54FE71B6" w14:textId="77777777" w:rsidR="004E69ED" w:rsidRDefault="004E69ED">
            <w:pPr>
              <w:spacing w:before="60" w:after="60"/>
              <w:jc w:val="center"/>
              <w:rPr>
                <w:rFonts w:cs="Arial"/>
                <w:b/>
                <w:sz w:val="20"/>
                <w:szCs w:val="20"/>
              </w:rPr>
            </w:pPr>
            <w:r>
              <w:rPr>
                <w:rFonts w:cs="Arial"/>
                <w:b/>
                <w:sz w:val="20"/>
                <w:szCs w:val="20"/>
              </w:rPr>
              <w:t>2</w:t>
            </w:r>
          </w:p>
        </w:tc>
      </w:tr>
      <w:tr w:rsidR="004E69ED" w14:paraId="699739B8" w14:textId="77777777" w:rsidTr="004E69ED">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5944F" w14:textId="77777777" w:rsidR="004E69ED" w:rsidRDefault="004E69ED">
            <w:pPr>
              <w:rPr>
                <w:rFonts w:ascii="Arial" w:eastAsia="Times New Roman"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14:paraId="17D76D59" w14:textId="77777777" w:rsidR="004E69ED" w:rsidRDefault="004E69ED">
            <w:pPr>
              <w:spacing w:before="60" w:after="60"/>
              <w:ind w:left="170"/>
              <w:rPr>
                <w:rFonts w:cs="Arial"/>
                <w:b/>
                <w:sz w:val="20"/>
                <w:szCs w:val="20"/>
              </w:rPr>
            </w:pPr>
            <w:r>
              <w:rPr>
                <w:rFonts w:cs="Arial"/>
                <w:b/>
                <w:sz w:val="20"/>
                <w:szCs w:val="20"/>
              </w:rPr>
              <w:t>Team Working:</w:t>
            </w:r>
          </w:p>
        </w:tc>
        <w:tc>
          <w:tcPr>
            <w:tcW w:w="3090" w:type="dxa"/>
            <w:tcBorders>
              <w:top w:val="single" w:sz="4" w:space="0" w:color="auto"/>
              <w:left w:val="single" w:sz="4" w:space="0" w:color="auto"/>
              <w:bottom w:val="single" w:sz="4" w:space="0" w:color="auto"/>
              <w:right w:val="single" w:sz="4" w:space="0" w:color="auto"/>
            </w:tcBorders>
            <w:hideMark/>
          </w:tcPr>
          <w:p w14:paraId="3E8AB038" w14:textId="77777777" w:rsidR="004E69ED" w:rsidRDefault="004E69ED">
            <w:pPr>
              <w:spacing w:before="60" w:after="60"/>
              <w:jc w:val="center"/>
              <w:rPr>
                <w:rFonts w:cs="Arial"/>
                <w:b/>
                <w:sz w:val="20"/>
                <w:szCs w:val="20"/>
              </w:rPr>
            </w:pPr>
            <w:r>
              <w:rPr>
                <w:rFonts w:cs="Arial"/>
                <w:b/>
                <w:sz w:val="20"/>
                <w:szCs w:val="20"/>
              </w:rPr>
              <w:t>2</w:t>
            </w:r>
          </w:p>
        </w:tc>
      </w:tr>
      <w:tr w:rsidR="004E69ED" w14:paraId="6A777AE4" w14:textId="77777777" w:rsidTr="004E69ED">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3ED4" w14:textId="77777777" w:rsidR="004E69ED" w:rsidRDefault="004E69ED">
            <w:pPr>
              <w:rPr>
                <w:rFonts w:ascii="Arial" w:eastAsia="Times New Roman"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14:paraId="110D35F1" w14:textId="77777777" w:rsidR="004E69ED" w:rsidRDefault="004E69ED">
            <w:pPr>
              <w:spacing w:before="60" w:after="60"/>
              <w:ind w:left="170"/>
              <w:rPr>
                <w:rFonts w:cs="Arial"/>
                <w:b/>
                <w:sz w:val="20"/>
                <w:szCs w:val="20"/>
              </w:rPr>
            </w:pPr>
            <w:r>
              <w:rPr>
                <w:rFonts w:cs="Arial"/>
                <w:b/>
                <w:sz w:val="20"/>
                <w:szCs w:val="20"/>
              </w:rPr>
              <w:t>Managing Self and Others:</w:t>
            </w:r>
          </w:p>
        </w:tc>
        <w:tc>
          <w:tcPr>
            <w:tcW w:w="3090" w:type="dxa"/>
            <w:tcBorders>
              <w:top w:val="single" w:sz="4" w:space="0" w:color="auto"/>
              <w:left w:val="single" w:sz="4" w:space="0" w:color="auto"/>
              <w:bottom w:val="single" w:sz="4" w:space="0" w:color="auto"/>
              <w:right w:val="single" w:sz="4" w:space="0" w:color="auto"/>
            </w:tcBorders>
            <w:hideMark/>
          </w:tcPr>
          <w:p w14:paraId="42DB19BF" w14:textId="77777777" w:rsidR="004E69ED" w:rsidRDefault="004E69ED">
            <w:pPr>
              <w:spacing w:before="60" w:after="60"/>
              <w:jc w:val="center"/>
              <w:rPr>
                <w:rFonts w:cs="Arial"/>
                <w:b/>
                <w:sz w:val="20"/>
                <w:szCs w:val="20"/>
              </w:rPr>
            </w:pPr>
            <w:r>
              <w:rPr>
                <w:rFonts w:cs="Arial"/>
                <w:b/>
                <w:sz w:val="20"/>
                <w:szCs w:val="20"/>
              </w:rPr>
              <w:t>2</w:t>
            </w:r>
          </w:p>
        </w:tc>
      </w:tr>
      <w:tr w:rsidR="004E69ED" w14:paraId="4C4FB4D9" w14:textId="77777777" w:rsidTr="004E69ED">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27A1D" w14:textId="77777777" w:rsidR="004E69ED" w:rsidRDefault="004E69ED">
            <w:pPr>
              <w:rPr>
                <w:rFonts w:ascii="Arial" w:eastAsia="Times New Roman"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14:paraId="4E03529F" w14:textId="77777777" w:rsidR="004E69ED" w:rsidRDefault="004E69ED">
            <w:pPr>
              <w:spacing w:before="60" w:after="60"/>
              <w:ind w:left="170"/>
              <w:rPr>
                <w:rFonts w:cs="Arial"/>
                <w:b/>
                <w:sz w:val="20"/>
                <w:szCs w:val="20"/>
              </w:rPr>
            </w:pPr>
            <w:r>
              <w:rPr>
                <w:rFonts w:cs="Arial"/>
                <w:b/>
                <w:sz w:val="20"/>
                <w:szCs w:val="20"/>
              </w:rPr>
              <w:t>Can do approach/Results:</w:t>
            </w:r>
          </w:p>
        </w:tc>
        <w:tc>
          <w:tcPr>
            <w:tcW w:w="3090" w:type="dxa"/>
            <w:tcBorders>
              <w:top w:val="single" w:sz="4" w:space="0" w:color="auto"/>
              <w:left w:val="single" w:sz="4" w:space="0" w:color="auto"/>
              <w:bottom w:val="single" w:sz="4" w:space="0" w:color="auto"/>
              <w:right w:val="single" w:sz="4" w:space="0" w:color="auto"/>
            </w:tcBorders>
            <w:hideMark/>
          </w:tcPr>
          <w:p w14:paraId="70857E6B" w14:textId="77777777" w:rsidR="004E69ED" w:rsidRDefault="004E69ED">
            <w:pPr>
              <w:spacing w:before="60" w:after="60"/>
              <w:jc w:val="center"/>
              <w:rPr>
                <w:rFonts w:cs="Arial"/>
                <w:b/>
                <w:sz w:val="20"/>
                <w:szCs w:val="20"/>
              </w:rPr>
            </w:pPr>
            <w:r>
              <w:rPr>
                <w:rFonts w:cs="Arial"/>
                <w:b/>
                <w:sz w:val="20"/>
                <w:szCs w:val="20"/>
              </w:rPr>
              <w:t>2</w:t>
            </w:r>
          </w:p>
        </w:tc>
      </w:tr>
    </w:tbl>
    <w:tbl>
      <w:tblPr>
        <w:tblpPr w:leftFromText="180" w:rightFromText="180" w:bottomFromText="200" w:vertAnchor="text" w:horzAnchor="margin" w:tblpY="533"/>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9"/>
        <w:gridCol w:w="2765"/>
        <w:gridCol w:w="1890"/>
        <w:gridCol w:w="2766"/>
      </w:tblGrid>
      <w:tr w:rsidR="004E69ED" w14:paraId="493A4681" w14:textId="77777777" w:rsidTr="00F64A7B">
        <w:trPr>
          <w:trHeight w:val="148"/>
        </w:trPr>
        <w:tc>
          <w:tcPr>
            <w:tcW w:w="986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274D" w14:textId="77777777" w:rsidR="004E69ED" w:rsidRDefault="004E69ED">
            <w:pPr>
              <w:rPr>
                <w:rStyle w:val="PlaceholderText"/>
                <w:rFonts w:ascii="Arial" w:eastAsia="Times New Roman" w:hAnsi="Arial"/>
                <w:color w:val="262626"/>
                <w:sz w:val="20"/>
                <w:szCs w:val="20"/>
              </w:rPr>
            </w:pPr>
          </w:p>
          <w:p w14:paraId="170F83A6" w14:textId="77777777" w:rsidR="004E69ED" w:rsidRDefault="004E69ED">
            <w:pPr>
              <w:spacing w:before="60" w:after="60"/>
              <w:rPr>
                <w:rStyle w:val="PlaceholderText"/>
                <w:szCs w:val="20"/>
              </w:rPr>
            </w:pPr>
            <w:r>
              <w:rPr>
                <w:rStyle w:val="PlaceholderText"/>
                <w:szCs w:val="20"/>
              </w:rPr>
              <w:t>For Official Use only</w:t>
            </w:r>
          </w:p>
        </w:tc>
      </w:tr>
      <w:tr w:rsidR="004E69ED" w14:paraId="5F62E349" w14:textId="77777777" w:rsidTr="00F64A7B">
        <w:trPr>
          <w:trHeight w:val="148"/>
        </w:trPr>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F9C7A" w14:textId="77777777" w:rsidR="004E69ED" w:rsidRDefault="004E69ED">
            <w:pPr>
              <w:spacing w:before="60" w:after="60"/>
              <w:rPr>
                <w:rFonts w:cs="Arial"/>
                <w:b/>
              </w:rPr>
            </w:pPr>
            <w:r>
              <w:rPr>
                <w:rFonts w:cs="Arial"/>
                <w:b/>
                <w:sz w:val="20"/>
                <w:szCs w:val="20"/>
              </w:rPr>
              <w:t>Job title:</w:t>
            </w:r>
          </w:p>
        </w:tc>
        <w:tc>
          <w:tcPr>
            <w:tcW w:w="2765" w:type="dxa"/>
            <w:tcBorders>
              <w:top w:val="single" w:sz="4" w:space="0" w:color="auto"/>
              <w:left w:val="single" w:sz="4" w:space="0" w:color="auto"/>
              <w:bottom w:val="single" w:sz="4" w:space="0" w:color="auto"/>
              <w:right w:val="single" w:sz="4" w:space="0" w:color="auto"/>
            </w:tcBorders>
            <w:hideMark/>
          </w:tcPr>
          <w:p w14:paraId="7B12D772" w14:textId="77777777" w:rsidR="004E69ED" w:rsidRDefault="004E69ED">
            <w:pPr>
              <w:rPr>
                <w:rFonts w:cs="Arial"/>
                <w:sz w:val="20"/>
                <w:szCs w:val="20"/>
              </w:rPr>
            </w:pPr>
            <w:r>
              <w:rPr>
                <w:rFonts w:cs="Arial"/>
                <w:sz w:val="20"/>
                <w:szCs w:val="20"/>
              </w:rPr>
              <w:t>Solicitor Apprentice</w:t>
            </w:r>
          </w:p>
        </w:tc>
        <w:tc>
          <w:tcPr>
            <w:tcW w:w="1890" w:type="dxa"/>
            <w:tcBorders>
              <w:top w:val="single" w:sz="4" w:space="0" w:color="auto"/>
              <w:left w:val="single" w:sz="4" w:space="0" w:color="auto"/>
              <w:bottom w:val="single" w:sz="4" w:space="0" w:color="auto"/>
              <w:right w:val="single" w:sz="4" w:space="0" w:color="auto"/>
            </w:tcBorders>
            <w:hideMark/>
          </w:tcPr>
          <w:p w14:paraId="1CE03C88" w14:textId="77777777" w:rsidR="004E69ED" w:rsidRDefault="004E69ED">
            <w:pPr>
              <w:spacing w:before="60" w:after="60"/>
              <w:ind w:left="170"/>
              <w:rPr>
                <w:rFonts w:cs="Arial"/>
                <w:b/>
                <w:sz w:val="20"/>
                <w:szCs w:val="20"/>
              </w:rPr>
            </w:pPr>
            <w:r>
              <w:rPr>
                <w:rFonts w:cs="Arial"/>
                <w:b/>
                <w:sz w:val="20"/>
                <w:szCs w:val="20"/>
              </w:rPr>
              <w:t>Post no:</w:t>
            </w:r>
          </w:p>
        </w:tc>
        <w:tc>
          <w:tcPr>
            <w:tcW w:w="2766" w:type="dxa"/>
            <w:tcBorders>
              <w:top w:val="single" w:sz="4" w:space="0" w:color="auto"/>
              <w:left w:val="single" w:sz="4" w:space="0" w:color="auto"/>
              <w:bottom w:val="single" w:sz="4" w:space="0" w:color="auto"/>
              <w:right w:val="single" w:sz="4" w:space="0" w:color="auto"/>
            </w:tcBorders>
          </w:tcPr>
          <w:p w14:paraId="617EFAA8" w14:textId="77777777" w:rsidR="004E69ED" w:rsidRDefault="004E69ED">
            <w:pPr>
              <w:rPr>
                <w:rFonts w:cs="Arial"/>
                <w:sz w:val="20"/>
                <w:szCs w:val="20"/>
              </w:rPr>
            </w:pPr>
          </w:p>
        </w:tc>
      </w:tr>
      <w:tr w:rsidR="004E69ED" w14:paraId="193AD39A" w14:textId="77777777" w:rsidTr="00F64A7B">
        <w:trPr>
          <w:trHeight w:val="144"/>
        </w:trPr>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642B4" w14:textId="77777777" w:rsidR="004E69ED" w:rsidRDefault="004E69ED">
            <w:pPr>
              <w:spacing w:before="60" w:after="60"/>
              <w:rPr>
                <w:rFonts w:cs="Arial"/>
                <w:b/>
                <w:sz w:val="20"/>
                <w:szCs w:val="20"/>
              </w:rPr>
            </w:pPr>
            <w:r>
              <w:rPr>
                <w:rFonts w:cs="Arial"/>
                <w:b/>
                <w:sz w:val="20"/>
                <w:szCs w:val="20"/>
              </w:rPr>
              <w:t>Service:</w:t>
            </w:r>
          </w:p>
        </w:tc>
        <w:tc>
          <w:tcPr>
            <w:tcW w:w="2765" w:type="dxa"/>
            <w:tcBorders>
              <w:top w:val="single" w:sz="4" w:space="0" w:color="auto"/>
              <w:left w:val="single" w:sz="4" w:space="0" w:color="auto"/>
              <w:bottom w:val="single" w:sz="4" w:space="0" w:color="auto"/>
              <w:right w:val="single" w:sz="4" w:space="0" w:color="auto"/>
            </w:tcBorders>
            <w:hideMark/>
          </w:tcPr>
          <w:p w14:paraId="3E29F5C4" w14:textId="77777777" w:rsidR="004E69ED" w:rsidRDefault="004E69ED">
            <w:pPr>
              <w:rPr>
                <w:rFonts w:cs="Arial"/>
                <w:sz w:val="20"/>
                <w:szCs w:val="20"/>
              </w:rPr>
            </w:pPr>
            <w:r>
              <w:rPr>
                <w:rFonts w:cs="Arial"/>
                <w:sz w:val="20"/>
                <w:szCs w:val="20"/>
              </w:rPr>
              <w:t>Democracy, Law &amp; People</w:t>
            </w:r>
          </w:p>
        </w:tc>
        <w:tc>
          <w:tcPr>
            <w:tcW w:w="1890" w:type="dxa"/>
            <w:tcBorders>
              <w:top w:val="single" w:sz="4" w:space="0" w:color="auto"/>
              <w:left w:val="single" w:sz="4" w:space="0" w:color="auto"/>
              <w:bottom w:val="single" w:sz="4" w:space="0" w:color="auto"/>
              <w:right w:val="single" w:sz="4" w:space="0" w:color="auto"/>
            </w:tcBorders>
            <w:hideMark/>
          </w:tcPr>
          <w:p w14:paraId="6AC63C23" w14:textId="77777777" w:rsidR="004E69ED" w:rsidRDefault="004E69ED">
            <w:pPr>
              <w:spacing w:before="60" w:after="60"/>
              <w:ind w:left="170"/>
              <w:rPr>
                <w:rFonts w:cs="Arial"/>
                <w:b/>
                <w:sz w:val="20"/>
                <w:szCs w:val="20"/>
              </w:rPr>
            </w:pPr>
            <w:r>
              <w:rPr>
                <w:rFonts w:cs="Arial"/>
                <w:b/>
                <w:sz w:val="20"/>
                <w:szCs w:val="20"/>
              </w:rPr>
              <w:t>JE score:</w:t>
            </w:r>
          </w:p>
        </w:tc>
        <w:tc>
          <w:tcPr>
            <w:tcW w:w="2766" w:type="dxa"/>
            <w:tcBorders>
              <w:top w:val="single" w:sz="4" w:space="0" w:color="auto"/>
              <w:left w:val="single" w:sz="4" w:space="0" w:color="auto"/>
              <w:bottom w:val="single" w:sz="4" w:space="0" w:color="auto"/>
              <w:right w:val="single" w:sz="4" w:space="0" w:color="auto"/>
            </w:tcBorders>
          </w:tcPr>
          <w:p w14:paraId="51FE060C" w14:textId="77777777" w:rsidR="004E69ED" w:rsidRDefault="004E69ED">
            <w:pPr>
              <w:rPr>
                <w:rFonts w:cs="Arial"/>
                <w:sz w:val="20"/>
                <w:szCs w:val="20"/>
              </w:rPr>
            </w:pPr>
          </w:p>
        </w:tc>
      </w:tr>
      <w:tr w:rsidR="004E69ED" w14:paraId="58DA7120" w14:textId="77777777" w:rsidTr="00F64A7B">
        <w:trPr>
          <w:trHeight w:val="144"/>
        </w:trPr>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47B3D" w14:textId="77777777" w:rsidR="004E69ED" w:rsidRDefault="004E69ED">
            <w:pPr>
              <w:spacing w:before="60" w:after="60"/>
              <w:rPr>
                <w:rFonts w:cs="Arial"/>
                <w:b/>
                <w:sz w:val="20"/>
                <w:szCs w:val="20"/>
              </w:rPr>
            </w:pPr>
            <w:r>
              <w:rPr>
                <w:rFonts w:cs="Arial"/>
                <w:b/>
                <w:sz w:val="20"/>
                <w:szCs w:val="20"/>
              </w:rPr>
              <w:t>Team:</w:t>
            </w:r>
          </w:p>
        </w:tc>
        <w:tc>
          <w:tcPr>
            <w:tcW w:w="2765" w:type="dxa"/>
            <w:tcBorders>
              <w:top w:val="single" w:sz="4" w:space="0" w:color="auto"/>
              <w:left w:val="single" w:sz="4" w:space="0" w:color="auto"/>
              <w:bottom w:val="single" w:sz="4" w:space="0" w:color="auto"/>
              <w:right w:val="single" w:sz="4" w:space="0" w:color="auto"/>
            </w:tcBorders>
            <w:hideMark/>
          </w:tcPr>
          <w:p w14:paraId="728880CA" w14:textId="77777777" w:rsidR="004E69ED" w:rsidRDefault="004E69ED">
            <w:pPr>
              <w:rPr>
                <w:rFonts w:cs="Arial"/>
                <w:sz w:val="20"/>
                <w:szCs w:val="20"/>
              </w:rPr>
            </w:pPr>
            <w:r>
              <w:rPr>
                <w:rFonts w:cs="Arial"/>
                <w:sz w:val="20"/>
                <w:szCs w:val="20"/>
              </w:rPr>
              <w:t>Legal Services &amp; Information Governance</w:t>
            </w:r>
          </w:p>
        </w:tc>
        <w:tc>
          <w:tcPr>
            <w:tcW w:w="1890" w:type="dxa"/>
            <w:tcBorders>
              <w:top w:val="single" w:sz="4" w:space="0" w:color="auto"/>
              <w:left w:val="single" w:sz="4" w:space="0" w:color="auto"/>
              <w:bottom w:val="single" w:sz="4" w:space="0" w:color="auto"/>
              <w:right w:val="single" w:sz="4" w:space="0" w:color="auto"/>
            </w:tcBorders>
            <w:hideMark/>
          </w:tcPr>
          <w:p w14:paraId="79C1B6F9" w14:textId="77777777" w:rsidR="004E69ED" w:rsidRDefault="004E69ED">
            <w:pPr>
              <w:spacing w:before="60" w:after="60"/>
              <w:ind w:left="170"/>
              <w:rPr>
                <w:rFonts w:cs="Arial"/>
                <w:b/>
                <w:sz w:val="20"/>
                <w:szCs w:val="20"/>
              </w:rPr>
            </w:pPr>
            <w:r>
              <w:rPr>
                <w:rFonts w:cs="Arial"/>
                <w:b/>
                <w:sz w:val="20"/>
                <w:szCs w:val="20"/>
              </w:rPr>
              <w:t>Pay band:</w:t>
            </w:r>
          </w:p>
        </w:tc>
        <w:tc>
          <w:tcPr>
            <w:tcW w:w="2766" w:type="dxa"/>
            <w:tcBorders>
              <w:top w:val="single" w:sz="4" w:space="0" w:color="auto"/>
              <w:left w:val="single" w:sz="4" w:space="0" w:color="auto"/>
              <w:bottom w:val="single" w:sz="4" w:space="0" w:color="auto"/>
              <w:right w:val="single" w:sz="4" w:space="0" w:color="auto"/>
            </w:tcBorders>
          </w:tcPr>
          <w:p w14:paraId="179561ED" w14:textId="77777777" w:rsidR="004E69ED" w:rsidRDefault="004E69ED">
            <w:pPr>
              <w:rPr>
                <w:rFonts w:cs="Arial"/>
                <w:sz w:val="20"/>
                <w:szCs w:val="20"/>
              </w:rPr>
            </w:pPr>
          </w:p>
        </w:tc>
      </w:tr>
      <w:tr w:rsidR="00F64A7B" w14:paraId="68E55AA7" w14:textId="77777777" w:rsidTr="00F64A7B">
        <w:trPr>
          <w:trHeight w:val="144"/>
        </w:trPr>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DD2" w14:textId="77777777" w:rsidR="00F64A7B" w:rsidRDefault="00F64A7B">
            <w:pPr>
              <w:spacing w:before="60" w:after="60"/>
              <w:rPr>
                <w:rFonts w:cs="Arial"/>
                <w:b/>
                <w:sz w:val="20"/>
                <w:szCs w:val="20"/>
              </w:rPr>
            </w:pPr>
          </w:p>
        </w:tc>
        <w:tc>
          <w:tcPr>
            <w:tcW w:w="2765" w:type="dxa"/>
            <w:tcBorders>
              <w:top w:val="single" w:sz="4" w:space="0" w:color="auto"/>
              <w:left w:val="single" w:sz="4" w:space="0" w:color="auto"/>
              <w:bottom w:val="single" w:sz="4" w:space="0" w:color="auto"/>
              <w:right w:val="single" w:sz="4" w:space="0" w:color="auto"/>
            </w:tcBorders>
          </w:tcPr>
          <w:p w14:paraId="46EF20D3" w14:textId="77777777" w:rsidR="00F64A7B" w:rsidRDefault="00F64A7B">
            <w:pPr>
              <w:rPr>
                <w:rFonts w:cs="Arial"/>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ECB08D4" w14:textId="77777777" w:rsidR="00F64A7B" w:rsidRDefault="00F64A7B">
            <w:pPr>
              <w:spacing w:before="60" w:after="60"/>
              <w:ind w:left="170"/>
              <w:rPr>
                <w:rFonts w:cs="Arial"/>
                <w:b/>
                <w:sz w:val="20"/>
                <w:szCs w:val="20"/>
              </w:rPr>
            </w:pPr>
          </w:p>
        </w:tc>
        <w:tc>
          <w:tcPr>
            <w:tcW w:w="2766" w:type="dxa"/>
            <w:tcBorders>
              <w:top w:val="single" w:sz="4" w:space="0" w:color="auto"/>
              <w:left w:val="single" w:sz="4" w:space="0" w:color="auto"/>
              <w:bottom w:val="single" w:sz="4" w:space="0" w:color="auto"/>
              <w:right w:val="single" w:sz="4" w:space="0" w:color="auto"/>
            </w:tcBorders>
          </w:tcPr>
          <w:p w14:paraId="2E1EA67A" w14:textId="77777777" w:rsidR="00F64A7B" w:rsidRDefault="00F64A7B">
            <w:pPr>
              <w:rPr>
                <w:rFonts w:cs="Arial"/>
                <w:sz w:val="20"/>
                <w:szCs w:val="20"/>
              </w:rPr>
            </w:pPr>
          </w:p>
        </w:tc>
      </w:tr>
      <w:tr w:rsidR="004E69ED" w14:paraId="18A64A8C" w14:textId="77777777" w:rsidTr="00F64A7B">
        <w:trPr>
          <w:trHeight w:val="144"/>
        </w:trPr>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2C306" w14:textId="77777777" w:rsidR="004E69ED" w:rsidRDefault="004E69ED">
            <w:pPr>
              <w:spacing w:before="60" w:after="60"/>
              <w:rPr>
                <w:rFonts w:cs="Arial"/>
                <w:b/>
                <w:sz w:val="20"/>
                <w:szCs w:val="20"/>
              </w:rPr>
            </w:pPr>
            <w:r>
              <w:rPr>
                <w:rFonts w:cs="Arial"/>
                <w:b/>
                <w:sz w:val="20"/>
                <w:szCs w:val="20"/>
              </w:rPr>
              <w:t>Location:</w:t>
            </w:r>
          </w:p>
        </w:tc>
        <w:tc>
          <w:tcPr>
            <w:tcW w:w="2765" w:type="dxa"/>
            <w:tcBorders>
              <w:top w:val="single" w:sz="4" w:space="0" w:color="auto"/>
              <w:left w:val="single" w:sz="4" w:space="0" w:color="auto"/>
              <w:bottom w:val="single" w:sz="4" w:space="0" w:color="auto"/>
              <w:right w:val="single" w:sz="4" w:space="0" w:color="auto"/>
            </w:tcBorders>
            <w:hideMark/>
          </w:tcPr>
          <w:p w14:paraId="69709452" w14:textId="77777777" w:rsidR="004E69ED" w:rsidRDefault="004E69ED">
            <w:pPr>
              <w:spacing w:before="60" w:after="60"/>
              <w:rPr>
                <w:rFonts w:cs="Arial"/>
                <w:sz w:val="20"/>
                <w:szCs w:val="20"/>
              </w:rPr>
            </w:pPr>
            <w:r>
              <w:rPr>
                <w:rFonts w:cs="Arial"/>
                <w:sz w:val="20"/>
                <w:szCs w:val="20"/>
              </w:rPr>
              <w:t>The Burys, Godalming, Surrey, GU7 1HR and Millmead House, Guildford, GU2 4BB</w:t>
            </w:r>
          </w:p>
        </w:tc>
        <w:tc>
          <w:tcPr>
            <w:tcW w:w="1890" w:type="dxa"/>
            <w:tcBorders>
              <w:top w:val="single" w:sz="4" w:space="0" w:color="auto"/>
              <w:left w:val="single" w:sz="4" w:space="0" w:color="auto"/>
              <w:bottom w:val="single" w:sz="4" w:space="0" w:color="auto"/>
              <w:right w:val="single" w:sz="4" w:space="0" w:color="auto"/>
            </w:tcBorders>
            <w:hideMark/>
          </w:tcPr>
          <w:p w14:paraId="1EF6F125" w14:textId="77777777" w:rsidR="004E69ED" w:rsidRDefault="004E69ED">
            <w:pPr>
              <w:spacing w:before="60" w:after="60"/>
              <w:ind w:left="170"/>
              <w:rPr>
                <w:rFonts w:cs="Arial"/>
                <w:b/>
                <w:sz w:val="20"/>
                <w:szCs w:val="20"/>
              </w:rPr>
            </w:pPr>
            <w:r>
              <w:rPr>
                <w:rFonts w:cs="Arial"/>
                <w:b/>
                <w:sz w:val="20"/>
                <w:szCs w:val="20"/>
              </w:rPr>
              <w:t>Position type:</w:t>
            </w:r>
          </w:p>
          <w:p w14:paraId="028DECBD" w14:textId="77777777" w:rsidR="004E69ED" w:rsidRDefault="004E69ED">
            <w:pPr>
              <w:spacing w:before="60" w:after="60"/>
              <w:ind w:left="170"/>
              <w:rPr>
                <w:rFonts w:cs="Arial"/>
                <w:i/>
                <w:sz w:val="20"/>
                <w:szCs w:val="20"/>
              </w:rPr>
            </w:pPr>
            <w:r>
              <w:rPr>
                <w:rFonts w:cs="Arial"/>
                <w:sz w:val="20"/>
                <w:szCs w:val="20"/>
              </w:rPr>
              <w:t>(if part time, working pattern)</w:t>
            </w:r>
          </w:p>
        </w:tc>
        <w:tc>
          <w:tcPr>
            <w:tcW w:w="2766" w:type="dxa"/>
            <w:tcBorders>
              <w:top w:val="single" w:sz="4" w:space="0" w:color="auto"/>
              <w:left w:val="single" w:sz="4" w:space="0" w:color="auto"/>
              <w:bottom w:val="single" w:sz="4" w:space="0" w:color="auto"/>
              <w:right w:val="single" w:sz="4" w:space="0" w:color="auto"/>
            </w:tcBorders>
          </w:tcPr>
          <w:p w14:paraId="19BFCF67" w14:textId="77777777" w:rsidR="004E69ED" w:rsidRDefault="004E69ED">
            <w:pPr>
              <w:spacing w:before="60"/>
              <w:ind w:left="170" w:right="170"/>
              <w:rPr>
                <w:rFonts w:cs="Arial"/>
                <w:sz w:val="20"/>
                <w:szCs w:val="20"/>
              </w:rPr>
            </w:pPr>
            <w:r>
              <w:rPr>
                <w:rFonts w:cs="Arial"/>
                <w:sz w:val="20"/>
                <w:szCs w:val="20"/>
              </w:rPr>
              <w:t>Full time</w:t>
            </w:r>
          </w:p>
          <w:p w14:paraId="65841F01" w14:textId="06FAC88B" w:rsidR="004E69ED" w:rsidRDefault="004E69ED" w:rsidP="00F64A7B">
            <w:pPr>
              <w:ind w:left="170" w:right="170"/>
              <w:rPr>
                <w:rFonts w:cs="Arial"/>
                <w:sz w:val="20"/>
                <w:szCs w:val="20"/>
              </w:rPr>
            </w:pPr>
            <w:r>
              <w:rPr>
                <w:rFonts w:cs="Arial"/>
                <w:sz w:val="20"/>
                <w:szCs w:val="20"/>
              </w:rPr>
              <w:t>37 Hours/Five day week</w:t>
            </w:r>
          </w:p>
        </w:tc>
      </w:tr>
    </w:tbl>
    <w:p w14:paraId="3E86A6E4" w14:textId="77777777" w:rsidR="004E69ED" w:rsidRDefault="004E69ED" w:rsidP="004E69ED">
      <w:pPr>
        <w:rPr>
          <w:rFonts w:ascii="Arial" w:eastAsia="Times New Roman" w:hAnsi="Arial" w:cs="Times New Roman"/>
          <w:sz w:val="24"/>
          <w:szCs w:val="24"/>
        </w:rPr>
      </w:pPr>
    </w:p>
    <w:p w14:paraId="7B0E0C28" w14:textId="77777777" w:rsidR="004E69ED" w:rsidRDefault="004E69ED" w:rsidP="00C76107"/>
    <w:tbl>
      <w:tblPr>
        <w:tblStyle w:val="TableGrid"/>
        <w:tblpPr w:leftFromText="180" w:rightFromText="180" w:vertAnchor="text" w:horzAnchor="margin" w:tblpY="415"/>
        <w:tblW w:w="9640" w:type="dxa"/>
        <w:tblLook w:val="04A0" w:firstRow="1" w:lastRow="0" w:firstColumn="1" w:lastColumn="0" w:noHBand="0" w:noVBand="1"/>
      </w:tblPr>
      <w:tblGrid>
        <w:gridCol w:w="2376"/>
        <w:gridCol w:w="2728"/>
        <w:gridCol w:w="1842"/>
        <w:gridCol w:w="2694"/>
      </w:tblGrid>
      <w:tr w:rsidR="00F64A7B" w14:paraId="08FD4B9D" w14:textId="77777777" w:rsidTr="00F64A7B">
        <w:tc>
          <w:tcPr>
            <w:tcW w:w="2376"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CD79139" w14:textId="77777777" w:rsidR="00F64A7B" w:rsidRDefault="00F64A7B" w:rsidP="00F64A7B">
            <w:pPr>
              <w:pStyle w:val="Descriptionlabels"/>
              <w:rPr>
                <w:color w:val="FFFFFF" w:themeColor="background1"/>
                <w:sz w:val="22"/>
                <w:lang w:eastAsia="en-GB"/>
              </w:rPr>
            </w:pPr>
            <w:r>
              <w:rPr>
                <w:color w:val="FFFFFF" w:themeColor="background1"/>
                <w:sz w:val="22"/>
                <w:lang w:eastAsia="en-GB"/>
              </w:rPr>
              <w:t>Reviewed By:</w:t>
            </w:r>
          </w:p>
        </w:tc>
        <w:tc>
          <w:tcPr>
            <w:tcW w:w="2728" w:type="dxa"/>
            <w:tcBorders>
              <w:top w:val="single" w:sz="4" w:space="0" w:color="auto"/>
              <w:left w:val="single" w:sz="4" w:space="0" w:color="auto"/>
              <w:bottom w:val="single" w:sz="4" w:space="0" w:color="auto"/>
              <w:right w:val="single" w:sz="4" w:space="0" w:color="auto"/>
            </w:tcBorders>
          </w:tcPr>
          <w:p w14:paraId="34EB08C8" w14:textId="77777777" w:rsidR="00F64A7B" w:rsidRDefault="00F64A7B" w:rsidP="00F64A7B">
            <w:pPr>
              <w:rPr>
                <w:b/>
                <w:i/>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7BCA8AA" w14:textId="77777777" w:rsidR="00F64A7B" w:rsidRDefault="00F64A7B" w:rsidP="00F64A7B">
            <w:pPr>
              <w:pStyle w:val="Descriptionlabels"/>
              <w:rPr>
                <w:color w:val="FFFFFF" w:themeColor="background1"/>
                <w:sz w:val="22"/>
                <w:lang w:eastAsia="en-GB"/>
              </w:rPr>
            </w:pPr>
            <w:r>
              <w:rPr>
                <w:color w:val="FFFFFF" w:themeColor="background1"/>
                <w:sz w:val="22"/>
                <w:lang w:eastAsia="en-GB"/>
              </w:rPr>
              <w:t>Date:</w:t>
            </w:r>
          </w:p>
        </w:tc>
        <w:tc>
          <w:tcPr>
            <w:tcW w:w="2694" w:type="dxa"/>
            <w:tcBorders>
              <w:top w:val="single" w:sz="4" w:space="0" w:color="auto"/>
              <w:left w:val="single" w:sz="4" w:space="0" w:color="auto"/>
              <w:bottom w:val="single" w:sz="4" w:space="0" w:color="auto"/>
              <w:right w:val="single" w:sz="4" w:space="0" w:color="auto"/>
            </w:tcBorders>
          </w:tcPr>
          <w:p w14:paraId="5B9F4A96" w14:textId="77777777" w:rsidR="00F64A7B" w:rsidRDefault="00F64A7B" w:rsidP="00F64A7B">
            <w:pPr>
              <w:rPr>
                <w:sz w:val="20"/>
                <w:szCs w:val="20"/>
                <w:lang w:eastAsia="en-GB"/>
              </w:rPr>
            </w:pPr>
          </w:p>
        </w:tc>
      </w:tr>
      <w:tr w:rsidR="00F64A7B" w14:paraId="662C5104" w14:textId="77777777" w:rsidTr="00F64A7B">
        <w:tc>
          <w:tcPr>
            <w:tcW w:w="2376"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84A87D2" w14:textId="77777777" w:rsidR="00F64A7B" w:rsidRDefault="00F64A7B" w:rsidP="00F64A7B">
            <w:pPr>
              <w:pStyle w:val="Descriptionlabels"/>
              <w:rPr>
                <w:color w:val="FFFFFF" w:themeColor="background1"/>
                <w:sz w:val="22"/>
                <w:lang w:eastAsia="en-GB"/>
              </w:rPr>
            </w:pPr>
            <w:r>
              <w:rPr>
                <w:color w:val="FFFFFF" w:themeColor="background1"/>
                <w:sz w:val="22"/>
                <w:lang w:eastAsia="en-GB"/>
              </w:rPr>
              <w:t>Checked in:</w:t>
            </w:r>
          </w:p>
        </w:tc>
        <w:tc>
          <w:tcPr>
            <w:tcW w:w="2728" w:type="dxa"/>
            <w:tcBorders>
              <w:top w:val="single" w:sz="4" w:space="0" w:color="auto"/>
              <w:left w:val="single" w:sz="4" w:space="0" w:color="auto"/>
              <w:bottom w:val="single" w:sz="4" w:space="0" w:color="auto"/>
              <w:right w:val="single" w:sz="4" w:space="0" w:color="auto"/>
            </w:tcBorders>
            <w:hideMark/>
          </w:tcPr>
          <w:p w14:paraId="5E496F8F" w14:textId="77777777" w:rsidR="00F64A7B" w:rsidRDefault="00F64A7B" w:rsidP="00F64A7B">
            <w:pPr>
              <w:spacing w:before="60"/>
              <w:ind w:left="170"/>
              <w:rPr>
                <w:rFonts w:cs="Arial"/>
                <w:sz w:val="20"/>
                <w:szCs w:val="20"/>
                <w:lang w:eastAsia="en-GB"/>
              </w:rPr>
            </w:pPr>
            <w:r>
              <w:rPr>
                <w:rFonts w:cs="Arial"/>
                <w:szCs w:val="20"/>
                <w:lang w:eastAsia="en-GB"/>
              </w:rPr>
              <w:t xml:space="preserve">HR </w:t>
            </w:r>
          </w:p>
        </w:tc>
        <w:tc>
          <w:tcPr>
            <w:tcW w:w="184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249ACEC" w14:textId="77777777" w:rsidR="00F64A7B" w:rsidRDefault="00F64A7B" w:rsidP="00F64A7B">
            <w:pPr>
              <w:pStyle w:val="Descriptionlabels"/>
              <w:rPr>
                <w:color w:val="FFFFFF" w:themeColor="background1"/>
                <w:sz w:val="22"/>
                <w:lang w:eastAsia="en-GB"/>
              </w:rPr>
            </w:pPr>
            <w:r>
              <w:rPr>
                <w:color w:val="FFFFFF" w:themeColor="background1"/>
                <w:sz w:val="22"/>
                <w:lang w:eastAsia="en-GB"/>
              </w:rPr>
              <w:t>Date:</w:t>
            </w:r>
          </w:p>
        </w:tc>
        <w:tc>
          <w:tcPr>
            <w:tcW w:w="2694" w:type="dxa"/>
            <w:tcBorders>
              <w:top w:val="single" w:sz="4" w:space="0" w:color="auto"/>
              <w:left w:val="single" w:sz="4" w:space="0" w:color="auto"/>
              <w:bottom w:val="single" w:sz="4" w:space="0" w:color="auto"/>
              <w:right w:val="single" w:sz="4" w:space="0" w:color="auto"/>
            </w:tcBorders>
          </w:tcPr>
          <w:p w14:paraId="1F7BA9C3" w14:textId="77777777" w:rsidR="00F64A7B" w:rsidRDefault="00F64A7B" w:rsidP="00F64A7B">
            <w:pPr>
              <w:rPr>
                <w:sz w:val="20"/>
                <w:szCs w:val="20"/>
                <w:lang w:eastAsia="en-GB"/>
              </w:rPr>
            </w:pPr>
          </w:p>
        </w:tc>
      </w:tr>
      <w:tr w:rsidR="00F64A7B" w14:paraId="348FAD5E" w14:textId="77777777" w:rsidTr="00F64A7B">
        <w:tc>
          <w:tcPr>
            <w:tcW w:w="2376"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D2CE29D" w14:textId="77777777" w:rsidR="00F64A7B" w:rsidRDefault="00F64A7B" w:rsidP="00F64A7B">
            <w:pPr>
              <w:pStyle w:val="Descriptionlabels"/>
              <w:rPr>
                <w:color w:val="FFFFFF" w:themeColor="background1"/>
                <w:sz w:val="22"/>
                <w:lang w:eastAsia="en-GB"/>
              </w:rPr>
            </w:pPr>
            <w:r>
              <w:rPr>
                <w:color w:val="FFFFFF" w:themeColor="background1"/>
                <w:sz w:val="22"/>
                <w:lang w:eastAsia="en-GB"/>
              </w:rPr>
              <w:t>Last Updated:</w:t>
            </w:r>
          </w:p>
        </w:tc>
        <w:tc>
          <w:tcPr>
            <w:tcW w:w="2728" w:type="dxa"/>
            <w:tcBorders>
              <w:top w:val="single" w:sz="4" w:space="0" w:color="auto"/>
              <w:left w:val="single" w:sz="4" w:space="0" w:color="auto"/>
              <w:bottom w:val="single" w:sz="4" w:space="0" w:color="auto"/>
              <w:right w:val="single" w:sz="4" w:space="0" w:color="auto"/>
            </w:tcBorders>
            <w:hideMark/>
          </w:tcPr>
          <w:p w14:paraId="4DFE8AE9" w14:textId="77777777" w:rsidR="00F64A7B" w:rsidRDefault="00F64A7B" w:rsidP="00F64A7B">
            <w:pPr>
              <w:spacing w:before="60"/>
              <w:ind w:left="170"/>
              <w:rPr>
                <w:rFonts w:cs="Arial"/>
                <w:sz w:val="20"/>
                <w:szCs w:val="20"/>
                <w:lang w:eastAsia="en-GB"/>
              </w:rPr>
            </w:pPr>
            <w:r>
              <w:rPr>
                <w:rFonts w:cs="Arial"/>
                <w:szCs w:val="20"/>
                <w:lang w:eastAsia="en-GB"/>
              </w:rPr>
              <w:t>Add date</w:t>
            </w:r>
          </w:p>
        </w:tc>
        <w:tc>
          <w:tcPr>
            <w:tcW w:w="184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923D95F" w14:textId="77777777" w:rsidR="00F64A7B" w:rsidRDefault="00F64A7B" w:rsidP="00F64A7B">
            <w:pPr>
              <w:pStyle w:val="Descriptionlabels"/>
              <w:rPr>
                <w:color w:val="FFFFFF" w:themeColor="background1"/>
                <w:sz w:val="22"/>
                <w:lang w:eastAsia="en-GB"/>
              </w:rPr>
            </w:pPr>
            <w:r>
              <w:rPr>
                <w:color w:val="FFFFFF" w:themeColor="background1"/>
                <w:sz w:val="22"/>
                <w:lang w:eastAsia="en-GB"/>
              </w:rPr>
              <w:t>Date:</w:t>
            </w:r>
          </w:p>
        </w:tc>
        <w:tc>
          <w:tcPr>
            <w:tcW w:w="2694" w:type="dxa"/>
            <w:tcBorders>
              <w:top w:val="single" w:sz="4" w:space="0" w:color="auto"/>
              <w:left w:val="single" w:sz="4" w:space="0" w:color="auto"/>
              <w:bottom w:val="single" w:sz="4" w:space="0" w:color="auto"/>
              <w:right w:val="single" w:sz="4" w:space="0" w:color="auto"/>
            </w:tcBorders>
          </w:tcPr>
          <w:p w14:paraId="2F56EB5A" w14:textId="77777777" w:rsidR="00F64A7B" w:rsidRDefault="00F64A7B" w:rsidP="00F64A7B">
            <w:pPr>
              <w:rPr>
                <w:sz w:val="20"/>
                <w:szCs w:val="20"/>
                <w:lang w:eastAsia="en-GB"/>
              </w:rPr>
            </w:pPr>
          </w:p>
        </w:tc>
      </w:tr>
    </w:tbl>
    <w:p w14:paraId="197737F5" w14:textId="77777777" w:rsidR="00F64A7B" w:rsidRDefault="00F64A7B" w:rsidP="00C76107"/>
    <w:p w14:paraId="5EEF7B3D" w14:textId="77777777" w:rsidR="00F64A7B" w:rsidRDefault="00F64A7B" w:rsidP="00C76107"/>
    <w:p w14:paraId="5623E1AD" w14:textId="77777777" w:rsidR="00F64A7B" w:rsidRDefault="00F64A7B" w:rsidP="00C76107"/>
    <w:p w14:paraId="378AECE1" w14:textId="77777777" w:rsidR="00F64A7B" w:rsidRDefault="00F64A7B" w:rsidP="00C76107"/>
    <w:p w14:paraId="2233F759" w14:textId="77777777" w:rsidR="00F64A7B" w:rsidRDefault="00F64A7B" w:rsidP="00C76107"/>
    <w:p w14:paraId="55ED7F07" w14:textId="77777777" w:rsidR="00F64A7B" w:rsidRDefault="00F64A7B" w:rsidP="00C76107"/>
    <w:p w14:paraId="11D20062" w14:textId="77777777" w:rsidR="00F64A7B" w:rsidRDefault="00F64A7B" w:rsidP="00C76107"/>
    <w:p w14:paraId="0F8AC5EE" w14:textId="77777777" w:rsidR="00F64A7B" w:rsidRDefault="00F64A7B" w:rsidP="00C76107"/>
    <w:sectPr w:rsidR="00F64A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F81D" w14:textId="77777777" w:rsidR="00803B27" w:rsidRDefault="00803B27" w:rsidP="00C76107">
      <w:pPr>
        <w:spacing w:after="0" w:line="240" w:lineRule="auto"/>
      </w:pPr>
      <w:r>
        <w:separator/>
      </w:r>
    </w:p>
  </w:endnote>
  <w:endnote w:type="continuationSeparator" w:id="0">
    <w:p w14:paraId="24B6A9BF" w14:textId="77777777" w:rsidR="00803B27" w:rsidRDefault="00803B27" w:rsidP="00C7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AAAF" w14:textId="77777777" w:rsidR="00803B27" w:rsidRDefault="00803B27" w:rsidP="00C76107">
      <w:pPr>
        <w:spacing w:after="0" w:line="240" w:lineRule="auto"/>
      </w:pPr>
      <w:r>
        <w:separator/>
      </w:r>
    </w:p>
  </w:footnote>
  <w:footnote w:type="continuationSeparator" w:id="0">
    <w:p w14:paraId="6B286546" w14:textId="77777777" w:rsidR="00803B27" w:rsidRDefault="00803B27" w:rsidP="00C76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359"/>
    <w:multiLevelType w:val="multilevel"/>
    <w:tmpl w:val="C7C0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6632D"/>
    <w:multiLevelType w:val="hybridMultilevel"/>
    <w:tmpl w:val="175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B76018"/>
    <w:multiLevelType w:val="multilevel"/>
    <w:tmpl w:val="8384C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BA701D"/>
    <w:multiLevelType w:val="hybridMultilevel"/>
    <w:tmpl w:val="DCFA1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9607196">
    <w:abstractNumId w:val="5"/>
  </w:num>
  <w:num w:numId="2" w16cid:durableId="14507299">
    <w:abstractNumId w:val="6"/>
  </w:num>
  <w:num w:numId="3" w16cid:durableId="1977907500">
    <w:abstractNumId w:val="4"/>
  </w:num>
  <w:num w:numId="4" w16cid:durableId="1023628363">
    <w:abstractNumId w:val="2"/>
  </w:num>
  <w:num w:numId="5" w16cid:durableId="1343823501">
    <w:abstractNumId w:val="0"/>
  </w:num>
  <w:num w:numId="6" w16cid:durableId="1972900579">
    <w:abstractNumId w:val="5"/>
  </w:num>
  <w:num w:numId="7" w16cid:durableId="658001201">
    <w:abstractNumId w:val="3"/>
  </w:num>
  <w:num w:numId="8" w16cid:durableId="151718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FC"/>
    <w:rsid w:val="00041E68"/>
    <w:rsid w:val="000A4E0E"/>
    <w:rsid w:val="000B5B50"/>
    <w:rsid w:val="00183BCC"/>
    <w:rsid w:val="001B2394"/>
    <w:rsid w:val="001E6DDF"/>
    <w:rsid w:val="002C0C1B"/>
    <w:rsid w:val="00300477"/>
    <w:rsid w:val="00322B99"/>
    <w:rsid w:val="0036158B"/>
    <w:rsid w:val="003E0966"/>
    <w:rsid w:val="004840EE"/>
    <w:rsid w:val="004E69ED"/>
    <w:rsid w:val="004F5E2E"/>
    <w:rsid w:val="00510557"/>
    <w:rsid w:val="00581CBA"/>
    <w:rsid w:val="006011A2"/>
    <w:rsid w:val="00650E25"/>
    <w:rsid w:val="006C1ACD"/>
    <w:rsid w:val="006D26AB"/>
    <w:rsid w:val="00772D31"/>
    <w:rsid w:val="007A007A"/>
    <w:rsid w:val="007D20EA"/>
    <w:rsid w:val="007D5354"/>
    <w:rsid w:val="00803B27"/>
    <w:rsid w:val="00805DEF"/>
    <w:rsid w:val="00820E1D"/>
    <w:rsid w:val="00844A69"/>
    <w:rsid w:val="008D131A"/>
    <w:rsid w:val="008D3878"/>
    <w:rsid w:val="009073B4"/>
    <w:rsid w:val="00985C1D"/>
    <w:rsid w:val="00A127E4"/>
    <w:rsid w:val="00A25880"/>
    <w:rsid w:val="00A44036"/>
    <w:rsid w:val="00A51FC3"/>
    <w:rsid w:val="00B46653"/>
    <w:rsid w:val="00B510E9"/>
    <w:rsid w:val="00C67E51"/>
    <w:rsid w:val="00C76107"/>
    <w:rsid w:val="00C84099"/>
    <w:rsid w:val="00CA20D7"/>
    <w:rsid w:val="00CE0B77"/>
    <w:rsid w:val="00D366BB"/>
    <w:rsid w:val="00D45774"/>
    <w:rsid w:val="00DC096F"/>
    <w:rsid w:val="00E02A3A"/>
    <w:rsid w:val="00E631ED"/>
    <w:rsid w:val="00E723CA"/>
    <w:rsid w:val="00EC25FC"/>
    <w:rsid w:val="00ED34CA"/>
    <w:rsid w:val="00F64A7B"/>
    <w:rsid w:val="00FD2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05D1"/>
  <w15:docId w15:val="{C023430E-DFE2-43CD-BDCA-81072D6B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69ED"/>
    <w:pPr>
      <w:keepNext/>
      <w:spacing w:after="0" w:line="240" w:lineRule="auto"/>
      <w:jc w:val="center"/>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107"/>
  </w:style>
  <w:style w:type="paragraph" w:styleId="Footer">
    <w:name w:val="footer"/>
    <w:basedOn w:val="Normal"/>
    <w:link w:val="FooterChar"/>
    <w:uiPriority w:val="99"/>
    <w:unhideWhenUsed/>
    <w:rsid w:val="00C76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107"/>
  </w:style>
  <w:style w:type="character" w:customStyle="1" w:styleId="Heading1Char">
    <w:name w:val="Heading 1 Char"/>
    <w:basedOn w:val="DefaultParagraphFont"/>
    <w:link w:val="Heading1"/>
    <w:rsid w:val="004E69ED"/>
    <w:rPr>
      <w:rFonts w:ascii="Times New Roman" w:eastAsia="Times New Roman" w:hAnsi="Times New Roman" w:cs="Times New Roman"/>
      <w:sz w:val="28"/>
      <w:szCs w:val="28"/>
    </w:rPr>
  </w:style>
  <w:style w:type="paragraph" w:styleId="ListParagraph">
    <w:name w:val="List Paragraph"/>
    <w:basedOn w:val="Normal"/>
    <w:uiPriority w:val="34"/>
    <w:qFormat/>
    <w:rsid w:val="004E69ED"/>
    <w:pPr>
      <w:spacing w:after="0" w:line="240" w:lineRule="auto"/>
      <w:ind w:left="720"/>
      <w:contextualSpacing/>
    </w:pPr>
    <w:rPr>
      <w:rFonts w:ascii="Arial" w:eastAsia="Times New Roman" w:hAnsi="Arial" w:cs="Times New Roman"/>
      <w:szCs w:val="24"/>
    </w:rPr>
  </w:style>
  <w:style w:type="character" w:customStyle="1" w:styleId="DetailsChar">
    <w:name w:val="Details Char"/>
    <w:link w:val="Details"/>
    <w:locked/>
    <w:rsid w:val="004E69ED"/>
    <w:rPr>
      <w:rFonts w:ascii="Calibri" w:eastAsia="Calibri" w:hAnsi="Calibri" w:cs="Times New Roman"/>
      <w:color w:val="262626"/>
      <w:sz w:val="20"/>
      <w:lang w:val="en-US"/>
    </w:rPr>
  </w:style>
  <w:style w:type="paragraph" w:customStyle="1" w:styleId="Details">
    <w:name w:val="Details"/>
    <w:basedOn w:val="Normal"/>
    <w:link w:val="DetailsChar"/>
    <w:qFormat/>
    <w:rsid w:val="004E69ED"/>
    <w:pPr>
      <w:spacing w:before="60" w:after="20" w:line="240" w:lineRule="auto"/>
    </w:pPr>
    <w:rPr>
      <w:rFonts w:ascii="Calibri" w:eastAsia="Calibri" w:hAnsi="Calibri" w:cs="Times New Roman"/>
      <w:color w:val="262626"/>
      <w:sz w:val="20"/>
      <w:lang w:val="en-US"/>
    </w:rPr>
  </w:style>
  <w:style w:type="character" w:customStyle="1" w:styleId="BulletedListChar">
    <w:name w:val="Bulleted List Char"/>
    <w:link w:val="BulletedList"/>
    <w:locked/>
    <w:rsid w:val="004E69ED"/>
    <w:rPr>
      <w:rFonts w:ascii="Calibri" w:eastAsia="Calibri" w:hAnsi="Calibri" w:cs="Times New Roman"/>
      <w:color w:val="262626"/>
      <w:sz w:val="20"/>
      <w:lang w:val="en-US"/>
    </w:rPr>
  </w:style>
  <w:style w:type="paragraph" w:customStyle="1" w:styleId="BulletedList">
    <w:name w:val="Bulleted List"/>
    <w:basedOn w:val="Normal"/>
    <w:link w:val="BulletedListChar"/>
    <w:qFormat/>
    <w:rsid w:val="004E69ED"/>
    <w:pPr>
      <w:numPr>
        <w:numId w:val="1"/>
      </w:numPr>
      <w:spacing w:before="60" w:after="20" w:line="240" w:lineRule="auto"/>
    </w:pPr>
    <w:rPr>
      <w:rFonts w:ascii="Calibri" w:eastAsia="Calibri" w:hAnsi="Calibri" w:cs="Times New Roman"/>
      <w:color w:val="262626"/>
      <w:sz w:val="20"/>
      <w:lang w:val="en-US"/>
    </w:rPr>
  </w:style>
  <w:style w:type="character" w:customStyle="1" w:styleId="DescriptionlabelsChar">
    <w:name w:val="Description labels Char"/>
    <w:link w:val="Descriptionlabels"/>
    <w:locked/>
    <w:rsid w:val="004E69ED"/>
    <w:rPr>
      <w:rFonts w:ascii="Arial" w:eastAsia="Calibri" w:hAnsi="Arial" w:cs="Times New Roman"/>
      <w:b/>
      <w:smallCaps/>
      <w:color w:val="262626"/>
      <w:sz w:val="24"/>
      <w:lang w:val="en-US"/>
    </w:rPr>
  </w:style>
  <w:style w:type="paragraph" w:customStyle="1" w:styleId="Descriptionlabels">
    <w:name w:val="Description labels"/>
    <w:basedOn w:val="Normal"/>
    <w:link w:val="DescriptionlabelsChar"/>
    <w:qFormat/>
    <w:rsid w:val="004E69ED"/>
    <w:pPr>
      <w:spacing w:before="120" w:after="120" w:line="240" w:lineRule="auto"/>
    </w:pPr>
    <w:rPr>
      <w:rFonts w:ascii="Arial" w:eastAsia="Calibri" w:hAnsi="Arial" w:cs="Times New Roman"/>
      <w:b/>
      <w:smallCaps/>
      <w:color w:val="262626"/>
      <w:sz w:val="24"/>
      <w:lang w:val="en-US"/>
    </w:rPr>
  </w:style>
  <w:style w:type="character" w:customStyle="1" w:styleId="LabelChar">
    <w:name w:val="Label Char"/>
    <w:link w:val="Label"/>
    <w:locked/>
    <w:rsid w:val="004E69ED"/>
    <w:rPr>
      <w:rFonts w:ascii="Calibri" w:eastAsia="Calibri" w:hAnsi="Calibri" w:cs="Times New Roman"/>
      <w:b/>
      <w:color w:val="262626"/>
      <w:sz w:val="20"/>
      <w:lang w:val="en-US"/>
    </w:rPr>
  </w:style>
  <w:style w:type="paragraph" w:customStyle="1" w:styleId="Label">
    <w:name w:val="Label"/>
    <w:basedOn w:val="Normal"/>
    <w:link w:val="LabelChar"/>
    <w:qFormat/>
    <w:rsid w:val="004E69ED"/>
    <w:pPr>
      <w:spacing w:before="40" w:after="20" w:line="240" w:lineRule="auto"/>
    </w:pPr>
    <w:rPr>
      <w:rFonts w:ascii="Calibri" w:eastAsia="Calibri" w:hAnsi="Calibri" w:cs="Times New Roman"/>
      <w:b/>
      <w:color w:val="262626"/>
      <w:sz w:val="20"/>
      <w:lang w:val="en-US"/>
    </w:rPr>
  </w:style>
  <w:style w:type="character" w:styleId="PlaceholderText">
    <w:name w:val="Placeholder Text"/>
    <w:uiPriority w:val="99"/>
    <w:semiHidden/>
    <w:rsid w:val="004E69ED"/>
    <w:rPr>
      <w:color w:val="808080"/>
    </w:rPr>
  </w:style>
  <w:style w:type="character" w:styleId="Strong">
    <w:name w:val="Strong"/>
    <w:basedOn w:val="DefaultParagraphFont"/>
    <w:uiPriority w:val="22"/>
    <w:qFormat/>
    <w:rsid w:val="004E69ED"/>
    <w:rPr>
      <w:b/>
      <w:bCs/>
    </w:rPr>
  </w:style>
  <w:style w:type="paragraph" w:customStyle="1" w:styleId="Default">
    <w:name w:val="Default"/>
    <w:rsid w:val="001B23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979">
      <w:bodyDiv w:val="1"/>
      <w:marLeft w:val="0"/>
      <w:marRight w:val="0"/>
      <w:marTop w:val="0"/>
      <w:marBottom w:val="0"/>
      <w:divBdr>
        <w:top w:val="none" w:sz="0" w:space="0" w:color="auto"/>
        <w:left w:val="none" w:sz="0" w:space="0" w:color="auto"/>
        <w:bottom w:val="none" w:sz="0" w:space="0" w:color="auto"/>
        <w:right w:val="none" w:sz="0" w:space="0" w:color="auto"/>
      </w:divBdr>
    </w:div>
    <w:div w:id="311255381">
      <w:bodyDiv w:val="1"/>
      <w:marLeft w:val="0"/>
      <w:marRight w:val="0"/>
      <w:marTop w:val="0"/>
      <w:marBottom w:val="0"/>
      <w:divBdr>
        <w:top w:val="none" w:sz="0" w:space="0" w:color="auto"/>
        <w:left w:val="none" w:sz="0" w:space="0" w:color="auto"/>
        <w:bottom w:val="none" w:sz="0" w:space="0" w:color="auto"/>
        <w:right w:val="none" w:sz="0" w:space="0" w:color="auto"/>
      </w:divBdr>
    </w:div>
    <w:div w:id="786123028">
      <w:bodyDiv w:val="1"/>
      <w:marLeft w:val="0"/>
      <w:marRight w:val="0"/>
      <w:marTop w:val="0"/>
      <w:marBottom w:val="0"/>
      <w:divBdr>
        <w:top w:val="none" w:sz="0" w:space="0" w:color="auto"/>
        <w:left w:val="none" w:sz="0" w:space="0" w:color="auto"/>
        <w:bottom w:val="none" w:sz="0" w:space="0" w:color="auto"/>
        <w:right w:val="none" w:sz="0" w:space="0" w:color="auto"/>
      </w:divBdr>
    </w:div>
    <w:div w:id="897017375">
      <w:bodyDiv w:val="1"/>
      <w:marLeft w:val="0"/>
      <w:marRight w:val="0"/>
      <w:marTop w:val="0"/>
      <w:marBottom w:val="0"/>
      <w:divBdr>
        <w:top w:val="none" w:sz="0" w:space="0" w:color="auto"/>
        <w:left w:val="none" w:sz="0" w:space="0" w:color="auto"/>
        <w:bottom w:val="none" w:sz="0" w:space="0" w:color="auto"/>
        <w:right w:val="none" w:sz="0" w:space="0" w:color="auto"/>
      </w:divBdr>
    </w:div>
    <w:div w:id="1336498347">
      <w:bodyDiv w:val="1"/>
      <w:marLeft w:val="0"/>
      <w:marRight w:val="0"/>
      <w:marTop w:val="0"/>
      <w:marBottom w:val="0"/>
      <w:divBdr>
        <w:top w:val="none" w:sz="0" w:space="0" w:color="auto"/>
        <w:left w:val="none" w:sz="0" w:space="0" w:color="auto"/>
        <w:bottom w:val="none" w:sz="0" w:space="0" w:color="auto"/>
        <w:right w:val="none" w:sz="0" w:space="0" w:color="auto"/>
      </w:divBdr>
    </w:div>
    <w:div w:id="17381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Data" Target="diagrams/data1.xml"/><Relationship Id="rId10" Type="http://schemas.openxmlformats.org/officeDocument/2006/relationships/image" Target="media/image1.pn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5997-8045-4F7F-B47A-54A0144DE4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E41F4BC-B53C-4FF8-9A88-F064E0BBDB8A}">
      <dgm:prSet phldrT="[Text]"/>
      <dgm:spPr/>
      <dgm:t>
        <a:bodyPr/>
        <a:lstStyle/>
        <a:p>
          <a:r>
            <a:rPr lang="en-GB"/>
            <a:t>Assistant Director of Communications and Customer Services</a:t>
          </a:r>
        </a:p>
      </dgm:t>
    </dgm:pt>
    <dgm:pt modelId="{CDDF6158-B4E9-42F5-853A-981DCDE16FC7}" type="parTrans" cxnId="{62F32526-A7EC-41A1-BA7A-1F54A6917C9B}">
      <dgm:prSet/>
      <dgm:spPr/>
      <dgm:t>
        <a:bodyPr/>
        <a:lstStyle/>
        <a:p>
          <a:endParaRPr lang="en-GB"/>
        </a:p>
      </dgm:t>
    </dgm:pt>
    <dgm:pt modelId="{DC9F1C8E-274C-48F3-B31F-C25611F072BB}" type="sibTrans" cxnId="{62F32526-A7EC-41A1-BA7A-1F54A6917C9B}">
      <dgm:prSet/>
      <dgm:spPr/>
      <dgm:t>
        <a:bodyPr/>
        <a:lstStyle/>
        <a:p>
          <a:endParaRPr lang="en-GB"/>
        </a:p>
      </dgm:t>
    </dgm:pt>
    <dgm:pt modelId="{EAA6648B-C021-42F1-911C-32E766DB18AC}" type="asst">
      <dgm:prSet phldrT="[Text]"/>
      <dgm:spPr/>
      <dgm:t>
        <a:bodyPr/>
        <a:lstStyle/>
        <a:p>
          <a:r>
            <a:rPr lang="en-GB"/>
            <a:t>Communications and Engagement Manager </a:t>
          </a:r>
        </a:p>
      </dgm:t>
    </dgm:pt>
    <dgm:pt modelId="{C294918C-40DC-4C2D-A6F1-88ED9FD1ECE3}" type="parTrans" cxnId="{CA9BA47F-E7BC-4F7D-9B5A-ACD76D9C9745}">
      <dgm:prSet/>
      <dgm:spPr/>
      <dgm:t>
        <a:bodyPr/>
        <a:lstStyle/>
        <a:p>
          <a:endParaRPr lang="en-GB"/>
        </a:p>
      </dgm:t>
    </dgm:pt>
    <dgm:pt modelId="{A8F371CC-1F75-4583-82DB-23C844BBA8D7}" type="sibTrans" cxnId="{CA9BA47F-E7BC-4F7D-9B5A-ACD76D9C9745}">
      <dgm:prSet/>
      <dgm:spPr/>
      <dgm:t>
        <a:bodyPr/>
        <a:lstStyle/>
        <a:p>
          <a:endParaRPr lang="en-GB"/>
        </a:p>
      </dgm:t>
    </dgm:pt>
    <dgm:pt modelId="{996ADA6B-0B8C-4327-8536-6AF6B5EAC2A5}">
      <dgm:prSet phldrT="[Text]"/>
      <dgm:spPr/>
      <dgm:t>
        <a:bodyPr/>
        <a:lstStyle/>
        <a:p>
          <a:r>
            <a:rPr lang="en-GB"/>
            <a:t>Digital Content Creator Apprentice</a:t>
          </a:r>
        </a:p>
      </dgm:t>
    </dgm:pt>
    <dgm:pt modelId="{46FA945E-1DE8-42B2-B3E4-96CE17FE25E1}" type="parTrans" cxnId="{3E006842-61D2-44EC-B25B-B2BD33887225}">
      <dgm:prSet/>
      <dgm:spPr/>
      <dgm:t>
        <a:bodyPr/>
        <a:lstStyle/>
        <a:p>
          <a:endParaRPr lang="en-GB"/>
        </a:p>
      </dgm:t>
    </dgm:pt>
    <dgm:pt modelId="{AF945F1E-6BFC-4B92-A3C6-0D733834559F}" type="sibTrans" cxnId="{3E006842-61D2-44EC-B25B-B2BD33887225}">
      <dgm:prSet/>
      <dgm:spPr/>
      <dgm:t>
        <a:bodyPr/>
        <a:lstStyle/>
        <a:p>
          <a:endParaRPr lang="en-GB"/>
        </a:p>
      </dgm:t>
    </dgm:pt>
    <dgm:pt modelId="{027D390D-516D-443F-82D5-A1C6F5159842}">
      <dgm:prSet phldrT="[Text]"/>
      <dgm:spPr/>
      <dgm:t>
        <a:bodyPr/>
        <a:lstStyle/>
        <a:p>
          <a:r>
            <a:rPr lang="en-GB"/>
            <a:t>Communications and Engagement Officer </a:t>
          </a:r>
        </a:p>
      </dgm:t>
    </dgm:pt>
    <dgm:pt modelId="{C033F69E-65CA-4ECE-942B-778F57C1EDB3}" type="parTrans" cxnId="{1E7084FE-D8F1-4AC6-8C49-07163BEA31E6}">
      <dgm:prSet/>
      <dgm:spPr/>
      <dgm:t>
        <a:bodyPr/>
        <a:lstStyle/>
        <a:p>
          <a:endParaRPr lang="en-GB"/>
        </a:p>
      </dgm:t>
    </dgm:pt>
    <dgm:pt modelId="{E9892586-D60D-4C81-A312-E50A5A2A870C}" type="sibTrans" cxnId="{1E7084FE-D8F1-4AC6-8C49-07163BEA31E6}">
      <dgm:prSet/>
      <dgm:spPr/>
      <dgm:t>
        <a:bodyPr/>
        <a:lstStyle/>
        <a:p>
          <a:endParaRPr lang="en-GB"/>
        </a:p>
      </dgm:t>
    </dgm:pt>
    <dgm:pt modelId="{10F20F65-54B2-449E-813B-E564D46D4911}">
      <dgm:prSet phldrT="[Text]"/>
      <dgm:spPr/>
      <dgm:t>
        <a:bodyPr/>
        <a:lstStyle/>
        <a:p>
          <a:r>
            <a:rPr lang="en-GB"/>
            <a:t>Communications and Engagement Officer </a:t>
          </a:r>
        </a:p>
      </dgm:t>
    </dgm:pt>
    <dgm:pt modelId="{E45BFE28-B27B-4990-9FA4-9C8086C6A827}" type="parTrans" cxnId="{8510B206-A502-442B-BECF-FD70D4964328}">
      <dgm:prSet/>
      <dgm:spPr/>
      <dgm:t>
        <a:bodyPr/>
        <a:lstStyle/>
        <a:p>
          <a:endParaRPr lang="en-GB"/>
        </a:p>
      </dgm:t>
    </dgm:pt>
    <dgm:pt modelId="{3C3EBE59-82E9-474C-BFAB-30B9BD4F1C6D}" type="sibTrans" cxnId="{8510B206-A502-442B-BECF-FD70D4964328}">
      <dgm:prSet/>
      <dgm:spPr/>
      <dgm:t>
        <a:bodyPr/>
        <a:lstStyle/>
        <a:p>
          <a:endParaRPr lang="en-GB"/>
        </a:p>
      </dgm:t>
    </dgm:pt>
    <dgm:pt modelId="{6E1AFEAC-C696-401A-89E0-A08FA2156D98}">
      <dgm:prSet/>
      <dgm:spPr/>
      <dgm:t>
        <a:bodyPr/>
        <a:lstStyle/>
        <a:p>
          <a:r>
            <a:rPr lang="en-GB"/>
            <a:t>Communications and Engagement Officer </a:t>
          </a:r>
        </a:p>
      </dgm:t>
    </dgm:pt>
    <dgm:pt modelId="{91210DE0-2745-4763-8B70-45478A2BCDBE}" type="parTrans" cxnId="{4C44F077-F81A-4733-A168-676348336CD7}">
      <dgm:prSet/>
      <dgm:spPr/>
      <dgm:t>
        <a:bodyPr/>
        <a:lstStyle/>
        <a:p>
          <a:endParaRPr lang="en-US"/>
        </a:p>
      </dgm:t>
    </dgm:pt>
    <dgm:pt modelId="{68C9865D-23CB-46D8-8134-EDBB536661D5}" type="sibTrans" cxnId="{4C44F077-F81A-4733-A168-676348336CD7}">
      <dgm:prSet/>
      <dgm:spPr/>
      <dgm:t>
        <a:bodyPr/>
        <a:lstStyle/>
        <a:p>
          <a:endParaRPr lang="en-US"/>
        </a:p>
      </dgm:t>
    </dgm:pt>
    <dgm:pt modelId="{F019E8D8-2FDD-429D-99A4-804C3A6C9F98}" type="pres">
      <dgm:prSet presAssocID="{0F5C5997-8045-4F7F-B47A-54A0144DE4D7}" presName="hierChild1" presStyleCnt="0">
        <dgm:presLayoutVars>
          <dgm:orgChart val="1"/>
          <dgm:chPref val="1"/>
          <dgm:dir/>
          <dgm:animOne val="branch"/>
          <dgm:animLvl val="lvl"/>
          <dgm:resizeHandles/>
        </dgm:presLayoutVars>
      </dgm:prSet>
      <dgm:spPr/>
    </dgm:pt>
    <dgm:pt modelId="{D9A9E40E-655D-477C-BFEF-3AF3A4E81593}" type="pres">
      <dgm:prSet presAssocID="{0E41F4BC-B53C-4FF8-9A88-F064E0BBDB8A}" presName="hierRoot1" presStyleCnt="0">
        <dgm:presLayoutVars>
          <dgm:hierBranch val="init"/>
        </dgm:presLayoutVars>
      </dgm:prSet>
      <dgm:spPr/>
    </dgm:pt>
    <dgm:pt modelId="{4CCB070E-FB41-416F-83A9-46221266F462}" type="pres">
      <dgm:prSet presAssocID="{0E41F4BC-B53C-4FF8-9A88-F064E0BBDB8A}" presName="rootComposite1" presStyleCnt="0"/>
      <dgm:spPr/>
    </dgm:pt>
    <dgm:pt modelId="{490ED8C6-9814-4BA7-A2E7-4794B28F8D18}" type="pres">
      <dgm:prSet presAssocID="{0E41F4BC-B53C-4FF8-9A88-F064E0BBDB8A}" presName="rootText1" presStyleLbl="node0" presStyleIdx="0" presStyleCnt="1">
        <dgm:presLayoutVars>
          <dgm:chPref val="3"/>
        </dgm:presLayoutVars>
      </dgm:prSet>
      <dgm:spPr/>
    </dgm:pt>
    <dgm:pt modelId="{90A04B4E-3A76-473A-9E66-92A09374A780}" type="pres">
      <dgm:prSet presAssocID="{0E41F4BC-B53C-4FF8-9A88-F064E0BBDB8A}" presName="rootConnector1" presStyleLbl="node1" presStyleIdx="0" presStyleCnt="0"/>
      <dgm:spPr/>
    </dgm:pt>
    <dgm:pt modelId="{32EA61E2-31E9-42CE-AA28-4B3D362E2684}" type="pres">
      <dgm:prSet presAssocID="{0E41F4BC-B53C-4FF8-9A88-F064E0BBDB8A}" presName="hierChild2" presStyleCnt="0"/>
      <dgm:spPr/>
    </dgm:pt>
    <dgm:pt modelId="{ABA7AD18-5750-43CC-8162-359DDB60F480}" type="pres">
      <dgm:prSet presAssocID="{46FA945E-1DE8-42B2-B3E4-96CE17FE25E1}" presName="Name37" presStyleLbl="parChTrans1D2" presStyleIdx="0" presStyleCnt="5"/>
      <dgm:spPr/>
    </dgm:pt>
    <dgm:pt modelId="{F548E3AE-4188-4D4C-B43E-CBA68F8F8D52}" type="pres">
      <dgm:prSet presAssocID="{996ADA6B-0B8C-4327-8536-6AF6B5EAC2A5}" presName="hierRoot2" presStyleCnt="0">
        <dgm:presLayoutVars>
          <dgm:hierBranch val="init"/>
        </dgm:presLayoutVars>
      </dgm:prSet>
      <dgm:spPr/>
    </dgm:pt>
    <dgm:pt modelId="{CC4618A9-A0F7-4EBB-8EBD-76E3CB1949CE}" type="pres">
      <dgm:prSet presAssocID="{996ADA6B-0B8C-4327-8536-6AF6B5EAC2A5}" presName="rootComposite" presStyleCnt="0"/>
      <dgm:spPr/>
    </dgm:pt>
    <dgm:pt modelId="{56641416-A4BD-411B-AF19-51DE1D73E1F7}" type="pres">
      <dgm:prSet presAssocID="{996ADA6B-0B8C-4327-8536-6AF6B5EAC2A5}" presName="rootText" presStyleLbl="node2" presStyleIdx="0" presStyleCnt="4">
        <dgm:presLayoutVars>
          <dgm:chPref val="3"/>
        </dgm:presLayoutVars>
      </dgm:prSet>
      <dgm:spPr/>
    </dgm:pt>
    <dgm:pt modelId="{C25A1E43-24E0-4007-91F0-15D59D11B438}" type="pres">
      <dgm:prSet presAssocID="{996ADA6B-0B8C-4327-8536-6AF6B5EAC2A5}" presName="rootConnector" presStyleLbl="node2" presStyleIdx="0" presStyleCnt="4"/>
      <dgm:spPr/>
    </dgm:pt>
    <dgm:pt modelId="{908C8855-6D2F-4D1A-B815-74D01928182C}" type="pres">
      <dgm:prSet presAssocID="{996ADA6B-0B8C-4327-8536-6AF6B5EAC2A5}" presName="hierChild4" presStyleCnt="0"/>
      <dgm:spPr/>
    </dgm:pt>
    <dgm:pt modelId="{84C70A52-0ADE-43BC-8B3B-A3779E02C116}" type="pres">
      <dgm:prSet presAssocID="{996ADA6B-0B8C-4327-8536-6AF6B5EAC2A5}" presName="hierChild5" presStyleCnt="0"/>
      <dgm:spPr/>
    </dgm:pt>
    <dgm:pt modelId="{DD7C1A54-2237-4670-908F-FDAF59B7E173}" type="pres">
      <dgm:prSet presAssocID="{C033F69E-65CA-4ECE-942B-778F57C1EDB3}" presName="Name37" presStyleLbl="parChTrans1D2" presStyleIdx="1" presStyleCnt="5"/>
      <dgm:spPr/>
    </dgm:pt>
    <dgm:pt modelId="{B309C7BF-E928-4B47-A892-5322498BEE2F}" type="pres">
      <dgm:prSet presAssocID="{027D390D-516D-443F-82D5-A1C6F5159842}" presName="hierRoot2" presStyleCnt="0">
        <dgm:presLayoutVars>
          <dgm:hierBranch val="init"/>
        </dgm:presLayoutVars>
      </dgm:prSet>
      <dgm:spPr/>
    </dgm:pt>
    <dgm:pt modelId="{2EE3B02D-224B-4BA4-AE8D-92D00AC0839E}" type="pres">
      <dgm:prSet presAssocID="{027D390D-516D-443F-82D5-A1C6F5159842}" presName="rootComposite" presStyleCnt="0"/>
      <dgm:spPr/>
    </dgm:pt>
    <dgm:pt modelId="{CFC73A0F-D33E-4CC6-A67D-C321E2C69F01}" type="pres">
      <dgm:prSet presAssocID="{027D390D-516D-443F-82D5-A1C6F5159842}" presName="rootText" presStyleLbl="node2" presStyleIdx="1" presStyleCnt="4">
        <dgm:presLayoutVars>
          <dgm:chPref val="3"/>
        </dgm:presLayoutVars>
      </dgm:prSet>
      <dgm:spPr/>
    </dgm:pt>
    <dgm:pt modelId="{07812603-176D-4D63-B347-0C682D51A75D}" type="pres">
      <dgm:prSet presAssocID="{027D390D-516D-443F-82D5-A1C6F5159842}" presName="rootConnector" presStyleLbl="node2" presStyleIdx="1" presStyleCnt="4"/>
      <dgm:spPr/>
    </dgm:pt>
    <dgm:pt modelId="{697FD9EA-1C0C-4F67-9ECD-C0409BDA48C3}" type="pres">
      <dgm:prSet presAssocID="{027D390D-516D-443F-82D5-A1C6F5159842}" presName="hierChild4" presStyleCnt="0"/>
      <dgm:spPr/>
    </dgm:pt>
    <dgm:pt modelId="{4E07AB24-C6C8-43A3-9E0A-E41A488F0CC4}" type="pres">
      <dgm:prSet presAssocID="{027D390D-516D-443F-82D5-A1C6F5159842}" presName="hierChild5" presStyleCnt="0"/>
      <dgm:spPr/>
    </dgm:pt>
    <dgm:pt modelId="{FF6B0EEA-AF83-4DD5-9C5F-64229BBA5BFE}" type="pres">
      <dgm:prSet presAssocID="{E45BFE28-B27B-4990-9FA4-9C8086C6A827}" presName="Name37" presStyleLbl="parChTrans1D2" presStyleIdx="2" presStyleCnt="5"/>
      <dgm:spPr/>
    </dgm:pt>
    <dgm:pt modelId="{4125529D-D994-42E8-B08F-6302331EF738}" type="pres">
      <dgm:prSet presAssocID="{10F20F65-54B2-449E-813B-E564D46D4911}" presName="hierRoot2" presStyleCnt="0">
        <dgm:presLayoutVars>
          <dgm:hierBranch val="init"/>
        </dgm:presLayoutVars>
      </dgm:prSet>
      <dgm:spPr/>
    </dgm:pt>
    <dgm:pt modelId="{707F88D5-34A5-47A2-92E2-224FEC3AC673}" type="pres">
      <dgm:prSet presAssocID="{10F20F65-54B2-449E-813B-E564D46D4911}" presName="rootComposite" presStyleCnt="0"/>
      <dgm:spPr/>
    </dgm:pt>
    <dgm:pt modelId="{C112A422-9AD1-470C-94CC-700600C73448}" type="pres">
      <dgm:prSet presAssocID="{10F20F65-54B2-449E-813B-E564D46D4911}" presName="rootText" presStyleLbl="node2" presStyleIdx="2" presStyleCnt="4">
        <dgm:presLayoutVars>
          <dgm:chPref val="3"/>
        </dgm:presLayoutVars>
      </dgm:prSet>
      <dgm:spPr/>
    </dgm:pt>
    <dgm:pt modelId="{D1DE1D64-BC36-42B3-895B-62FE4B26F12F}" type="pres">
      <dgm:prSet presAssocID="{10F20F65-54B2-449E-813B-E564D46D4911}" presName="rootConnector" presStyleLbl="node2" presStyleIdx="2" presStyleCnt="4"/>
      <dgm:spPr/>
    </dgm:pt>
    <dgm:pt modelId="{B12CD4AE-3620-4A5D-B452-E5DCD90C2D11}" type="pres">
      <dgm:prSet presAssocID="{10F20F65-54B2-449E-813B-E564D46D4911}" presName="hierChild4" presStyleCnt="0"/>
      <dgm:spPr/>
    </dgm:pt>
    <dgm:pt modelId="{ADEC9478-32E9-4A10-80C5-2B65846C4A31}" type="pres">
      <dgm:prSet presAssocID="{10F20F65-54B2-449E-813B-E564D46D4911}" presName="hierChild5" presStyleCnt="0"/>
      <dgm:spPr/>
    </dgm:pt>
    <dgm:pt modelId="{03C20B73-DBB9-4AD4-BC25-B879F187B603}" type="pres">
      <dgm:prSet presAssocID="{91210DE0-2745-4763-8B70-45478A2BCDBE}" presName="Name37" presStyleLbl="parChTrans1D2" presStyleIdx="3" presStyleCnt="5"/>
      <dgm:spPr/>
    </dgm:pt>
    <dgm:pt modelId="{486831E7-22BD-4D67-864A-D5906237B9C6}" type="pres">
      <dgm:prSet presAssocID="{6E1AFEAC-C696-401A-89E0-A08FA2156D98}" presName="hierRoot2" presStyleCnt="0">
        <dgm:presLayoutVars>
          <dgm:hierBranch val="init"/>
        </dgm:presLayoutVars>
      </dgm:prSet>
      <dgm:spPr/>
    </dgm:pt>
    <dgm:pt modelId="{4B3FF246-8214-4090-B160-F7C8EEE8B871}" type="pres">
      <dgm:prSet presAssocID="{6E1AFEAC-C696-401A-89E0-A08FA2156D98}" presName="rootComposite" presStyleCnt="0"/>
      <dgm:spPr/>
    </dgm:pt>
    <dgm:pt modelId="{34825330-521A-4DBE-8746-53719E6A1E3C}" type="pres">
      <dgm:prSet presAssocID="{6E1AFEAC-C696-401A-89E0-A08FA2156D98}" presName="rootText" presStyleLbl="node2" presStyleIdx="3" presStyleCnt="4">
        <dgm:presLayoutVars>
          <dgm:chPref val="3"/>
        </dgm:presLayoutVars>
      </dgm:prSet>
      <dgm:spPr/>
    </dgm:pt>
    <dgm:pt modelId="{12C7EE94-9C02-489A-B593-727C8C0FA8CA}" type="pres">
      <dgm:prSet presAssocID="{6E1AFEAC-C696-401A-89E0-A08FA2156D98}" presName="rootConnector" presStyleLbl="node2" presStyleIdx="3" presStyleCnt="4"/>
      <dgm:spPr/>
    </dgm:pt>
    <dgm:pt modelId="{FB6CEF06-CFC2-4998-9687-F1BEA6C29D51}" type="pres">
      <dgm:prSet presAssocID="{6E1AFEAC-C696-401A-89E0-A08FA2156D98}" presName="hierChild4" presStyleCnt="0"/>
      <dgm:spPr/>
    </dgm:pt>
    <dgm:pt modelId="{DB10398D-0EB0-4742-BD0E-401A67626CC2}" type="pres">
      <dgm:prSet presAssocID="{6E1AFEAC-C696-401A-89E0-A08FA2156D98}" presName="hierChild5" presStyleCnt="0"/>
      <dgm:spPr/>
    </dgm:pt>
    <dgm:pt modelId="{9F5398B9-F24F-41BE-A910-E595616EA9A7}" type="pres">
      <dgm:prSet presAssocID="{0E41F4BC-B53C-4FF8-9A88-F064E0BBDB8A}" presName="hierChild3" presStyleCnt="0"/>
      <dgm:spPr/>
    </dgm:pt>
    <dgm:pt modelId="{2BBEB849-465A-4754-9FCB-0BEAB1F51C75}" type="pres">
      <dgm:prSet presAssocID="{C294918C-40DC-4C2D-A6F1-88ED9FD1ECE3}" presName="Name111" presStyleLbl="parChTrans1D2" presStyleIdx="4" presStyleCnt="5"/>
      <dgm:spPr/>
    </dgm:pt>
    <dgm:pt modelId="{39735E1B-4378-4729-A125-5592BF05C257}" type="pres">
      <dgm:prSet presAssocID="{EAA6648B-C021-42F1-911C-32E766DB18AC}" presName="hierRoot3" presStyleCnt="0">
        <dgm:presLayoutVars>
          <dgm:hierBranch val="init"/>
        </dgm:presLayoutVars>
      </dgm:prSet>
      <dgm:spPr/>
    </dgm:pt>
    <dgm:pt modelId="{822B5120-9A17-48F3-B7CC-0BCADBABF9F3}" type="pres">
      <dgm:prSet presAssocID="{EAA6648B-C021-42F1-911C-32E766DB18AC}" presName="rootComposite3" presStyleCnt="0"/>
      <dgm:spPr/>
    </dgm:pt>
    <dgm:pt modelId="{8FACC2F1-5A49-49E0-A900-D73AE6F90204}" type="pres">
      <dgm:prSet presAssocID="{EAA6648B-C021-42F1-911C-32E766DB18AC}" presName="rootText3" presStyleLbl="asst1" presStyleIdx="0" presStyleCnt="1">
        <dgm:presLayoutVars>
          <dgm:chPref val="3"/>
        </dgm:presLayoutVars>
      </dgm:prSet>
      <dgm:spPr/>
    </dgm:pt>
    <dgm:pt modelId="{AF8E4492-BDF6-4571-9C7C-FA085958303E}" type="pres">
      <dgm:prSet presAssocID="{EAA6648B-C021-42F1-911C-32E766DB18AC}" presName="rootConnector3" presStyleLbl="asst1" presStyleIdx="0" presStyleCnt="1"/>
      <dgm:spPr/>
    </dgm:pt>
    <dgm:pt modelId="{4CCEAAFE-D486-4129-80C5-29F734D13C13}" type="pres">
      <dgm:prSet presAssocID="{EAA6648B-C021-42F1-911C-32E766DB18AC}" presName="hierChild6" presStyleCnt="0"/>
      <dgm:spPr/>
    </dgm:pt>
    <dgm:pt modelId="{CC06AAC1-7F80-47A9-81FE-44FBF200F8A4}" type="pres">
      <dgm:prSet presAssocID="{EAA6648B-C021-42F1-911C-32E766DB18AC}" presName="hierChild7" presStyleCnt="0"/>
      <dgm:spPr/>
    </dgm:pt>
  </dgm:ptLst>
  <dgm:cxnLst>
    <dgm:cxn modelId="{8510B206-A502-442B-BECF-FD70D4964328}" srcId="{0E41F4BC-B53C-4FF8-9A88-F064E0BBDB8A}" destId="{10F20F65-54B2-449E-813B-E564D46D4911}" srcOrd="3" destOrd="0" parTransId="{E45BFE28-B27B-4990-9FA4-9C8086C6A827}" sibTransId="{3C3EBE59-82E9-474C-BFAB-30B9BD4F1C6D}"/>
    <dgm:cxn modelId="{4C7C780B-540A-4FC4-B68F-CAE0FE6FEFA5}" type="presOf" srcId="{996ADA6B-0B8C-4327-8536-6AF6B5EAC2A5}" destId="{C25A1E43-24E0-4007-91F0-15D59D11B438}" srcOrd="1" destOrd="0" presId="urn:microsoft.com/office/officeart/2005/8/layout/orgChart1"/>
    <dgm:cxn modelId="{BAD6EE0F-6BBC-4116-9FCF-52F05007C2EC}" type="presOf" srcId="{91210DE0-2745-4763-8B70-45478A2BCDBE}" destId="{03C20B73-DBB9-4AD4-BC25-B879F187B603}" srcOrd="0" destOrd="0" presId="urn:microsoft.com/office/officeart/2005/8/layout/orgChart1"/>
    <dgm:cxn modelId="{A70D9622-D9BD-448D-B88B-35A003FF96FB}" type="presOf" srcId="{0E41F4BC-B53C-4FF8-9A88-F064E0BBDB8A}" destId="{90A04B4E-3A76-473A-9E66-92A09374A780}" srcOrd="1" destOrd="0" presId="urn:microsoft.com/office/officeart/2005/8/layout/orgChart1"/>
    <dgm:cxn modelId="{62F32526-A7EC-41A1-BA7A-1F54A6917C9B}" srcId="{0F5C5997-8045-4F7F-B47A-54A0144DE4D7}" destId="{0E41F4BC-B53C-4FF8-9A88-F064E0BBDB8A}" srcOrd="0" destOrd="0" parTransId="{CDDF6158-B4E9-42F5-853A-981DCDE16FC7}" sibTransId="{DC9F1C8E-274C-48F3-B31F-C25611F072BB}"/>
    <dgm:cxn modelId="{3E006842-61D2-44EC-B25B-B2BD33887225}" srcId="{0E41F4BC-B53C-4FF8-9A88-F064E0BBDB8A}" destId="{996ADA6B-0B8C-4327-8536-6AF6B5EAC2A5}" srcOrd="1" destOrd="0" parTransId="{46FA945E-1DE8-42B2-B3E4-96CE17FE25E1}" sibTransId="{AF945F1E-6BFC-4B92-A3C6-0D733834559F}"/>
    <dgm:cxn modelId="{2E67E74A-EDE6-47DB-B124-FE90E874373A}" type="presOf" srcId="{10F20F65-54B2-449E-813B-E564D46D4911}" destId="{C112A422-9AD1-470C-94CC-700600C73448}" srcOrd="0" destOrd="0" presId="urn:microsoft.com/office/officeart/2005/8/layout/orgChart1"/>
    <dgm:cxn modelId="{1F4CAF6D-6A1D-40D5-BABA-CAA3CF0B5E77}" type="presOf" srcId="{6E1AFEAC-C696-401A-89E0-A08FA2156D98}" destId="{34825330-521A-4DBE-8746-53719E6A1E3C}" srcOrd="0" destOrd="0" presId="urn:microsoft.com/office/officeart/2005/8/layout/orgChart1"/>
    <dgm:cxn modelId="{5E83C36F-E4C4-4538-8F15-52E6B8AEC970}" type="presOf" srcId="{C294918C-40DC-4C2D-A6F1-88ED9FD1ECE3}" destId="{2BBEB849-465A-4754-9FCB-0BEAB1F51C75}" srcOrd="0" destOrd="0" presId="urn:microsoft.com/office/officeart/2005/8/layout/orgChart1"/>
    <dgm:cxn modelId="{75B6DC70-5353-42E2-B735-A2BD117BBD25}" type="presOf" srcId="{46FA945E-1DE8-42B2-B3E4-96CE17FE25E1}" destId="{ABA7AD18-5750-43CC-8162-359DDB60F480}" srcOrd="0" destOrd="0" presId="urn:microsoft.com/office/officeart/2005/8/layout/orgChart1"/>
    <dgm:cxn modelId="{E7153873-5222-488F-8EAE-76BAD13BD102}" type="presOf" srcId="{027D390D-516D-443F-82D5-A1C6F5159842}" destId="{CFC73A0F-D33E-4CC6-A67D-C321E2C69F01}" srcOrd="0" destOrd="0" presId="urn:microsoft.com/office/officeart/2005/8/layout/orgChart1"/>
    <dgm:cxn modelId="{4C44F077-F81A-4733-A168-676348336CD7}" srcId="{0E41F4BC-B53C-4FF8-9A88-F064E0BBDB8A}" destId="{6E1AFEAC-C696-401A-89E0-A08FA2156D98}" srcOrd="4" destOrd="0" parTransId="{91210DE0-2745-4763-8B70-45478A2BCDBE}" sibTransId="{68C9865D-23CB-46D8-8134-EDBB536661D5}"/>
    <dgm:cxn modelId="{E519F757-1E65-418D-9B7F-4833D3CB4504}" type="presOf" srcId="{10F20F65-54B2-449E-813B-E564D46D4911}" destId="{D1DE1D64-BC36-42B3-895B-62FE4B26F12F}" srcOrd="1" destOrd="0" presId="urn:microsoft.com/office/officeart/2005/8/layout/orgChart1"/>
    <dgm:cxn modelId="{CA9BA47F-E7BC-4F7D-9B5A-ACD76D9C9745}" srcId="{0E41F4BC-B53C-4FF8-9A88-F064E0BBDB8A}" destId="{EAA6648B-C021-42F1-911C-32E766DB18AC}" srcOrd="0" destOrd="0" parTransId="{C294918C-40DC-4C2D-A6F1-88ED9FD1ECE3}" sibTransId="{A8F371CC-1F75-4583-82DB-23C844BBA8D7}"/>
    <dgm:cxn modelId="{BDC37081-B0C4-4973-861E-A901BE897CC6}" type="presOf" srcId="{E45BFE28-B27B-4990-9FA4-9C8086C6A827}" destId="{FF6B0EEA-AF83-4DD5-9C5F-64229BBA5BFE}" srcOrd="0" destOrd="0" presId="urn:microsoft.com/office/officeart/2005/8/layout/orgChart1"/>
    <dgm:cxn modelId="{21BF0D8F-DF69-45E4-BD82-64D0ECBE2DD2}" type="presOf" srcId="{EAA6648B-C021-42F1-911C-32E766DB18AC}" destId="{8FACC2F1-5A49-49E0-A900-D73AE6F90204}" srcOrd="0" destOrd="0" presId="urn:microsoft.com/office/officeart/2005/8/layout/orgChart1"/>
    <dgm:cxn modelId="{54702F95-493E-40D9-B079-512B37901060}" type="presOf" srcId="{027D390D-516D-443F-82D5-A1C6F5159842}" destId="{07812603-176D-4D63-B347-0C682D51A75D}" srcOrd="1" destOrd="0" presId="urn:microsoft.com/office/officeart/2005/8/layout/orgChart1"/>
    <dgm:cxn modelId="{ED553499-8104-45BA-8C2C-CF5ADE5809DF}" type="presOf" srcId="{996ADA6B-0B8C-4327-8536-6AF6B5EAC2A5}" destId="{56641416-A4BD-411B-AF19-51DE1D73E1F7}" srcOrd="0" destOrd="0" presId="urn:microsoft.com/office/officeart/2005/8/layout/orgChart1"/>
    <dgm:cxn modelId="{11A553A4-8AFB-4B1D-B6C6-61F373FE1236}" type="presOf" srcId="{6E1AFEAC-C696-401A-89E0-A08FA2156D98}" destId="{12C7EE94-9C02-489A-B593-727C8C0FA8CA}" srcOrd="1" destOrd="0" presId="urn:microsoft.com/office/officeart/2005/8/layout/orgChart1"/>
    <dgm:cxn modelId="{D826E3A5-E67B-4470-B79F-DE2A795A6563}" type="presOf" srcId="{0E41F4BC-B53C-4FF8-9A88-F064E0BBDB8A}" destId="{490ED8C6-9814-4BA7-A2E7-4794B28F8D18}" srcOrd="0" destOrd="0" presId="urn:microsoft.com/office/officeart/2005/8/layout/orgChart1"/>
    <dgm:cxn modelId="{75C5BFAC-4652-41AB-8E54-0ED99A777055}" type="presOf" srcId="{C033F69E-65CA-4ECE-942B-778F57C1EDB3}" destId="{DD7C1A54-2237-4670-908F-FDAF59B7E173}" srcOrd="0" destOrd="0" presId="urn:microsoft.com/office/officeart/2005/8/layout/orgChart1"/>
    <dgm:cxn modelId="{EC5B7BB7-F087-43A5-A4A6-77E63D732EC4}" type="presOf" srcId="{0F5C5997-8045-4F7F-B47A-54A0144DE4D7}" destId="{F019E8D8-2FDD-429D-99A4-804C3A6C9F98}" srcOrd="0" destOrd="0" presId="urn:microsoft.com/office/officeart/2005/8/layout/orgChart1"/>
    <dgm:cxn modelId="{5CB0EAE8-409B-4616-8C92-AAE2B6EFA26F}" type="presOf" srcId="{EAA6648B-C021-42F1-911C-32E766DB18AC}" destId="{AF8E4492-BDF6-4571-9C7C-FA085958303E}" srcOrd="1" destOrd="0" presId="urn:microsoft.com/office/officeart/2005/8/layout/orgChart1"/>
    <dgm:cxn modelId="{1E7084FE-D8F1-4AC6-8C49-07163BEA31E6}" srcId="{0E41F4BC-B53C-4FF8-9A88-F064E0BBDB8A}" destId="{027D390D-516D-443F-82D5-A1C6F5159842}" srcOrd="2" destOrd="0" parTransId="{C033F69E-65CA-4ECE-942B-778F57C1EDB3}" sibTransId="{E9892586-D60D-4C81-A312-E50A5A2A870C}"/>
    <dgm:cxn modelId="{13BC3181-472A-4F80-BD40-F20F52D316D9}" type="presParOf" srcId="{F019E8D8-2FDD-429D-99A4-804C3A6C9F98}" destId="{D9A9E40E-655D-477C-BFEF-3AF3A4E81593}" srcOrd="0" destOrd="0" presId="urn:microsoft.com/office/officeart/2005/8/layout/orgChart1"/>
    <dgm:cxn modelId="{4B6AE69E-3956-4DDF-8BDB-66CD21A3EE5B}" type="presParOf" srcId="{D9A9E40E-655D-477C-BFEF-3AF3A4E81593}" destId="{4CCB070E-FB41-416F-83A9-46221266F462}" srcOrd="0" destOrd="0" presId="urn:microsoft.com/office/officeart/2005/8/layout/orgChart1"/>
    <dgm:cxn modelId="{1A7E7FFB-1E32-40EF-B763-1E94C7739D4D}" type="presParOf" srcId="{4CCB070E-FB41-416F-83A9-46221266F462}" destId="{490ED8C6-9814-4BA7-A2E7-4794B28F8D18}" srcOrd="0" destOrd="0" presId="urn:microsoft.com/office/officeart/2005/8/layout/orgChart1"/>
    <dgm:cxn modelId="{A84B5BC1-C06D-4BB7-925C-A4F660E04B9B}" type="presParOf" srcId="{4CCB070E-FB41-416F-83A9-46221266F462}" destId="{90A04B4E-3A76-473A-9E66-92A09374A780}" srcOrd="1" destOrd="0" presId="urn:microsoft.com/office/officeart/2005/8/layout/orgChart1"/>
    <dgm:cxn modelId="{1029C5AF-7279-4EE4-B749-831B3580C0A7}" type="presParOf" srcId="{D9A9E40E-655D-477C-BFEF-3AF3A4E81593}" destId="{32EA61E2-31E9-42CE-AA28-4B3D362E2684}" srcOrd="1" destOrd="0" presId="urn:microsoft.com/office/officeart/2005/8/layout/orgChart1"/>
    <dgm:cxn modelId="{02DBF413-A9C7-41D0-8FB0-6B82C74C9592}" type="presParOf" srcId="{32EA61E2-31E9-42CE-AA28-4B3D362E2684}" destId="{ABA7AD18-5750-43CC-8162-359DDB60F480}" srcOrd="0" destOrd="0" presId="urn:microsoft.com/office/officeart/2005/8/layout/orgChart1"/>
    <dgm:cxn modelId="{68B0FE40-67BB-47E6-9A95-481FB0464232}" type="presParOf" srcId="{32EA61E2-31E9-42CE-AA28-4B3D362E2684}" destId="{F548E3AE-4188-4D4C-B43E-CBA68F8F8D52}" srcOrd="1" destOrd="0" presId="urn:microsoft.com/office/officeart/2005/8/layout/orgChart1"/>
    <dgm:cxn modelId="{65C12796-A38E-4433-BCB5-CD67C3995CE0}" type="presParOf" srcId="{F548E3AE-4188-4D4C-B43E-CBA68F8F8D52}" destId="{CC4618A9-A0F7-4EBB-8EBD-76E3CB1949CE}" srcOrd="0" destOrd="0" presId="urn:microsoft.com/office/officeart/2005/8/layout/orgChart1"/>
    <dgm:cxn modelId="{DAEBB54F-D004-49B8-9B46-5D608670A37A}" type="presParOf" srcId="{CC4618A9-A0F7-4EBB-8EBD-76E3CB1949CE}" destId="{56641416-A4BD-411B-AF19-51DE1D73E1F7}" srcOrd="0" destOrd="0" presId="urn:microsoft.com/office/officeart/2005/8/layout/orgChart1"/>
    <dgm:cxn modelId="{93B60B6B-EC5B-4375-B638-6A9C2207582C}" type="presParOf" srcId="{CC4618A9-A0F7-4EBB-8EBD-76E3CB1949CE}" destId="{C25A1E43-24E0-4007-91F0-15D59D11B438}" srcOrd="1" destOrd="0" presId="urn:microsoft.com/office/officeart/2005/8/layout/orgChart1"/>
    <dgm:cxn modelId="{DC5D1EB4-7741-4881-860E-108EA5584EF7}" type="presParOf" srcId="{F548E3AE-4188-4D4C-B43E-CBA68F8F8D52}" destId="{908C8855-6D2F-4D1A-B815-74D01928182C}" srcOrd="1" destOrd="0" presId="urn:microsoft.com/office/officeart/2005/8/layout/orgChart1"/>
    <dgm:cxn modelId="{1FB8FAAB-2705-4CEF-B7CE-2356201D86E4}" type="presParOf" srcId="{F548E3AE-4188-4D4C-B43E-CBA68F8F8D52}" destId="{84C70A52-0ADE-43BC-8B3B-A3779E02C116}" srcOrd="2" destOrd="0" presId="urn:microsoft.com/office/officeart/2005/8/layout/orgChart1"/>
    <dgm:cxn modelId="{DBDE5481-4F7F-4996-B95B-0511B4F64D3B}" type="presParOf" srcId="{32EA61E2-31E9-42CE-AA28-4B3D362E2684}" destId="{DD7C1A54-2237-4670-908F-FDAF59B7E173}" srcOrd="2" destOrd="0" presId="urn:microsoft.com/office/officeart/2005/8/layout/orgChart1"/>
    <dgm:cxn modelId="{8B1CAFFF-7905-4B16-9093-9D204FAABF3F}" type="presParOf" srcId="{32EA61E2-31E9-42CE-AA28-4B3D362E2684}" destId="{B309C7BF-E928-4B47-A892-5322498BEE2F}" srcOrd="3" destOrd="0" presId="urn:microsoft.com/office/officeart/2005/8/layout/orgChart1"/>
    <dgm:cxn modelId="{4A5C3552-7FF6-4816-9E60-C921F0EE50CD}" type="presParOf" srcId="{B309C7BF-E928-4B47-A892-5322498BEE2F}" destId="{2EE3B02D-224B-4BA4-AE8D-92D00AC0839E}" srcOrd="0" destOrd="0" presId="urn:microsoft.com/office/officeart/2005/8/layout/orgChart1"/>
    <dgm:cxn modelId="{47BF4539-95E2-406A-AF28-8478C7516BF0}" type="presParOf" srcId="{2EE3B02D-224B-4BA4-AE8D-92D00AC0839E}" destId="{CFC73A0F-D33E-4CC6-A67D-C321E2C69F01}" srcOrd="0" destOrd="0" presId="urn:microsoft.com/office/officeart/2005/8/layout/orgChart1"/>
    <dgm:cxn modelId="{93123943-404C-41EC-BF54-8CF13DB3EADE}" type="presParOf" srcId="{2EE3B02D-224B-4BA4-AE8D-92D00AC0839E}" destId="{07812603-176D-4D63-B347-0C682D51A75D}" srcOrd="1" destOrd="0" presId="urn:microsoft.com/office/officeart/2005/8/layout/orgChart1"/>
    <dgm:cxn modelId="{E424EA0A-8512-43A0-B1D9-4C91F5BD87CB}" type="presParOf" srcId="{B309C7BF-E928-4B47-A892-5322498BEE2F}" destId="{697FD9EA-1C0C-4F67-9ECD-C0409BDA48C3}" srcOrd="1" destOrd="0" presId="urn:microsoft.com/office/officeart/2005/8/layout/orgChart1"/>
    <dgm:cxn modelId="{522F7B81-FE1B-499D-8B92-E608581F6EBD}" type="presParOf" srcId="{B309C7BF-E928-4B47-A892-5322498BEE2F}" destId="{4E07AB24-C6C8-43A3-9E0A-E41A488F0CC4}" srcOrd="2" destOrd="0" presId="urn:microsoft.com/office/officeart/2005/8/layout/orgChart1"/>
    <dgm:cxn modelId="{E6939C27-BA3B-455B-B089-F0D75A8C6142}" type="presParOf" srcId="{32EA61E2-31E9-42CE-AA28-4B3D362E2684}" destId="{FF6B0EEA-AF83-4DD5-9C5F-64229BBA5BFE}" srcOrd="4" destOrd="0" presId="urn:microsoft.com/office/officeart/2005/8/layout/orgChart1"/>
    <dgm:cxn modelId="{363A79F9-1DF4-4747-8007-08E1C9392ABC}" type="presParOf" srcId="{32EA61E2-31E9-42CE-AA28-4B3D362E2684}" destId="{4125529D-D994-42E8-B08F-6302331EF738}" srcOrd="5" destOrd="0" presId="urn:microsoft.com/office/officeart/2005/8/layout/orgChart1"/>
    <dgm:cxn modelId="{786C229E-EF3A-4649-81A3-EBD05E6EE787}" type="presParOf" srcId="{4125529D-D994-42E8-B08F-6302331EF738}" destId="{707F88D5-34A5-47A2-92E2-224FEC3AC673}" srcOrd="0" destOrd="0" presId="urn:microsoft.com/office/officeart/2005/8/layout/orgChart1"/>
    <dgm:cxn modelId="{7C492B5F-C34A-4E3F-AE7F-0F76E0F00172}" type="presParOf" srcId="{707F88D5-34A5-47A2-92E2-224FEC3AC673}" destId="{C112A422-9AD1-470C-94CC-700600C73448}" srcOrd="0" destOrd="0" presId="urn:microsoft.com/office/officeart/2005/8/layout/orgChart1"/>
    <dgm:cxn modelId="{39FB40A8-D60E-4116-BAAB-BDCD7E159E2D}" type="presParOf" srcId="{707F88D5-34A5-47A2-92E2-224FEC3AC673}" destId="{D1DE1D64-BC36-42B3-895B-62FE4B26F12F}" srcOrd="1" destOrd="0" presId="urn:microsoft.com/office/officeart/2005/8/layout/orgChart1"/>
    <dgm:cxn modelId="{AFBEDCA7-D98C-4F35-A802-46F3F1C88613}" type="presParOf" srcId="{4125529D-D994-42E8-B08F-6302331EF738}" destId="{B12CD4AE-3620-4A5D-B452-E5DCD90C2D11}" srcOrd="1" destOrd="0" presId="urn:microsoft.com/office/officeart/2005/8/layout/orgChart1"/>
    <dgm:cxn modelId="{D7BE5F3B-FF19-4A5D-B6B8-81BFC70BC8C3}" type="presParOf" srcId="{4125529D-D994-42E8-B08F-6302331EF738}" destId="{ADEC9478-32E9-4A10-80C5-2B65846C4A31}" srcOrd="2" destOrd="0" presId="urn:microsoft.com/office/officeart/2005/8/layout/orgChart1"/>
    <dgm:cxn modelId="{6C39C9F1-EEE0-4871-8A67-D016A1E0CF58}" type="presParOf" srcId="{32EA61E2-31E9-42CE-AA28-4B3D362E2684}" destId="{03C20B73-DBB9-4AD4-BC25-B879F187B603}" srcOrd="6" destOrd="0" presId="urn:microsoft.com/office/officeart/2005/8/layout/orgChart1"/>
    <dgm:cxn modelId="{6F51D860-2FD7-4D00-9DD3-0C8D8DAE991C}" type="presParOf" srcId="{32EA61E2-31E9-42CE-AA28-4B3D362E2684}" destId="{486831E7-22BD-4D67-864A-D5906237B9C6}" srcOrd="7" destOrd="0" presId="urn:microsoft.com/office/officeart/2005/8/layout/orgChart1"/>
    <dgm:cxn modelId="{F0C3CE24-7A0C-49B7-BD1D-4B17C76AC97A}" type="presParOf" srcId="{486831E7-22BD-4D67-864A-D5906237B9C6}" destId="{4B3FF246-8214-4090-B160-F7C8EEE8B871}" srcOrd="0" destOrd="0" presId="urn:microsoft.com/office/officeart/2005/8/layout/orgChart1"/>
    <dgm:cxn modelId="{03D1A621-DE54-4707-87D5-D09E6BB962A8}" type="presParOf" srcId="{4B3FF246-8214-4090-B160-F7C8EEE8B871}" destId="{34825330-521A-4DBE-8746-53719E6A1E3C}" srcOrd="0" destOrd="0" presId="urn:microsoft.com/office/officeart/2005/8/layout/orgChart1"/>
    <dgm:cxn modelId="{07FCEFBB-62FB-4333-8F3D-F93099C529EB}" type="presParOf" srcId="{4B3FF246-8214-4090-B160-F7C8EEE8B871}" destId="{12C7EE94-9C02-489A-B593-727C8C0FA8CA}" srcOrd="1" destOrd="0" presId="urn:microsoft.com/office/officeart/2005/8/layout/orgChart1"/>
    <dgm:cxn modelId="{38E79D26-338A-4DE0-82B4-4ECC30DB1C36}" type="presParOf" srcId="{486831E7-22BD-4D67-864A-D5906237B9C6}" destId="{FB6CEF06-CFC2-4998-9687-F1BEA6C29D51}" srcOrd="1" destOrd="0" presId="urn:microsoft.com/office/officeart/2005/8/layout/orgChart1"/>
    <dgm:cxn modelId="{CE9BFBA4-5043-4E04-858A-221A9B0E516D}" type="presParOf" srcId="{486831E7-22BD-4D67-864A-D5906237B9C6}" destId="{DB10398D-0EB0-4742-BD0E-401A67626CC2}" srcOrd="2" destOrd="0" presId="urn:microsoft.com/office/officeart/2005/8/layout/orgChart1"/>
    <dgm:cxn modelId="{3D9DA3B7-8C7F-42C4-AB0B-F49CF74DE1B0}" type="presParOf" srcId="{D9A9E40E-655D-477C-BFEF-3AF3A4E81593}" destId="{9F5398B9-F24F-41BE-A910-E595616EA9A7}" srcOrd="2" destOrd="0" presId="urn:microsoft.com/office/officeart/2005/8/layout/orgChart1"/>
    <dgm:cxn modelId="{1FFCF2CC-A8DB-4679-BDB1-8930908AB494}" type="presParOf" srcId="{9F5398B9-F24F-41BE-A910-E595616EA9A7}" destId="{2BBEB849-465A-4754-9FCB-0BEAB1F51C75}" srcOrd="0" destOrd="0" presId="urn:microsoft.com/office/officeart/2005/8/layout/orgChart1"/>
    <dgm:cxn modelId="{B38AB3C7-18CF-4E91-B147-ECEE47DF67C5}" type="presParOf" srcId="{9F5398B9-F24F-41BE-A910-E595616EA9A7}" destId="{39735E1B-4378-4729-A125-5592BF05C257}" srcOrd="1" destOrd="0" presId="urn:microsoft.com/office/officeart/2005/8/layout/orgChart1"/>
    <dgm:cxn modelId="{314B48F9-EDA3-4778-9F00-687EC8203115}" type="presParOf" srcId="{39735E1B-4378-4729-A125-5592BF05C257}" destId="{822B5120-9A17-48F3-B7CC-0BCADBABF9F3}" srcOrd="0" destOrd="0" presId="urn:microsoft.com/office/officeart/2005/8/layout/orgChart1"/>
    <dgm:cxn modelId="{F9256075-F30A-43CC-8ECD-E6A86332674F}" type="presParOf" srcId="{822B5120-9A17-48F3-B7CC-0BCADBABF9F3}" destId="{8FACC2F1-5A49-49E0-A900-D73AE6F90204}" srcOrd="0" destOrd="0" presId="urn:microsoft.com/office/officeart/2005/8/layout/orgChart1"/>
    <dgm:cxn modelId="{51D8CB82-0C97-41AD-B155-B3E24B073A5B}" type="presParOf" srcId="{822B5120-9A17-48F3-B7CC-0BCADBABF9F3}" destId="{AF8E4492-BDF6-4571-9C7C-FA085958303E}" srcOrd="1" destOrd="0" presId="urn:microsoft.com/office/officeart/2005/8/layout/orgChart1"/>
    <dgm:cxn modelId="{8A79DB44-8FB6-4F22-8540-FB13E8591FFB}" type="presParOf" srcId="{39735E1B-4378-4729-A125-5592BF05C257}" destId="{4CCEAAFE-D486-4129-80C5-29F734D13C13}" srcOrd="1" destOrd="0" presId="urn:microsoft.com/office/officeart/2005/8/layout/orgChart1"/>
    <dgm:cxn modelId="{84DDB086-1AEA-4119-9EA7-8E16ECA2302A}" type="presParOf" srcId="{39735E1B-4378-4729-A125-5592BF05C257}" destId="{CC06AAC1-7F80-47A9-81FE-44FBF200F8A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BEB849-465A-4754-9FCB-0BEAB1F51C75}">
      <dsp:nvSpPr>
        <dsp:cNvPr id="0" name=""/>
        <dsp:cNvSpPr/>
      </dsp:nvSpPr>
      <dsp:spPr>
        <a:xfrm>
          <a:off x="2618907" y="1484303"/>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C20B73-DBB9-4AD4-BC25-B879F187B603}">
      <dsp:nvSpPr>
        <dsp:cNvPr id="0" name=""/>
        <dsp:cNvSpPr/>
      </dsp:nvSpPr>
      <dsp:spPr>
        <a:xfrm>
          <a:off x="2743200" y="1484303"/>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B0EEA-AF83-4DD5-9C5F-64229BBA5BFE}">
      <dsp:nvSpPr>
        <dsp:cNvPr id="0" name=""/>
        <dsp:cNvSpPr/>
      </dsp:nvSpPr>
      <dsp:spPr>
        <a:xfrm>
          <a:off x="2743200" y="1484303"/>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7C1A54-2237-4670-908F-FDAF59B7E173}">
      <dsp:nvSpPr>
        <dsp:cNvPr id="0" name=""/>
        <dsp:cNvSpPr/>
      </dsp:nvSpPr>
      <dsp:spPr>
        <a:xfrm>
          <a:off x="2027036" y="1484303"/>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A7AD18-5750-43CC-8162-359DDB60F480}">
      <dsp:nvSpPr>
        <dsp:cNvPr id="0" name=""/>
        <dsp:cNvSpPr/>
      </dsp:nvSpPr>
      <dsp:spPr>
        <a:xfrm>
          <a:off x="594708" y="1484303"/>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ED8C6-9814-4BA7-A2E7-4794B28F8D18}">
      <dsp:nvSpPr>
        <dsp:cNvPr id="0" name=""/>
        <dsp:cNvSpPr/>
      </dsp:nvSpPr>
      <dsp:spPr>
        <a:xfrm>
          <a:off x="2151329" y="89243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Director of Communications and Customer Services</a:t>
          </a:r>
        </a:p>
      </dsp:txBody>
      <dsp:txXfrm>
        <a:off x="2151329" y="892432"/>
        <a:ext cx="1183741" cy="591870"/>
      </dsp:txXfrm>
    </dsp:sp>
    <dsp:sp modelId="{56641416-A4BD-411B-AF19-51DE1D73E1F7}">
      <dsp:nvSpPr>
        <dsp:cNvPr id="0" name=""/>
        <dsp:cNvSpPr/>
      </dsp:nvSpPr>
      <dsp:spPr>
        <a:xfrm>
          <a:off x="2837" y="257334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Digital Content Creator Apprentice</a:t>
          </a:r>
        </a:p>
      </dsp:txBody>
      <dsp:txXfrm>
        <a:off x="2837" y="2573346"/>
        <a:ext cx="1183741" cy="591870"/>
      </dsp:txXfrm>
    </dsp:sp>
    <dsp:sp modelId="{CFC73A0F-D33E-4CC6-A67D-C321E2C69F01}">
      <dsp:nvSpPr>
        <dsp:cNvPr id="0" name=""/>
        <dsp:cNvSpPr/>
      </dsp:nvSpPr>
      <dsp:spPr>
        <a:xfrm>
          <a:off x="1435165" y="257334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Communications and Engagement Officer </a:t>
          </a:r>
        </a:p>
      </dsp:txBody>
      <dsp:txXfrm>
        <a:off x="1435165" y="2573346"/>
        <a:ext cx="1183741" cy="591870"/>
      </dsp:txXfrm>
    </dsp:sp>
    <dsp:sp modelId="{C112A422-9AD1-470C-94CC-700600C73448}">
      <dsp:nvSpPr>
        <dsp:cNvPr id="0" name=""/>
        <dsp:cNvSpPr/>
      </dsp:nvSpPr>
      <dsp:spPr>
        <a:xfrm>
          <a:off x="2867492" y="257334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Communications and Engagement Officer </a:t>
          </a:r>
        </a:p>
      </dsp:txBody>
      <dsp:txXfrm>
        <a:off x="2867492" y="2573346"/>
        <a:ext cx="1183741" cy="591870"/>
      </dsp:txXfrm>
    </dsp:sp>
    <dsp:sp modelId="{34825330-521A-4DBE-8746-53719E6A1E3C}">
      <dsp:nvSpPr>
        <dsp:cNvPr id="0" name=""/>
        <dsp:cNvSpPr/>
      </dsp:nvSpPr>
      <dsp:spPr>
        <a:xfrm>
          <a:off x="4299820" y="257334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Communications and Engagement Officer </a:t>
          </a:r>
        </a:p>
      </dsp:txBody>
      <dsp:txXfrm>
        <a:off x="4299820" y="2573346"/>
        <a:ext cx="1183741" cy="591870"/>
      </dsp:txXfrm>
    </dsp:sp>
    <dsp:sp modelId="{8FACC2F1-5A49-49E0-A900-D73AE6F90204}">
      <dsp:nvSpPr>
        <dsp:cNvPr id="0" name=""/>
        <dsp:cNvSpPr/>
      </dsp:nvSpPr>
      <dsp:spPr>
        <a:xfrm>
          <a:off x="1435165" y="1732889"/>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Communications and Engagement Manager </a:t>
          </a:r>
        </a:p>
      </dsp:txBody>
      <dsp:txXfrm>
        <a:off x="1435165" y="1732889"/>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25400e55-df33-496e-80c2-7a279d6508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9B18ADF5AB94C952F853611A8D088" ma:contentTypeVersion="16" ma:contentTypeDescription="Create a new document." ma:contentTypeScope="" ma:versionID="1671aac901162effff51dcb24abfafdc">
  <xsd:schema xmlns:xsd="http://www.w3.org/2001/XMLSchema" xmlns:xs="http://www.w3.org/2001/XMLSchema" xmlns:p="http://schemas.microsoft.com/office/2006/metadata/properties" xmlns:ns2="25400e55-df33-496e-80c2-7a279d6508c6" xmlns:ns3="bf4cfdd2-280b-40a1-92a1-45e224d23296" targetNamespace="http://schemas.microsoft.com/office/2006/metadata/properties" ma:root="true" ma:fieldsID="d2af8e1fd90413702bbefaabacd1cf67" ns2:_="" ns3:_="">
    <xsd:import namespace="25400e55-df33-496e-80c2-7a279d6508c6"/>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00e55-df33-496e-80c2-7a279d6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1AE0C-CBCE-44D6-8CAC-B7052FDC1573}">
  <ds:schemaRefs>
    <ds:schemaRef ds:uri="http://schemas.microsoft.com/office/2006/metadata/properties"/>
    <ds:schemaRef ds:uri="http://schemas.microsoft.com/office/infopath/2007/PartnerControls"/>
    <ds:schemaRef ds:uri="bf4cfdd2-280b-40a1-92a1-45e224d23296"/>
    <ds:schemaRef ds:uri="25400e55-df33-496e-80c2-7a279d6508c6"/>
  </ds:schemaRefs>
</ds:datastoreItem>
</file>

<file path=customXml/itemProps2.xml><?xml version="1.0" encoding="utf-8"?>
<ds:datastoreItem xmlns:ds="http://schemas.openxmlformats.org/officeDocument/2006/customXml" ds:itemID="{45E8D371-CA16-45ED-AC23-3E8D6A8D1EE7}">
  <ds:schemaRefs>
    <ds:schemaRef ds:uri="http://schemas.microsoft.com/sharepoint/v3/contenttype/forms"/>
  </ds:schemaRefs>
</ds:datastoreItem>
</file>

<file path=customXml/itemProps3.xml><?xml version="1.0" encoding="utf-8"?>
<ds:datastoreItem xmlns:ds="http://schemas.openxmlformats.org/officeDocument/2006/customXml" ds:itemID="{30B845F7-5847-41B0-A8A2-590FF465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00e55-df33-496e-80c2-7a279d6508c6"/>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Evaluation Outcome Form</vt:lpstr>
    </vt:vector>
  </TitlesOfParts>
  <Company>Waverley Borough Council</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Outcome Form</dc:title>
  <dc:creator>newuser</dc:creator>
  <cp:lastModifiedBy>Jenny Bennett</cp:lastModifiedBy>
  <cp:revision>2</cp:revision>
  <dcterms:created xsi:type="dcterms:W3CDTF">2026-03-20T12:35:00Z</dcterms:created>
  <dcterms:modified xsi:type="dcterms:W3CDTF">2026-03-20T12:35:00Z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0x010100E699B18ADF5AB94C952F853611A8D088</vt:lpwstr>
  </property>
  <property fmtid="{D5CDD505-2E9C-101B-9397-08002B2CF9AE}" pid="3" name="Order">
    <vt:r8>500</vt:r8>
  </property>
</Properties>
</file>