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EB78F" w14:textId="551E6470" w:rsidR="00090C30" w:rsidRDefault="00090C30" w:rsidP="00DE416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7"/>
        <w:gridCol w:w="3787"/>
      </w:tblGrid>
      <w:tr w:rsidR="004C1EB0" w:rsidRPr="001908DA" w14:paraId="0EB7C8A3" w14:textId="77777777" w:rsidTr="00090C30">
        <w:tc>
          <w:tcPr>
            <w:tcW w:w="6417" w:type="dxa"/>
            <w:vAlign w:val="bottom"/>
          </w:tcPr>
          <w:p w14:paraId="41B0C760" w14:textId="21EF22D2" w:rsidR="004C1EB0" w:rsidRPr="001908DA" w:rsidRDefault="0049358A" w:rsidP="009F5BE4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 xml:space="preserve">Mobile </w:t>
            </w:r>
            <w:r w:rsidR="00BD1082">
              <w:rPr>
                <w:rFonts w:ascii="Arial" w:hAnsi="Arial" w:cs="Arial"/>
                <w:b/>
                <w:sz w:val="36"/>
              </w:rPr>
              <w:t>E</w:t>
            </w:r>
            <w:r w:rsidR="00425A9A">
              <w:rPr>
                <w:rFonts w:ascii="Arial" w:hAnsi="Arial" w:cs="Arial"/>
                <w:b/>
                <w:sz w:val="36"/>
              </w:rPr>
              <w:t>state Warden</w:t>
            </w:r>
          </w:p>
        </w:tc>
        <w:tc>
          <w:tcPr>
            <w:tcW w:w="3787" w:type="dxa"/>
          </w:tcPr>
          <w:p w14:paraId="35DD8804" w14:textId="77777777" w:rsidR="004C1EB0" w:rsidRPr="001908DA" w:rsidRDefault="004C1EB0" w:rsidP="004C1EB0">
            <w:pPr>
              <w:jc w:val="right"/>
              <w:rPr>
                <w:rFonts w:ascii="Arial" w:hAnsi="Arial" w:cs="Arial"/>
                <w:sz w:val="24"/>
              </w:rPr>
            </w:pPr>
            <w:r w:rsidRPr="001908DA"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6B5F1697" wp14:editId="39F29E3C">
                  <wp:extent cx="2211234" cy="54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1234" cy="54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98DE1F" w14:textId="77777777" w:rsidR="00101D42" w:rsidRPr="001908DA" w:rsidRDefault="00101D42" w:rsidP="004C1EB0">
      <w:pPr>
        <w:pStyle w:val="NoSpacing"/>
        <w:rPr>
          <w:rFonts w:ascii="Arial" w:hAnsi="Arial" w:cs="Arial"/>
          <w:sz w:val="32"/>
        </w:rPr>
      </w:pPr>
    </w:p>
    <w:p w14:paraId="728E1AFC" w14:textId="77777777" w:rsidR="00101D42" w:rsidRPr="001908DA" w:rsidRDefault="004C1EB0" w:rsidP="75668AAC">
      <w:pPr>
        <w:spacing w:after="0" w:line="240" w:lineRule="auto"/>
        <w:rPr>
          <w:rFonts w:ascii="Arial" w:hAnsi="Arial" w:cs="Arial"/>
          <w:b/>
          <w:bCs/>
          <w:sz w:val="32"/>
          <w:szCs w:val="32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t>Job Description</w:t>
      </w:r>
    </w:p>
    <w:p w14:paraId="50AE1993" w14:textId="77777777" w:rsidR="00E51DF8" w:rsidRPr="001908DA" w:rsidRDefault="00E51DF8" w:rsidP="00E51DF8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1132"/>
      </w:tblGrid>
      <w:tr w:rsidR="0035491B" w:rsidRPr="001908DA" w14:paraId="2F22D99B" w14:textId="77777777" w:rsidTr="00425A9A">
        <w:trPr>
          <w:trHeight w:val="454"/>
        </w:trPr>
        <w:tc>
          <w:tcPr>
            <w:tcW w:w="10204" w:type="dxa"/>
            <w:gridSpan w:val="2"/>
          </w:tcPr>
          <w:p w14:paraId="42180920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1. POST DETAILS</w:t>
            </w:r>
          </w:p>
        </w:tc>
      </w:tr>
      <w:tr w:rsidR="004C1EB0" w:rsidRPr="001908DA" w14:paraId="770B4A4D" w14:textId="77777777" w:rsidTr="00425A9A">
        <w:trPr>
          <w:trHeight w:val="454"/>
        </w:trPr>
        <w:tc>
          <w:tcPr>
            <w:tcW w:w="9072" w:type="dxa"/>
          </w:tcPr>
          <w:p w14:paraId="6702E600" w14:textId="34BE55F5" w:rsidR="004C1EB0" w:rsidRPr="001908DA" w:rsidRDefault="00437AE0" w:rsidP="009F5B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Service Area</w:t>
            </w:r>
            <w:r w:rsidR="004C1EB0" w:rsidRPr="75668AAC">
              <w:rPr>
                <w:rFonts w:ascii="Arial" w:hAnsi="Arial" w:cs="Arial"/>
                <w:sz w:val="24"/>
                <w:szCs w:val="24"/>
              </w:rPr>
              <w:t>:</w:t>
            </w:r>
            <w:r w:rsidR="00425A9A">
              <w:rPr>
                <w:rFonts w:ascii="Arial" w:hAnsi="Arial" w:cs="Arial"/>
                <w:sz w:val="24"/>
                <w:szCs w:val="24"/>
              </w:rPr>
              <w:t xml:space="preserve"> Housing</w:t>
            </w:r>
          </w:p>
        </w:tc>
        <w:tc>
          <w:tcPr>
            <w:tcW w:w="1132" w:type="dxa"/>
          </w:tcPr>
          <w:p w14:paraId="753E6DE8" w14:textId="77777777" w:rsidR="004C1EB0" w:rsidRPr="001908DA" w:rsidRDefault="004C1EB0" w:rsidP="00C36532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790899" w:rsidRPr="001908DA" w14:paraId="099C04E1" w14:textId="77777777" w:rsidTr="00425A9A">
        <w:trPr>
          <w:trHeight w:val="454"/>
        </w:trPr>
        <w:tc>
          <w:tcPr>
            <w:tcW w:w="9072" w:type="dxa"/>
          </w:tcPr>
          <w:p w14:paraId="072E50E8" w14:textId="0C65D6EC" w:rsidR="00790899" w:rsidRPr="001908DA" w:rsidRDefault="00790899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Division: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Tenancy Services</w:t>
            </w:r>
          </w:p>
        </w:tc>
        <w:tc>
          <w:tcPr>
            <w:tcW w:w="1132" w:type="dxa"/>
          </w:tcPr>
          <w:p w14:paraId="16E27B2C" w14:textId="77777777" w:rsidR="00790899" w:rsidRPr="001908DA" w:rsidRDefault="00790899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C1EB0" w:rsidRPr="001908DA" w14:paraId="2396DC17" w14:textId="77777777" w:rsidTr="00425A9A">
        <w:trPr>
          <w:trHeight w:val="454"/>
        </w:trPr>
        <w:tc>
          <w:tcPr>
            <w:tcW w:w="9072" w:type="dxa"/>
          </w:tcPr>
          <w:p w14:paraId="4173E090" w14:textId="0CDB52EE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Post Number: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</w:t>
            </w:r>
            <w:r w:rsidR="00F11780">
              <w:rPr>
                <w:rFonts w:ascii="Arial" w:hAnsi="Arial" w:cs="Arial"/>
                <w:sz w:val="24"/>
                <w:szCs w:val="96"/>
              </w:rPr>
              <w:t>TBC</w:t>
            </w:r>
          </w:p>
        </w:tc>
        <w:tc>
          <w:tcPr>
            <w:tcW w:w="1132" w:type="dxa"/>
          </w:tcPr>
          <w:p w14:paraId="157AD054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F42E6" w:rsidRPr="001908DA" w14:paraId="5320B350" w14:textId="77777777" w:rsidTr="00425A9A">
        <w:trPr>
          <w:trHeight w:val="454"/>
        </w:trPr>
        <w:tc>
          <w:tcPr>
            <w:tcW w:w="9072" w:type="dxa"/>
          </w:tcPr>
          <w:p w14:paraId="6D863352" w14:textId="733D663C" w:rsidR="004F42E6" w:rsidRPr="001908DA" w:rsidRDefault="004F42E6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Working Hours: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37</w:t>
            </w:r>
            <w:r w:rsidR="00DE4162">
              <w:rPr>
                <w:rFonts w:ascii="Arial" w:hAnsi="Arial" w:cs="Arial"/>
                <w:sz w:val="24"/>
                <w:szCs w:val="96"/>
              </w:rPr>
              <w:t xml:space="preserve"> &amp; </w:t>
            </w:r>
            <w:r w:rsidR="001D17C5">
              <w:rPr>
                <w:rFonts w:ascii="Arial" w:hAnsi="Arial" w:cs="Arial"/>
                <w:sz w:val="24"/>
                <w:szCs w:val="96"/>
              </w:rPr>
              <w:t>o</w:t>
            </w:r>
            <w:r w:rsidR="00DE4162">
              <w:rPr>
                <w:rFonts w:ascii="Arial" w:hAnsi="Arial" w:cs="Arial"/>
                <w:sz w:val="24"/>
                <w:szCs w:val="96"/>
              </w:rPr>
              <w:t xml:space="preserve">ccasional weekend and on call cover </w:t>
            </w:r>
            <w:r w:rsidR="00CD3764">
              <w:rPr>
                <w:rFonts w:ascii="Arial" w:hAnsi="Arial" w:cs="Arial"/>
                <w:sz w:val="24"/>
                <w:szCs w:val="96"/>
              </w:rPr>
              <w:t xml:space="preserve">as required </w:t>
            </w:r>
          </w:p>
        </w:tc>
        <w:tc>
          <w:tcPr>
            <w:tcW w:w="1132" w:type="dxa"/>
          </w:tcPr>
          <w:p w14:paraId="506BD03E" w14:textId="77777777" w:rsidR="004F42E6" w:rsidRPr="001908DA" w:rsidRDefault="004F42E6" w:rsidP="00790899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C1EB0" w:rsidRPr="001908DA" w14:paraId="59340694" w14:textId="77777777" w:rsidTr="00425A9A">
        <w:trPr>
          <w:trHeight w:val="454"/>
        </w:trPr>
        <w:tc>
          <w:tcPr>
            <w:tcW w:w="9072" w:type="dxa"/>
          </w:tcPr>
          <w:p w14:paraId="288BE745" w14:textId="779F2265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Grade: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</w:t>
            </w:r>
            <w:r w:rsidR="00090C30">
              <w:rPr>
                <w:rFonts w:ascii="Arial" w:hAnsi="Arial" w:cs="Arial"/>
                <w:sz w:val="24"/>
                <w:szCs w:val="96"/>
              </w:rPr>
              <w:t>4</w:t>
            </w:r>
          </w:p>
        </w:tc>
        <w:tc>
          <w:tcPr>
            <w:tcW w:w="1132" w:type="dxa"/>
          </w:tcPr>
          <w:p w14:paraId="1A34086D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C1EB0" w:rsidRPr="001908DA" w14:paraId="71BEB32A" w14:textId="77777777" w:rsidTr="00425A9A">
        <w:trPr>
          <w:trHeight w:val="454"/>
        </w:trPr>
        <w:tc>
          <w:tcPr>
            <w:tcW w:w="9072" w:type="dxa"/>
          </w:tcPr>
          <w:p w14:paraId="54364448" w14:textId="3C856C8E" w:rsidR="004C1EB0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Work Base: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Civic Centre and </w:t>
            </w:r>
            <w:r w:rsidR="00516D68">
              <w:rPr>
                <w:rFonts w:ascii="Arial" w:hAnsi="Arial" w:cs="Arial"/>
                <w:sz w:val="24"/>
                <w:szCs w:val="96"/>
              </w:rPr>
              <w:t>Council Housing Estates across the Borough</w:t>
            </w:r>
          </w:p>
          <w:p w14:paraId="3D4B8E1E" w14:textId="77777777" w:rsidR="00B301D3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</w:p>
          <w:p w14:paraId="5E44139B" w14:textId="1B238E6C" w:rsidR="00B301D3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  <w:r>
              <w:rPr>
                <w:rFonts w:ascii="Arial" w:hAnsi="Arial" w:cs="Arial"/>
                <w:sz w:val="24"/>
                <w:szCs w:val="96"/>
              </w:rPr>
              <w:t>A</w:t>
            </w:r>
            <w:r w:rsidRPr="00B301D3">
              <w:rPr>
                <w:rFonts w:ascii="Arial" w:hAnsi="Arial" w:cs="Arial"/>
                <w:sz w:val="24"/>
                <w:szCs w:val="96"/>
              </w:rPr>
              <w:t>gile/fixed/mobile</w:t>
            </w:r>
            <w:r>
              <w:rPr>
                <w:rFonts w:ascii="Arial" w:hAnsi="Arial" w:cs="Arial"/>
                <w:sz w:val="24"/>
                <w:szCs w:val="96"/>
              </w:rPr>
              <w:t>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Mobile</w:t>
            </w:r>
          </w:p>
          <w:p w14:paraId="3BED3275" w14:textId="629D0790" w:rsidR="00B301D3" w:rsidRPr="001908DA" w:rsidRDefault="00B301D3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  <w:tc>
          <w:tcPr>
            <w:tcW w:w="1132" w:type="dxa"/>
          </w:tcPr>
          <w:p w14:paraId="15B5926A" w14:textId="77777777" w:rsidR="004C1EB0" w:rsidRPr="001908DA" w:rsidRDefault="004C1EB0" w:rsidP="00C36532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C1EB0" w:rsidRPr="001908DA" w14:paraId="74ED2F2B" w14:textId="77777777" w:rsidTr="00425A9A">
        <w:trPr>
          <w:trHeight w:val="454"/>
        </w:trPr>
        <w:tc>
          <w:tcPr>
            <w:tcW w:w="9072" w:type="dxa"/>
          </w:tcPr>
          <w:p w14:paraId="3BEC371D" w14:textId="14E7BE21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Prepared/Agreed by: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Daniel Lloyd</w:t>
            </w:r>
          </w:p>
        </w:tc>
        <w:tc>
          <w:tcPr>
            <w:tcW w:w="1132" w:type="dxa"/>
          </w:tcPr>
          <w:p w14:paraId="700B19E4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4C1EB0" w:rsidRPr="001908DA" w14:paraId="15EAF1CA" w14:textId="77777777" w:rsidTr="00425A9A">
        <w:trPr>
          <w:trHeight w:val="454"/>
        </w:trPr>
        <w:tc>
          <w:tcPr>
            <w:tcW w:w="9072" w:type="dxa"/>
          </w:tcPr>
          <w:p w14:paraId="4A3781D3" w14:textId="1653AB3C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Date: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January 2025</w:t>
            </w:r>
          </w:p>
        </w:tc>
        <w:tc>
          <w:tcPr>
            <w:tcW w:w="1132" w:type="dxa"/>
          </w:tcPr>
          <w:p w14:paraId="4E7C6992" w14:textId="77777777" w:rsidR="004C1EB0" w:rsidRPr="001908DA" w:rsidRDefault="004C1EB0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</w:tbl>
    <w:p w14:paraId="714A8D80" w14:textId="77777777" w:rsidR="00101D42" w:rsidRPr="001908DA" w:rsidRDefault="00101D42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967"/>
      </w:tblGrid>
      <w:tr w:rsidR="0035491B" w:rsidRPr="001908DA" w14:paraId="695D4374" w14:textId="77777777" w:rsidTr="00425A9A">
        <w:trPr>
          <w:trHeight w:val="454"/>
        </w:trPr>
        <w:tc>
          <w:tcPr>
            <w:tcW w:w="10204" w:type="dxa"/>
            <w:gridSpan w:val="2"/>
          </w:tcPr>
          <w:p w14:paraId="54234D67" w14:textId="77777777" w:rsidR="0035491B" w:rsidRPr="001908DA" w:rsidRDefault="0035491B" w:rsidP="009F5BE4">
            <w:pPr>
              <w:rPr>
                <w:rFonts w:ascii="Arial" w:hAnsi="Arial" w:cs="Arial"/>
                <w:b/>
                <w:sz w:val="24"/>
                <w:szCs w:val="96"/>
              </w:rPr>
            </w:pPr>
            <w:r w:rsidRPr="001908DA">
              <w:rPr>
                <w:rFonts w:ascii="Arial" w:hAnsi="Arial" w:cs="Arial"/>
                <w:b/>
                <w:sz w:val="28"/>
                <w:szCs w:val="96"/>
              </w:rPr>
              <w:t>2. ORGANISATIONAL RELATIONSHIPS</w:t>
            </w:r>
          </w:p>
        </w:tc>
      </w:tr>
      <w:tr w:rsidR="0035491B" w:rsidRPr="001908DA" w14:paraId="29EE1A23" w14:textId="77777777" w:rsidTr="00425A9A">
        <w:trPr>
          <w:trHeight w:val="454"/>
        </w:trPr>
        <w:tc>
          <w:tcPr>
            <w:tcW w:w="6237" w:type="dxa"/>
          </w:tcPr>
          <w:p w14:paraId="39F1AD94" w14:textId="60D27FD1" w:rsidR="0035491B" w:rsidRPr="001908DA" w:rsidRDefault="0035491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Reports to: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</w:t>
            </w:r>
            <w:r w:rsidR="00286E38">
              <w:rPr>
                <w:rFonts w:ascii="Arial" w:hAnsi="Arial" w:cs="Arial"/>
                <w:sz w:val="24"/>
                <w:szCs w:val="96"/>
              </w:rPr>
              <w:t>Estate Services Team Leader</w:t>
            </w:r>
          </w:p>
        </w:tc>
        <w:tc>
          <w:tcPr>
            <w:tcW w:w="3967" w:type="dxa"/>
          </w:tcPr>
          <w:p w14:paraId="079CEAF3" w14:textId="77777777" w:rsidR="0035491B" w:rsidRPr="001908DA" w:rsidRDefault="0035491B" w:rsidP="00C214CB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7E190B" w:rsidRPr="001908DA" w14:paraId="715A2329" w14:textId="77777777" w:rsidTr="00425A9A">
        <w:trPr>
          <w:trHeight w:val="454"/>
        </w:trPr>
        <w:tc>
          <w:tcPr>
            <w:tcW w:w="6237" w:type="dxa"/>
          </w:tcPr>
          <w:p w14:paraId="2E6D6A7C" w14:textId="45739EC2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Deputising Responsibility: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N/A</w:t>
            </w:r>
          </w:p>
        </w:tc>
        <w:tc>
          <w:tcPr>
            <w:tcW w:w="3967" w:type="dxa"/>
          </w:tcPr>
          <w:p w14:paraId="369AF29C" w14:textId="77777777" w:rsidR="007E190B" w:rsidRPr="001908DA" w:rsidRDefault="007E190B" w:rsidP="00C214CB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7E190B" w:rsidRPr="001908DA" w14:paraId="7A11A681" w14:textId="77777777" w:rsidTr="00425A9A">
        <w:trPr>
          <w:trHeight w:val="454"/>
        </w:trPr>
        <w:tc>
          <w:tcPr>
            <w:tcW w:w="6237" w:type="dxa"/>
          </w:tcPr>
          <w:p w14:paraId="2A03C997" w14:textId="239ABE96" w:rsidR="007E190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Directly Supervises: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N/A</w:t>
            </w:r>
          </w:p>
        </w:tc>
        <w:tc>
          <w:tcPr>
            <w:tcW w:w="3967" w:type="dxa"/>
          </w:tcPr>
          <w:p w14:paraId="6E597CB2" w14:textId="77777777" w:rsidR="007E190B" w:rsidRPr="001908DA" w:rsidRDefault="007E190B" w:rsidP="00C214CB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  <w:tr w:rsidR="0035491B" w:rsidRPr="001908DA" w14:paraId="0C7439EA" w14:textId="77777777" w:rsidTr="00425A9A">
        <w:trPr>
          <w:trHeight w:val="454"/>
        </w:trPr>
        <w:tc>
          <w:tcPr>
            <w:tcW w:w="6237" w:type="dxa"/>
          </w:tcPr>
          <w:p w14:paraId="122DAE28" w14:textId="07B5D68B" w:rsidR="0035491B" w:rsidRPr="001908DA" w:rsidRDefault="007E190B" w:rsidP="009F5BE4">
            <w:pPr>
              <w:rPr>
                <w:rFonts w:ascii="Arial" w:hAnsi="Arial" w:cs="Arial"/>
                <w:sz w:val="24"/>
                <w:szCs w:val="96"/>
              </w:rPr>
            </w:pPr>
            <w:r w:rsidRPr="001908DA">
              <w:rPr>
                <w:rFonts w:ascii="Arial" w:hAnsi="Arial" w:cs="Arial"/>
                <w:sz w:val="24"/>
                <w:szCs w:val="96"/>
              </w:rPr>
              <w:t>Indirectly Supervises:</w:t>
            </w:r>
            <w:r w:rsidR="00425A9A">
              <w:rPr>
                <w:rFonts w:ascii="Arial" w:hAnsi="Arial" w:cs="Arial"/>
                <w:sz w:val="24"/>
                <w:szCs w:val="96"/>
              </w:rPr>
              <w:t xml:space="preserve"> N/A</w:t>
            </w:r>
          </w:p>
        </w:tc>
        <w:tc>
          <w:tcPr>
            <w:tcW w:w="3967" w:type="dxa"/>
          </w:tcPr>
          <w:p w14:paraId="7D7F01C7" w14:textId="77777777" w:rsidR="0035491B" w:rsidRPr="001908DA" w:rsidRDefault="0035491B" w:rsidP="009F5BE4">
            <w:pPr>
              <w:rPr>
                <w:rFonts w:ascii="Arial" w:hAnsi="Arial" w:cs="Arial"/>
                <w:sz w:val="24"/>
                <w:szCs w:val="96"/>
              </w:rPr>
            </w:pPr>
          </w:p>
        </w:tc>
      </w:tr>
    </w:tbl>
    <w:p w14:paraId="61DE7AFB" w14:textId="77777777" w:rsidR="0035491B" w:rsidRPr="001908DA" w:rsidRDefault="0035491B" w:rsidP="00E51DF8">
      <w:pPr>
        <w:pStyle w:val="NoSpacing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1A36C10D" w14:textId="77777777" w:rsidTr="75668AAC">
        <w:trPr>
          <w:trHeight w:val="454"/>
        </w:trPr>
        <w:tc>
          <w:tcPr>
            <w:tcW w:w="10420" w:type="dxa"/>
          </w:tcPr>
          <w:p w14:paraId="2F20D922" w14:textId="067E5BBB" w:rsidR="003B7652" w:rsidRPr="001908DA" w:rsidRDefault="00B9402C" w:rsidP="75668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  <w:r w:rsidR="003B765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JOB </w:t>
            </w:r>
            <w:r w:rsidR="5EBBDF25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AIM AND PURPOSE</w:t>
            </w:r>
          </w:p>
        </w:tc>
      </w:tr>
      <w:tr w:rsidR="00C17476" w:rsidRPr="001908DA" w14:paraId="1BE73451" w14:textId="77777777" w:rsidTr="75668AAC">
        <w:trPr>
          <w:trHeight w:val="454"/>
        </w:trPr>
        <w:tc>
          <w:tcPr>
            <w:tcW w:w="10420" w:type="dxa"/>
          </w:tcPr>
          <w:p w14:paraId="4198BF14" w14:textId="63B52953" w:rsidR="00C17476" w:rsidRPr="001908DA" w:rsidRDefault="00425A9A" w:rsidP="00286E38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425A9A">
              <w:rPr>
                <w:rFonts w:ascii="Arial" w:hAnsi="Arial" w:cs="Arial"/>
                <w:sz w:val="24"/>
                <w:szCs w:val="24"/>
              </w:rPr>
              <w:t>Contribute to providing a safe and clean environment at council blocks and on estates</w:t>
            </w:r>
            <w:r w:rsidR="0049358A">
              <w:rPr>
                <w:rFonts w:ascii="Arial" w:hAnsi="Arial" w:cs="Arial"/>
                <w:sz w:val="24"/>
                <w:szCs w:val="24"/>
              </w:rPr>
              <w:t xml:space="preserve"> across the Borough. </w:t>
            </w:r>
            <w:r w:rsidRPr="00425A9A">
              <w:rPr>
                <w:rFonts w:ascii="Arial" w:hAnsi="Arial" w:cs="Arial"/>
                <w:sz w:val="24"/>
                <w:szCs w:val="24"/>
              </w:rPr>
              <w:t xml:space="preserve">Ensure areas of responsibility </w:t>
            </w:r>
            <w:r w:rsidR="00286E38">
              <w:rPr>
                <w:rFonts w:ascii="Arial" w:hAnsi="Arial" w:cs="Arial"/>
                <w:sz w:val="24"/>
                <w:szCs w:val="24"/>
              </w:rPr>
              <w:t xml:space="preserve">for cleaning </w:t>
            </w:r>
            <w:r w:rsidRPr="00425A9A">
              <w:rPr>
                <w:rFonts w:ascii="Arial" w:hAnsi="Arial" w:cs="Arial"/>
                <w:sz w:val="24"/>
                <w:szCs w:val="24"/>
              </w:rPr>
              <w:t xml:space="preserve">meet appropriate standards </w:t>
            </w:r>
            <w:r>
              <w:rPr>
                <w:rFonts w:ascii="Arial" w:hAnsi="Arial" w:cs="Arial"/>
                <w:sz w:val="24"/>
                <w:szCs w:val="24"/>
              </w:rPr>
              <w:t xml:space="preserve">and prescribed </w:t>
            </w:r>
            <w:r w:rsidRPr="00425A9A">
              <w:rPr>
                <w:rFonts w:ascii="Arial" w:hAnsi="Arial" w:cs="Arial"/>
                <w:sz w:val="24"/>
                <w:szCs w:val="24"/>
              </w:rPr>
              <w:t>specification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425A9A">
              <w:rPr>
                <w:rFonts w:ascii="Arial" w:hAnsi="Arial" w:cs="Arial"/>
                <w:sz w:val="24"/>
                <w:szCs w:val="24"/>
              </w:rPr>
              <w:t>. Provide excellent customer service and work to deliver</w:t>
            </w:r>
            <w:r>
              <w:rPr>
                <w:rFonts w:ascii="Arial" w:hAnsi="Arial" w:cs="Arial"/>
                <w:sz w:val="24"/>
                <w:szCs w:val="24"/>
              </w:rPr>
              <w:t xml:space="preserve"> a </w:t>
            </w:r>
            <w:r w:rsidR="00A9606F">
              <w:rPr>
                <w:rFonts w:ascii="Arial" w:hAnsi="Arial" w:cs="Arial"/>
                <w:sz w:val="24"/>
                <w:szCs w:val="24"/>
              </w:rPr>
              <w:t>first-class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5A9A">
              <w:rPr>
                <w:rFonts w:ascii="Arial" w:hAnsi="Arial" w:cs="Arial"/>
                <w:sz w:val="24"/>
                <w:szCs w:val="24"/>
              </w:rPr>
              <w:t>cleaning services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all associated tasks</w:t>
            </w:r>
            <w:r w:rsidRPr="00425A9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Assist in enhancing the appearance of </w:t>
            </w:r>
            <w:r w:rsidR="0049358A">
              <w:rPr>
                <w:rFonts w:ascii="Arial" w:hAnsi="Arial" w:cs="Arial"/>
                <w:sz w:val="24"/>
                <w:szCs w:val="24"/>
              </w:rPr>
              <w:t xml:space="preserve">housing </w:t>
            </w:r>
            <w:r>
              <w:rPr>
                <w:rFonts w:ascii="Arial" w:hAnsi="Arial" w:cs="Arial"/>
                <w:sz w:val="24"/>
                <w:szCs w:val="24"/>
              </w:rPr>
              <w:t>estate</w:t>
            </w:r>
            <w:r w:rsidR="0049358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to enable residents to take pride in where they live.</w:t>
            </w:r>
          </w:p>
        </w:tc>
      </w:tr>
    </w:tbl>
    <w:p w14:paraId="0FCEB6EF" w14:textId="77777777" w:rsidR="00D42365" w:rsidRPr="001908DA" w:rsidRDefault="00D42365" w:rsidP="007A16D2">
      <w:pPr>
        <w:spacing w:after="0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B9402C" w:rsidRPr="001908DA" w14:paraId="7FE6EB09" w14:textId="77777777" w:rsidTr="75668AAC">
        <w:trPr>
          <w:trHeight w:val="454"/>
        </w:trPr>
        <w:tc>
          <w:tcPr>
            <w:tcW w:w="10420" w:type="dxa"/>
          </w:tcPr>
          <w:p w14:paraId="084CA873" w14:textId="019F4E05" w:rsidR="00B9402C" w:rsidRPr="001908DA" w:rsidRDefault="00B9402C" w:rsidP="75668AA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4. </w:t>
            </w:r>
            <w:r w:rsidR="29A0E3AA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MAIN </w:t>
            </w: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OBJECTIVES</w:t>
            </w:r>
            <w:r w:rsidR="004C3C41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17AB5F8E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B9402C" w:rsidRPr="001908DA" w14:paraId="4E613FCE" w14:textId="77777777" w:rsidTr="75668AAC">
        <w:trPr>
          <w:trHeight w:val="454"/>
        </w:trPr>
        <w:tc>
          <w:tcPr>
            <w:tcW w:w="10420" w:type="dxa"/>
          </w:tcPr>
          <w:p w14:paraId="4F135EA4" w14:textId="1F685E9D" w:rsidR="00425A9A" w:rsidRDefault="00425A9A" w:rsidP="00425A9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96"/>
              </w:rPr>
            </w:pPr>
            <w:r w:rsidRPr="00425A9A">
              <w:rPr>
                <w:rFonts w:ascii="Arial" w:hAnsi="Arial" w:cs="Arial"/>
                <w:sz w:val="24"/>
                <w:szCs w:val="96"/>
              </w:rPr>
              <w:t xml:space="preserve">To provide a pro-active caretaking service to </w:t>
            </w:r>
            <w:r w:rsidR="0049358A">
              <w:rPr>
                <w:rFonts w:ascii="Arial" w:hAnsi="Arial" w:cs="Arial"/>
                <w:sz w:val="24"/>
                <w:szCs w:val="96"/>
              </w:rPr>
              <w:t xml:space="preserve">Council </w:t>
            </w:r>
            <w:r w:rsidRPr="00425A9A">
              <w:rPr>
                <w:rFonts w:ascii="Arial" w:hAnsi="Arial" w:cs="Arial"/>
                <w:sz w:val="24"/>
                <w:szCs w:val="96"/>
              </w:rPr>
              <w:t xml:space="preserve">residents </w:t>
            </w:r>
            <w:r w:rsidR="0049358A">
              <w:rPr>
                <w:rFonts w:ascii="Arial" w:hAnsi="Arial" w:cs="Arial"/>
                <w:sz w:val="24"/>
                <w:szCs w:val="96"/>
              </w:rPr>
              <w:t>across the Borough for housing estates.</w:t>
            </w:r>
          </w:p>
          <w:p w14:paraId="437EBBCE" w14:textId="49F7C7C0" w:rsidR="00425A9A" w:rsidRDefault="00425A9A" w:rsidP="00425A9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96"/>
              </w:rPr>
            </w:pPr>
            <w:r w:rsidRPr="00425A9A">
              <w:rPr>
                <w:rFonts w:ascii="Arial" w:hAnsi="Arial" w:cs="Arial"/>
                <w:sz w:val="24"/>
                <w:szCs w:val="96"/>
              </w:rPr>
              <w:t xml:space="preserve">Ensure </w:t>
            </w:r>
            <w:r w:rsidR="0049358A">
              <w:rPr>
                <w:rFonts w:ascii="Arial" w:hAnsi="Arial" w:cs="Arial"/>
                <w:sz w:val="24"/>
                <w:szCs w:val="96"/>
              </w:rPr>
              <w:t xml:space="preserve">housing </w:t>
            </w:r>
            <w:r w:rsidRPr="00425A9A">
              <w:rPr>
                <w:rFonts w:ascii="Arial" w:hAnsi="Arial" w:cs="Arial"/>
                <w:sz w:val="24"/>
                <w:szCs w:val="96"/>
              </w:rPr>
              <w:t>estate</w:t>
            </w:r>
            <w:r w:rsidR="0049358A">
              <w:rPr>
                <w:rFonts w:ascii="Arial" w:hAnsi="Arial" w:cs="Arial"/>
                <w:sz w:val="24"/>
                <w:szCs w:val="96"/>
              </w:rPr>
              <w:t xml:space="preserve">s are </w:t>
            </w:r>
            <w:r w:rsidRPr="00425A9A">
              <w:rPr>
                <w:rFonts w:ascii="Arial" w:hAnsi="Arial" w:cs="Arial"/>
                <w:sz w:val="24"/>
                <w:szCs w:val="96"/>
              </w:rPr>
              <w:t>kept clean, tidy and free from rubbish and litter</w:t>
            </w:r>
            <w:r w:rsidR="00B90F0B">
              <w:rPr>
                <w:rFonts w:ascii="Arial" w:hAnsi="Arial" w:cs="Arial"/>
                <w:sz w:val="24"/>
                <w:szCs w:val="96"/>
              </w:rPr>
              <w:t xml:space="preserve"> and monitor recycling and waste bins.</w:t>
            </w:r>
          </w:p>
          <w:p w14:paraId="55EF779B" w14:textId="108FD756" w:rsidR="00425A9A" w:rsidRDefault="00425A9A" w:rsidP="00425A9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96"/>
              </w:rPr>
            </w:pPr>
            <w:r w:rsidRPr="00425A9A">
              <w:rPr>
                <w:rFonts w:ascii="Arial" w:hAnsi="Arial" w:cs="Arial"/>
                <w:sz w:val="24"/>
                <w:szCs w:val="96"/>
              </w:rPr>
              <w:lastRenderedPageBreak/>
              <w:t xml:space="preserve">Deal with any </w:t>
            </w:r>
            <w:proofErr w:type="gramStart"/>
            <w:r w:rsidRPr="00425A9A">
              <w:rPr>
                <w:rFonts w:ascii="Arial" w:hAnsi="Arial" w:cs="Arial"/>
                <w:sz w:val="24"/>
                <w:szCs w:val="96"/>
              </w:rPr>
              <w:t>emergency situation</w:t>
            </w:r>
            <w:proofErr w:type="gramEnd"/>
            <w:r w:rsidRPr="00425A9A">
              <w:rPr>
                <w:rFonts w:ascii="Arial" w:hAnsi="Arial" w:cs="Arial"/>
                <w:sz w:val="24"/>
                <w:szCs w:val="96"/>
              </w:rPr>
              <w:t xml:space="preserve"> as they arise, including out of hour</w:t>
            </w:r>
            <w:r w:rsidR="00B90F0B">
              <w:rPr>
                <w:rFonts w:ascii="Arial" w:hAnsi="Arial" w:cs="Arial"/>
                <w:sz w:val="24"/>
                <w:szCs w:val="96"/>
              </w:rPr>
              <w:t>s.</w:t>
            </w:r>
          </w:p>
          <w:p w14:paraId="123D9F5E" w14:textId="77777777" w:rsidR="00425A9A" w:rsidRDefault="00425A9A" w:rsidP="00425A9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96"/>
              </w:rPr>
            </w:pPr>
            <w:r w:rsidRPr="00425A9A">
              <w:rPr>
                <w:rFonts w:ascii="Arial" w:hAnsi="Arial" w:cs="Arial"/>
                <w:sz w:val="24"/>
                <w:szCs w:val="96"/>
              </w:rPr>
              <w:t>Ensure the Council adhere with Health and Safety regulations</w:t>
            </w:r>
            <w:r>
              <w:rPr>
                <w:rFonts w:ascii="Arial" w:hAnsi="Arial" w:cs="Arial"/>
                <w:sz w:val="24"/>
                <w:szCs w:val="96"/>
              </w:rPr>
              <w:t>.</w:t>
            </w:r>
          </w:p>
          <w:p w14:paraId="58D3BF5D" w14:textId="13325AC6" w:rsidR="00B9402C" w:rsidRPr="00425A9A" w:rsidRDefault="00425A9A" w:rsidP="00425A9A">
            <w:pPr>
              <w:pStyle w:val="ListParagraph"/>
              <w:numPr>
                <w:ilvl w:val="0"/>
                <w:numId w:val="17"/>
              </w:numPr>
              <w:spacing w:after="120"/>
              <w:rPr>
                <w:rFonts w:ascii="Arial" w:hAnsi="Arial" w:cs="Arial"/>
                <w:sz w:val="24"/>
                <w:szCs w:val="96"/>
              </w:rPr>
            </w:pPr>
            <w:r w:rsidRPr="00425A9A">
              <w:rPr>
                <w:rFonts w:ascii="Arial" w:hAnsi="Arial" w:cs="Arial"/>
                <w:sz w:val="24"/>
                <w:szCs w:val="96"/>
              </w:rPr>
              <w:t xml:space="preserve">Provide access to contractors, particularly those that wish to access the services located </w:t>
            </w:r>
            <w:r w:rsidR="0049358A">
              <w:rPr>
                <w:rFonts w:ascii="Arial" w:hAnsi="Arial" w:cs="Arial"/>
                <w:sz w:val="24"/>
                <w:szCs w:val="96"/>
              </w:rPr>
              <w:t xml:space="preserve">in council blocks </w:t>
            </w:r>
            <w:r w:rsidR="00B90F0B">
              <w:rPr>
                <w:rFonts w:ascii="Arial" w:hAnsi="Arial" w:cs="Arial"/>
                <w:sz w:val="24"/>
                <w:szCs w:val="96"/>
              </w:rPr>
              <w:t xml:space="preserve">and be a point of contact for residents. </w:t>
            </w:r>
            <w:r w:rsidRPr="00425A9A">
              <w:rPr>
                <w:rFonts w:ascii="Arial" w:hAnsi="Arial" w:cs="Arial"/>
                <w:sz w:val="24"/>
                <w:szCs w:val="96"/>
              </w:rPr>
              <w:t>This could include responding out of hours.</w:t>
            </w:r>
          </w:p>
        </w:tc>
      </w:tr>
    </w:tbl>
    <w:p w14:paraId="0B728B6A" w14:textId="77777777" w:rsidR="00B9402C" w:rsidRPr="001908DA" w:rsidRDefault="00B9402C" w:rsidP="007A16D2">
      <w:pPr>
        <w:spacing w:after="0"/>
        <w:rPr>
          <w:rFonts w:ascii="Arial" w:hAnsi="Arial" w:cs="Arial"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7754A14A" w14:textId="77777777" w:rsidTr="75668AAC">
        <w:trPr>
          <w:trHeight w:val="454"/>
        </w:trPr>
        <w:tc>
          <w:tcPr>
            <w:tcW w:w="10420" w:type="dxa"/>
          </w:tcPr>
          <w:p w14:paraId="445B22D8" w14:textId="36E59651" w:rsidR="003B7652" w:rsidRPr="001908DA" w:rsidRDefault="003B7652" w:rsidP="75668AA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75668AA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5. MAIN DUTIES </w:t>
            </w:r>
            <w:r w:rsidR="14650F92" w:rsidRPr="75668AAC">
              <w:rPr>
                <w:rFonts w:ascii="Arial" w:hAnsi="Arial" w:cs="Arial"/>
                <w:b/>
                <w:bCs/>
                <w:sz w:val="28"/>
                <w:szCs w:val="28"/>
              </w:rPr>
              <w:t>AND RESPONSILBITIES OF THE POST</w:t>
            </w:r>
          </w:p>
        </w:tc>
      </w:tr>
      <w:tr w:rsidR="003B7652" w:rsidRPr="001908DA" w14:paraId="52337A2F" w14:textId="77777777" w:rsidTr="75668AAC">
        <w:trPr>
          <w:trHeight w:val="454"/>
        </w:trPr>
        <w:tc>
          <w:tcPr>
            <w:tcW w:w="10420" w:type="dxa"/>
          </w:tcPr>
          <w:p w14:paraId="6F87A5D1" w14:textId="77777777" w:rsidR="00B90F0B" w:rsidRPr="00B90F0B" w:rsidRDefault="00B90F0B" w:rsidP="00B90F0B">
            <w:pPr>
              <w:pStyle w:val="NoSpacing"/>
              <w:ind w:left="426" w:hanging="284"/>
              <w:rPr>
                <w:rFonts w:ascii="Arial" w:hAnsi="Arial" w:cs="Arial"/>
                <w:b/>
                <w:bCs/>
                <w:u w:val="single"/>
              </w:rPr>
            </w:pPr>
            <w:r w:rsidRPr="00B90F0B">
              <w:rPr>
                <w:rFonts w:ascii="Arial" w:hAnsi="Arial" w:cs="Arial"/>
                <w:b/>
                <w:bCs/>
                <w:u w:val="single"/>
              </w:rPr>
              <w:t>Estates</w:t>
            </w:r>
          </w:p>
          <w:p w14:paraId="787281CB" w14:textId="427A8313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Complete cleaning to a high standard in communal areas at</w:t>
            </w:r>
            <w:r w:rsidR="0049358A">
              <w:rPr>
                <w:rFonts w:ascii="Arial" w:hAnsi="Arial" w:cs="Arial"/>
              </w:rPr>
              <w:t xml:space="preserve"> housing estates across the Borough</w:t>
            </w:r>
            <w:r w:rsidRPr="00B90F0B">
              <w:rPr>
                <w:rFonts w:ascii="Arial" w:hAnsi="Arial" w:cs="Arial"/>
              </w:rPr>
              <w:t xml:space="preserve"> on a cycle agreed with the Estate Services Team Leader. This includes but is not limited to, sweeping, mopping, vacuuming, dusting/polishing, interior window cleaning, toilet and kitchen facilities, and when required clearing spills and </w:t>
            </w:r>
            <w:proofErr w:type="gramStart"/>
            <w:r w:rsidRPr="00B90F0B">
              <w:rPr>
                <w:rFonts w:ascii="Arial" w:hAnsi="Arial" w:cs="Arial"/>
              </w:rPr>
              <w:t>bio hazards</w:t>
            </w:r>
            <w:proofErr w:type="gramEnd"/>
            <w:r w:rsidR="00286E38">
              <w:rPr>
                <w:rFonts w:ascii="Arial" w:hAnsi="Arial" w:cs="Arial"/>
              </w:rPr>
              <w:t>,</w:t>
            </w:r>
            <w:r w:rsidRPr="00B90F0B">
              <w:rPr>
                <w:rFonts w:ascii="Arial" w:hAnsi="Arial" w:cs="Arial"/>
              </w:rPr>
              <w:t xml:space="preserve"> ensuring correct procedures are followed.</w:t>
            </w:r>
          </w:p>
          <w:p w14:paraId="45FA843A" w14:textId="77777777" w:rsidR="00B90F0B" w:rsidRDefault="00B90F0B" w:rsidP="00B90F0B">
            <w:pPr>
              <w:pStyle w:val="NoSpacing"/>
              <w:ind w:left="142"/>
              <w:rPr>
                <w:rFonts w:ascii="Arial" w:hAnsi="Arial" w:cs="Arial"/>
              </w:rPr>
            </w:pPr>
          </w:p>
          <w:p w14:paraId="459037D9" w14:textId="26B2E47F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Undertake cleaning and litter picking of communal areas and blocks at </w:t>
            </w:r>
            <w:r w:rsidR="0049358A">
              <w:rPr>
                <w:rFonts w:ascii="Arial" w:hAnsi="Arial" w:cs="Arial"/>
              </w:rPr>
              <w:t xml:space="preserve">council housing </w:t>
            </w:r>
            <w:r w:rsidRPr="00B90F0B">
              <w:rPr>
                <w:rFonts w:ascii="Arial" w:hAnsi="Arial" w:cs="Arial"/>
              </w:rPr>
              <w:t>estat</w:t>
            </w:r>
            <w:r>
              <w:rPr>
                <w:rFonts w:ascii="Arial" w:hAnsi="Arial" w:cs="Arial"/>
              </w:rPr>
              <w:t>e</w:t>
            </w:r>
            <w:r w:rsidR="0049358A">
              <w:rPr>
                <w:rFonts w:ascii="Arial" w:hAnsi="Arial" w:cs="Arial"/>
              </w:rPr>
              <w:t>s</w:t>
            </w:r>
          </w:p>
          <w:p w14:paraId="48BB4B96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00D1144A" w14:textId="5176E280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Complete basic ground maintenance tasks such as weeding, leaf clearance on communal areas</w:t>
            </w:r>
            <w:r w:rsidR="0049358A">
              <w:rPr>
                <w:rFonts w:ascii="Arial" w:hAnsi="Arial" w:cs="Arial"/>
              </w:rPr>
              <w:t xml:space="preserve"> council housing estates</w:t>
            </w:r>
            <w:r w:rsidRPr="00B90F0B">
              <w:rPr>
                <w:rFonts w:ascii="Arial" w:hAnsi="Arial" w:cs="Arial"/>
              </w:rPr>
              <w:t>.</w:t>
            </w:r>
          </w:p>
          <w:p w14:paraId="7003F93A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4EE2BFB0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Check car parking areas and garage compounds owned by the housing department for issues such as abandoned vehicles and </w:t>
            </w:r>
            <w:proofErr w:type="spellStart"/>
            <w:r w:rsidRPr="00B90F0B">
              <w:rPr>
                <w:rFonts w:ascii="Arial" w:hAnsi="Arial" w:cs="Arial"/>
              </w:rPr>
              <w:t>flytips</w:t>
            </w:r>
            <w:proofErr w:type="spellEnd"/>
            <w:r w:rsidRPr="00B90F0B">
              <w:rPr>
                <w:rFonts w:ascii="Arial" w:hAnsi="Arial" w:cs="Arial"/>
              </w:rPr>
              <w:t>.</w:t>
            </w:r>
          </w:p>
          <w:p w14:paraId="6BE0B3B4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35687365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Monitor communal utility meters</w:t>
            </w:r>
          </w:p>
          <w:p w14:paraId="031FC136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6DAEE352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Undertake health and safety risk assessments, e.g. trips and hazards, in communal </w:t>
            </w:r>
            <w:r>
              <w:rPr>
                <w:rFonts w:ascii="Arial" w:hAnsi="Arial" w:cs="Arial"/>
              </w:rPr>
              <w:t>areas</w:t>
            </w:r>
          </w:p>
          <w:p w14:paraId="6953BB38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55A1ABB0" w14:textId="487C54CC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Completion of </w:t>
            </w:r>
            <w:r w:rsidR="00286E38">
              <w:rPr>
                <w:rFonts w:ascii="Arial" w:hAnsi="Arial" w:cs="Arial"/>
              </w:rPr>
              <w:t xml:space="preserve">inspection </w:t>
            </w:r>
            <w:r w:rsidRPr="00B90F0B">
              <w:rPr>
                <w:rFonts w:ascii="Arial" w:hAnsi="Arial" w:cs="Arial"/>
              </w:rPr>
              <w:t xml:space="preserve">checklists covering main duties </w:t>
            </w:r>
            <w:r w:rsidR="00286E38">
              <w:rPr>
                <w:rFonts w:ascii="Arial" w:hAnsi="Arial" w:cs="Arial"/>
              </w:rPr>
              <w:t>and communal areas.</w:t>
            </w:r>
          </w:p>
          <w:p w14:paraId="36446092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0DA6C97D" w14:textId="2347C6DA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Report</w:t>
            </w:r>
            <w:r>
              <w:rPr>
                <w:rFonts w:ascii="Arial" w:hAnsi="Arial" w:cs="Arial"/>
              </w:rPr>
              <w:t xml:space="preserve"> health and safety issues to the relevant teams and monitor for completion, e.g. communal repairs, compliance issues</w:t>
            </w:r>
            <w:r w:rsidR="00286E38">
              <w:rPr>
                <w:rFonts w:ascii="Arial" w:hAnsi="Arial" w:cs="Arial"/>
              </w:rPr>
              <w:t>, e</w:t>
            </w:r>
            <w:r>
              <w:rPr>
                <w:rFonts w:ascii="Arial" w:hAnsi="Arial" w:cs="Arial"/>
              </w:rPr>
              <w:t>tc.</w:t>
            </w:r>
          </w:p>
          <w:p w14:paraId="528C7CCD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7AABEE57" w14:textId="6E376EBA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Liai</w:t>
            </w:r>
            <w:r w:rsidR="00286E38">
              <w:rPr>
                <w:rFonts w:ascii="Arial" w:hAnsi="Arial" w:cs="Arial"/>
              </w:rPr>
              <w:t>se</w:t>
            </w:r>
            <w:r w:rsidRPr="00B90F0B">
              <w:rPr>
                <w:rFonts w:ascii="Arial" w:hAnsi="Arial" w:cs="Arial"/>
              </w:rPr>
              <w:t xml:space="preserve"> with contractors to provide access to communal areas</w:t>
            </w:r>
            <w:r w:rsidR="0049358A">
              <w:rPr>
                <w:rFonts w:ascii="Arial" w:hAnsi="Arial" w:cs="Arial"/>
              </w:rPr>
              <w:t xml:space="preserve"> </w:t>
            </w:r>
            <w:r w:rsidR="00286E38">
              <w:rPr>
                <w:rFonts w:ascii="Arial" w:hAnsi="Arial" w:cs="Arial"/>
              </w:rPr>
              <w:t>for repairs, safety checks, etc.</w:t>
            </w:r>
          </w:p>
          <w:p w14:paraId="30E37937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560A40B6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Provide practical support for estate inspections, to include collection of small </w:t>
            </w:r>
            <w:proofErr w:type="spellStart"/>
            <w:r w:rsidRPr="00B90F0B">
              <w:rPr>
                <w:rFonts w:ascii="Arial" w:hAnsi="Arial" w:cs="Arial"/>
              </w:rPr>
              <w:t>flytips</w:t>
            </w:r>
            <w:proofErr w:type="spellEnd"/>
            <w:r w:rsidRPr="00B90F0B">
              <w:rPr>
                <w:rFonts w:ascii="Arial" w:hAnsi="Arial" w:cs="Arial"/>
              </w:rPr>
              <w:t xml:space="preserve"> and/or liaison with the Depot to collect items.</w:t>
            </w:r>
          </w:p>
          <w:p w14:paraId="626167AC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7AE3A953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Clean and unblock of bin chutes, bin stores and </w:t>
            </w:r>
            <w:r>
              <w:rPr>
                <w:rFonts w:ascii="Arial" w:hAnsi="Arial" w:cs="Arial"/>
              </w:rPr>
              <w:t xml:space="preserve">ensure </w:t>
            </w:r>
            <w:r w:rsidRPr="00B90F0B">
              <w:rPr>
                <w:rFonts w:ascii="Arial" w:hAnsi="Arial" w:cs="Arial"/>
              </w:rPr>
              <w:t>rotation of bins for preparation of waste and recycling collections.</w:t>
            </w:r>
          </w:p>
          <w:p w14:paraId="0AE3DE5A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4BE5A5D4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Undertake low level working at height duties, such as window cleaning in communal areas</w:t>
            </w:r>
          </w:p>
          <w:p w14:paraId="4417A2A9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319A58D8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Undertake manual handling tasks associated with the job role</w:t>
            </w:r>
          </w:p>
          <w:p w14:paraId="094F315C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08686BF3" w14:textId="2D59183B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 xml:space="preserve">Attend work planning and team meetings with </w:t>
            </w:r>
            <w:r w:rsidR="00286E38">
              <w:rPr>
                <w:rFonts w:ascii="Arial" w:hAnsi="Arial" w:cs="Arial"/>
              </w:rPr>
              <w:t xml:space="preserve">the </w:t>
            </w:r>
            <w:r w:rsidRPr="00B90F0B">
              <w:rPr>
                <w:rFonts w:ascii="Arial" w:hAnsi="Arial" w:cs="Arial"/>
              </w:rPr>
              <w:t>Estate Services Team Leader.</w:t>
            </w:r>
          </w:p>
          <w:p w14:paraId="29020645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0A15B32E" w14:textId="4B293F26" w:rsidR="00B90F0B" w:rsidRP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Any other duties relevant to the post as directed by the Estate Services Team Leader or other relevant manager.</w:t>
            </w:r>
          </w:p>
          <w:p w14:paraId="7D87ADCB" w14:textId="77777777" w:rsidR="00B90F0B" w:rsidRPr="00B90F0B" w:rsidRDefault="00B90F0B" w:rsidP="00B90F0B">
            <w:pPr>
              <w:pStyle w:val="NoSpacing"/>
              <w:ind w:left="426" w:hanging="284"/>
              <w:rPr>
                <w:rFonts w:ascii="Arial" w:hAnsi="Arial" w:cs="Arial"/>
              </w:rPr>
            </w:pPr>
          </w:p>
          <w:p w14:paraId="3A49A251" w14:textId="77777777" w:rsidR="00B90F0B" w:rsidRPr="00B90F0B" w:rsidRDefault="00B90F0B" w:rsidP="00B90F0B">
            <w:pPr>
              <w:pStyle w:val="NoSpacing"/>
              <w:rPr>
                <w:rFonts w:ascii="Arial" w:hAnsi="Arial" w:cs="Arial"/>
                <w:u w:val="single"/>
              </w:rPr>
            </w:pPr>
            <w:r w:rsidRPr="00B90F0B">
              <w:rPr>
                <w:rFonts w:ascii="Arial" w:hAnsi="Arial" w:cs="Arial"/>
                <w:u w:val="single"/>
              </w:rPr>
              <w:t>Customer Care</w:t>
            </w:r>
          </w:p>
          <w:p w14:paraId="44AA5688" w14:textId="3D780AD4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First point of contact for residents when working on estates</w:t>
            </w:r>
            <w:r>
              <w:rPr>
                <w:rFonts w:ascii="Arial" w:hAnsi="Arial" w:cs="Arial"/>
              </w:rPr>
              <w:t>.</w:t>
            </w:r>
            <w:r w:rsidRPr="00B90F0B">
              <w:rPr>
                <w:rFonts w:ascii="Arial" w:hAnsi="Arial" w:cs="Arial"/>
              </w:rPr>
              <w:t xml:space="preserve"> Listen to </w:t>
            </w:r>
            <w:r w:rsidR="00A9606F" w:rsidRPr="00B90F0B">
              <w:rPr>
                <w:rFonts w:ascii="Arial" w:hAnsi="Arial" w:cs="Arial"/>
              </w:rPr>
              <w:t>residents’</w:t>
            </w:r>
            <w:r w:rsidRPr="00B90F0B">
              <w:rPr>
                <w:rFonts w:ascii="Arial" w:hAnsi="Arial" w:cs="Arial"/>
              </w:rPr>
              <w:t xml:space="preserve"> concerns and escalate these </w:t>
            </w:r>
            <w:proofErr w:type="spellStart"/>
            <w:r w:rsidRPr="00B90F0B">
              <w:rPr>
                <w:rFonts w:ascii="Arial" w:hAnsi="Arial" w:cs="Arial"/>
              </w:rPr>
              <w:t>to</w:t>
            </w:r>
            <w:proofErr w:type="spellEnd"/>
            <w:r w:rsidRPr="00B90F0B">
              <w:rPr>
                <w:rFonts w:ascii="Arial" w:hAnsi="Arial" w:cs="Arial"/>
              </w:rPr>
              <w:t xml:space="preserve"> </w:t>
            </w:r>
            <w:r w:rsidR="00A9606F">
              <w:rPr>
                <w:rFonts w:ascii="Arial" w:hAnsi="Arial" w:cs="Arial"/>
              </w:rPr>
              <w:t>Estate Service Team Leader for resolution</w:t>
            </w:r>
            <w:r>
              <w:rPr>
                <w:rFonts w:ascii="Arial" w:hAnsi="Arial" w:cs="Arial"/>
              </w:rPr>
              <w:t>.</w:t>
            </w:r>
          </w:p>
          <w:p w14:paraId="4B44A0D7" w14:textId="77777777" w:rsidR="00286E38" w:rsidRDefault="00286E38" w:rsidP="00286E38">
            <w:pPr>
              <w:pStyle w:val="NoSpacing"/>
              <w:ind w:left="142"/>
              <w:rPr>
                <w:rFonts w:ascii="Arial" w:hAnsi="Arial" w:cs="Arial"/>
              </w:rPr>
            </w:pPr>
          </w:p>
          <w:p w14:paraId="16A481B0" w14:textId="77777777" w:rsid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Provide practical support for resident events as direct by the Estate Services Team Leader or relevant manager.</w:t>
            </w:r>
          </w:p>
          <w:p w14:paraId="3E252894" w14:textId="77777777" w:rsidR="00B90F0B" w:rsidRDefault="00B90F0B" w:rsidP="00B90F0B">
            <w:pPr>
              <w:pStyle w:val="NoSpacing"/>
              <w:rPr>
                <w:rFonts w:ascii="Arial" w:hAnsi="Arial" w:cs="Arial"/>
              </w:rPr>
            </w:pPr>
          </w:p>
          <w:p w14:paraId="0667FCBF" w14:textId="04CFEB7C" w:rsidR="00B90F0B" w:rsidRPr="00B90F0B" w:rsidRDefault="00B90F0B" w:rsidP="00B90F0B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Escalat</w:t>
            </w:r>
            <w:r>
              <w:rPr>
                <w:rFonts w:ascii="Arial" w:hAnsi="Arial" w:cs="Arial"/>
              </w:rPr>
              <w:t>e</w:t>
            </w:r>
            <w:r w:rsidRPr="00B90F0B">
              <w:rPr>
                <w:rFonts w:ascii="Arial" w:hAnsi="Arial" w:cs="Arial"/>
              </w:rPr>
              <w:t xml:space="preserve"> potential safeguarding concerns to the Senior Area Housing Manager</w:t>
            </w:r>
          </w:p>
          <w:p w14:paraId="5E57D785" w14:textId="77777777" w:rsidR="00B90F0B" w:rsidRPr="00B90F0B" w:rsidRDefault="00B90F0B" w:rsidP="00B90F0B">
            <w:pPr>
              <w:pStyle w:val="NoSpacing"/>
              <w:ind w:left="426" w:hanging="284"/>
              <w:rPr>
                <w:rFonts w:ascii="Arial" w:hAnsi="Arial" w:cs="Arial"/>
              </w:rPr>
            </w:pPr>
          </w:p>
          <w:p w14:paraId="2B718556" w14:textId="77777777" w:rsidR="00B90F0B" w:rsidRPr="00286E38" w:rsidRDefault="00B90F0B" w:rsidP="00B90F0B">
            <w:pPr>
              <w:pStyle w:val="NoSpacing"/>
              <w:ind w:left="426" w:hanging="284"/>
              <w:rPr>
                <w:rFonts w:ascii="Arial" w:hAnsi="Arial" w:cs="Arial"/>
                <w:u w:val="single"/>
              </w:rPr>
            </w:pPr>
            <w:r w:rsidRPr="00286E38">
              <w:rPr>
                <w:rFonts w:ascii="Arial" w:hAnsi="Arial" w:cs="Arial"/>
                <w:u w:val="single"/>
              </w:rPr>
              <w:t>Out of Hours/On-Call</w:t>
            </w:r>
          </w:p>
          <w:p w14:paraId="3C03F954" w14:textId="77777777" w:rsidR="005477F3" w:rsidRDefault="005477F3" w:rsidP="00DE4162">
            <w:pPr>
              <w:pStyle w:val="ListParagraph"/>
              <w:rPr>
                <w:rFonts w:ascii="Arial" w:hAnsi="Arial" w:cs="Arial"/>
              </w:rPr>
            </w:pPr>
          </w:p>
          <w:p w14:paraId="462AE65B" w14:textId="77777777" w:rsidR="00DE4162" w:rsidRDefault="005477F3" w:rsidP="00DE416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To </w:t>
            </w:r>
            <w:r w:rsidR="00D52054">
              <w:rPr>
                <w:rFonts w:ascii="Arial" w:hAnsi="Arial" w:cs="Arial"/>
              </w:rPr>
              <w:t xml:space="preserve">provide </w:t>
            </w:r>
            <w:r w:rsidR="00E7494C">
              <w:rPr>
                <w:rFonts w:ascii="Arial" w:hAnsi="Arial" w:cs="Arial"/>
              </w:rPr>
              <w:t xml:space="preserve">occasional </w:t>
            </w:r>
            <w:r w:rsidR="00D52054" w:rsidRPr="00D52054">
              <w:rPr>
                <w:rFonts w:ascii="Arial" w:hAnsi="Arial" w:cs="Arial"/>
              </w:rPr>
              <w:t xml:space="preserve">cover </w:t>
            </w:r>
            <w:r w:rsidRPr="00D52054">
              <w:rPr>
                <w:rFonts w:ascii="Arial" w:hAnsi="Arial" w:cs="Arial"/>
              </w:rPr>
              <w:t>as</w:t>
            </w:r>
            <w:r w:rsidR="00E7494C">
              <w:rPr>
                <w:rFonts w:ascii="Arial" w:hAnsi="Arial" w:cs="Arial"/>
              </w:rPr>
              <w:t xml:space="preserve"> the</w:t>
            </w:r>
            <w:r w:rsidRPr="00D52054">
              <w:rPr>
                <w:rFonts w:ascii="Arial" w:hAnsi="Arial" w:cs="Arial"/>
              </w:rPr>
              <w:t xml:space="preserve"> on-call caretaker out of hours, this is in addition to normal working hours and would be eligible for</w:t>
            </w:r>
            <w:r w:rsidR="00A14A14" w:rsidRPr="00D52054">
              <w:rPr>
                <w:rFonts w:ascii="Arial" w:hAnsi="Arial" w:cs="Arial"/>
              </w:rPr>
              <w:t xml:space="preserve"> an </w:t>
            </w:r>
            <w:r w:rsidRPr="00D52054">
              <w:rPr>
                <w:rFonts w:ascii="Arial" w:hAnsi="Arial" w:cs="Arial"/>
              </w:rPr>
              <w:t>on</w:t>
            </w:r>
            <w:r w:rsidR="00A14A14" w:rsidRPr="00D52054">
              <w:rPr>
                <w:rFonts w:ascii="Arial" w:hAnsi="Arial" w:cs="Arial"/>
              </w:rPr>
              <w:t>-</w:t>
            </w:r>
            <w:r w:rsidRPr="00D52054">
              <w:rPr>
                <w:rFonts w:ascii="Arial" w:hAnsi="Arial" w:cs="Arial"/>
              </w:rPr>
              <w:t>call allowanc</w:t>
            </w:r>
            <w:r w:rsidR="00DE4162">
              <w:rPr>
                <w:rFonts w:ascii="Arial" w:hAnsi="Arial" w:cs="Arial"/>
              </w:rPr>
              <w:t>e</w:t>
            </w:r>
          </w:p>
          <w:p w14:paraId="4100B83D" w14:textId="77777777" w:rsidR="00DE4162" w:rsidRDefault="00DE4162" w:rsidP="00DE4162">
            <w:pPr>
              <w:pStyle w:val="NoSpacing"/>
              <w:ind w:left="502"/>
              <w:rPr>
                <w:rFonts w:ascii="Arial" w:hAnsi="Arial" w:cs="Arial"/>
              </w:rPr>
            </w:pPr>
          </w:p>
          <w:p w14:paraId="392C6F9B" w14:textId="0ADFC8E6" w:rsidR="00C214CB" w:rsidRPr="00DE4162" w:rsidRDefault="00B90F0B" w:rsidP="00DE4162">
            <w:pPr>
              <w:pStyle w:val="NoSpacing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E4162">
              <w:rPr>
                <w:rFonts w:ascii="Arial" w:hAnsi="Arial" w:cs="Arial"/>
              </w:rPr>
              <w:t>Work with the Estate Services Team Leader to implement improvements with service delivery, e.g. reducing the requirement for additional refuse collection.</w:t>
            </w:r>
          </w:p>
          <w:p w14:paraId="78C24C9F" w14:textId="77777777" w:rsid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48D7639A" w14:textId="77777777" w:rsidR="00B90F0B" w:rsidRDefault="00B90F0B" w:rsidP="00B90F0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To support the response of the Council in the event of a borough emergency</w:t>
            </w:r>
          </w:p>
          <w:p w14:paraId="0A14EE27" w14:textId="77777777" w:rsidR="00B90F0B" w:rsidRPr="00B90F0B" w:rsidRDefault="00B90F0B" w:rsidP="00B90F0B">
            <w:pPr>
              <w:pStyle w:val="ListParagraph"/>
              <w:rPr>
                <w:rFonts w:ascii="Arial" w:hAnsi="Arial" w:cs="Arial"/>
              </w:rPr>
            </w:pPr>
          </w:p>
          <w:p w14:paraId="04BC9883" w14:textId="6E3419F0" w:rsidR="00B90F0B" w:rsidRPr="00B90F0B" w:rsidRDefault="00B90F0B" w:rsidP="00B90F0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B90F0B">
              <w:rPr>
                <w:rFonts w:ascii="Arial" w:hAnsi="Arial" w:cs="Arial"/>
              </w:rPr>
              <w:t>To be familiar with and comply with corporate and local Safeguarding policies and procedures.</w:t>
            </w:r>
          </w:p>
        </w:tc>
      </w:tr>
    </w:tbl>
    <w:p w14:paraId="1BE33771" w14:textId="77777777" w:rsidR="007A16D2" w:rsidRPr="001908DA" w:rsidRDefault="007A16D2" w:rsidP="007A16D2">
      <w:pPr>
        <w:spacing w:after="0"/>
        <w:rPr>
          <w:rFonts w:ascii="Arial" w:hAnsi="Arial" w:cs="Arial"/>
          <w:sz w:val="2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4"/>
      </w:tblGrid>
      <w:tr w:rsidR="003B7652" w:rsidRPr="001908DA" w14:paraId="36784F97" w14:textId="77777777" w:rsidTr="00D42365">
        <w:trPr>
          <w:trHeight w:val="454"/>
        </w:trPr>
        <w:tc>
          <w:tcPr>
            <w:tcW w:w="10420" w:type="dxa"/>
          </w:tcPr>
          <w:p w14:paraId="76D29FC5" w14:textId="77777777" w:rsidR="003B7652" w:rsidRPr="001908DA" w:rsidRDefault="003B7652" w:rsidP="00D42365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>General</w:t>
            </w:r>
          </w:p>
          <w:p w14:paraId="094851D7" w14:textId="77777777" w:rsidR="003B7652" w:rsidRPr="001908DA" w:rsidRDefault="007A16D2" w:rsidP="004C3C41">
            <w:pPr>
              <w:rPr>
                <w:rFonts w:ascii="Arial" w:hAnsi="Arial" w:cs="Arial"/>
                <w:i/>
                <w:szCs w:val="72"/>
              </w:rPr>
            </w:pPr>
            <w:r w:rsidRPr="001908DA">
              <w:rPr>
                <w:rFonts w:ascii="Arial" w:hAnsi="Arial" w:cs="Arial"/>
                <w:i/>
                <w:szCs w:val="72"/>
              </w:rPr>
              <w:t xml:space="preserve">The above is a record of the main duties and responsibilities of this post at a given date. </w:t>
            </w:r>
            <w:r w:rsidR="004C3C41" w:rsidRPr="001908DA">
              <w:rPr>
                <w:rFonts w:ascii="Arial" w:hAnsi="Arial" w:cs="Arial"/>
                <w:i/>
                <w:szCs w:val="72"/>
              </w:rPr>
              <w:t>The job may naturally change to meet the requirements of the service. If the changes are more significant your manager will discuss this with you.</w:t>
            </w:r>
          </w:p>
        </w:tc>
      </w:tr>
    </w:tbl>
    <w:p w14:paraId="40922D52" w14:textId="77777777" w:rsidR="003B7652" w:rsidRPr="001908DA" w:rsidRDefault="003B7652" w:rsidP="007A16D2">
      <w:pPr>
        <w:spacing w:line="240" w:lineRule="auto"/>
        <w:rPr>
          <w:rFonts w:ascii="Arial" w:hAnsi="Arial" w:cs="Arial"/>
        </w:rPr>
      </w:pPr>
    </w:p>
    <w:p w14:paraId="7FF732C7" w14:textId="225B2C7E" w:rsidR="3EC2DD63" w:rsidRDefault="3EC2DD63" w:rsidP="75668AAC">
      <w:pPr>
        <w:spacing w:line="240" w:lineRule="auto"/>
        <w:rPr>
          <w:rFonts w:ascii="Arial" w:hAnsi="Arial" w:cs="Arial"/>
          <w:i/>
          <w:iCs/>
        </w:rPr>
      </w:pPr>
      <w:r w:rsidRPr="75668AAC">
        <w:rPr>
          <w:rFonts w:ascii="Arial" w:hAnsi="Arial" w:cs="Arial"/>
          <w:i/>
          <w:iCs/>
        </w:rPr>
        <w:t xml:space="preserve">The delivery of this job description should be read in conjunction with the council’s competency framework. </w:t>
      </w:r>
    </w:p>
    <w:p w14:paraId="42E177FC" w14:textId="77777777" w:rsidR="007E190B" w:rsidRPr="001908DA" w:rsidRDefault="007E190B" w:rsidP="007A16D2">
      <w:pPr>
        <w:spacing w:line="240" w:lineRule="auto"/>
        <w:rPr>
          <w:rFonts w:ascii="Arial" w:hAnsi="Arial" w:cs="Arial"/>
        </w:rPr>
      </w:pPr>
    </w:p>
    <w:p w14:paraId="5EC4C62D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3DF39F10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462A062C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53BAC43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6D4C5DDB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5B97A65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57993474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B7E3616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3EDABB5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6FE0FDB1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25715F52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0962958C" w14:textId="77777777" w:rsidR="007E190B" w:rsidRPr="001908DA" w:rsidRDefault="007E190B" w:rsidP="007A16D2">
      <w:pPr>
        <w:spacing w:line="240" w:lineRule="auto"/>
        <w:rPr>
          <w:rFonts w:ascii="Arial" w:hAnsi="Arial" w:cs="Arial"/>
          <w:sz w:val="24"/>
          <w:szCs w:val="24"/>
        </w:rPr>
      </w:pPr>
    </w:p>
    <w:p w14:paraId="4F4D5F48" w14:textId="01795099" w:rsidR="00B9402C" w:rsidRPr="001908DA" w:rsidRDefault="00B9402C" w:rsidP="75668AA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7C4625" w14:textId="77777777" w:rsidR="0049134D" w:rsidRDefault="0049134D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br w:type="page"/>
      </w:r>
    </w:p>
    <w:p w14:paraId="664D3860" w14:textId="1D2E3A38" w:rsidR="007E190B" w:rsidRPr="001908DA" w:rsidRDefault="007E190B" w:rsidP="007E190B">
      <w:pPr>
        <w:spacing w:after="0" w:line="240" w:lineRule="auto"/>
        <w:rPr>
          <w:rFonts w:ascii="Arial" w:hAnsi="Arial" w:cs="Arial"/>
          <w:b/>
          <w:sz w:val="32"/>
          <w:szCs w:val="96"/>
          <w:u w:val="single"/>
        </w:rPr>
      </w:pPr>
      <w:r w:rsidRPr="75668AAC">
        <w:rPr>
          <w:rFonts w:ascii="Arial" w:hAnsi="Arial" w:cs="Arial"/>
          <w:b/>
          <w:bCs/>
          <w:sz w:val="32"/>
          <w:szCs w:val="32"/>
          <w:u w:val="single"/>
        </w:rPr>
        <w:lastRenderedPageBreak/>
        <w:t>Person Specification</w:t>
      </w:r>
    </w:p>
    <w:p w14:paraId="12F2D0E8" w14:textId="5A80A36E" w:rsidR="007F5A39" w:rsidRPr="001908DA" w:rsidRDefault="4BD740A4" w:rsidP="75668AAC">
      <w:pPr>
        <w:spacing w:after="0" w:line="240" w:lineRule="auto"/>
        <w:rPr>
          <w:rFonts w:ascii="Arial" w:hAnsi="Arial" w:cs="Arial"/>
          <w:b/>
          <w:bCs/>
        </w:rPr>
      </w:pPr>
      <w:r w:rsidRPr="75668AAC">
        <w:rPr>
          <w:rFonts w:ascii="Arial" w:hAnsi="Arial" w:cs="Arial"/>
        </w:rPr>
        <w:t>Please indicate whether the criteria are assessed against the application form</w:t>
      </w:r>
      <w:r w:rsidR="000A6F91">
        <w:rPr>
          <w:rFonts w:ascii="Arial" w:hAnsi="Arial" w:cs="Arial"/>
        </w:rPr>
        <w:t>,</w:t>
      </w:r>
      <w:r w:rsidRPr="75668AAC">
        <w:rPr>
          <w:rFonts w:ascii="Arial" w:hAnsi="Arial" w:cs="Arial"/>
        </w:rPr>
        <w:t xml:space="preserve"> interview </w:t>
      </w:r>
      <w:r w:rsidR="000A6F91">
        <w:rPr>
          <w:rFonts w:ascii="Arial" w:hAnsi="Arial" w:cs="Arial"/>
        </w:rPr>
        <w:t xml:space="preserve">or assessment </w:t>
      </w:r>
      <w:r w:rsidRPr="75668AAC">
        <w:rPr>
          <w:rFonts w:ascii="Arial" w:hAnsi="Arial" w:cs="Arial"/>
        </w:rPr>
        <w:t xml:space="preserve">by using </w:t>
      </w:r>
      <w:r w:rsidR="006B5DD4">
        <w:rPr>
          <w:rFonts w:ascii="Arial" w:hAnsi="Arial" w:cs="Arial"/>
        </w:rPr>
        <w:t>the letter indicated</w:t>
      </w:r>
      <w:r w:rsidRPr="75668AAC">
        <w:rPr>
          <w:rFonts w:ascii="Arial" w:hAnsi="Arial" w:cs="Arial"/>
        </w:rPr>
        <w:t xml:space="preserve"> in the columns to the right.</w:t>
      </w:r>
    </w:p>
    <w:p w14:paraId="3B78B84E" w14:textId="39B3CD59" w:rsidR="007F5A39" w:rsidRPr="001908DA" w:rsidRDefault="007F5A39" w:rsidP="75668AAC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1957"/>
        <w:gridCol w:w="1534"/>
        <w:gridCol w:w="1630"/>
      </w:tblGrid>
      <w:tr w:rsidR="006117E1" w:rsidRPr="001908DA" w14:paraId="7924EB7C" w14:textId="77777777" w:rsidTr="00DE4162">
        <w:trPr>
          <w:trHeight w:val="600"/>
        </w:trPr>
        <w:tc>
          <w:tcPr>
            <w:tcW w:w="5760" w:type="dxa"/>
            <w:tcBorders>
              <w:top w:val="single" w:sz="12" w:space="0" w:color="000000" w:themeColor="text1"/>
              <w:left w:val="single" w:sz="12" w:space="0" w:color="000000" w:themeColor="text1"/>
              <w:bottom w:val="none" w:sz="12" w:space="0" w:color="000000" w:themeColor="text1"/>
              <w:right w:val="single" w:sz="12" w:space="0" w:color="000000" w:themeColor="text1"/>
            </w:tcBorders>
          </w:tcPr>
          <w:p w14:paraId="214364BA" w14:textId="5089973D" w:rsidR="006117E1" w:rsidRPr="001908DA" w:rsidRDefault="006117E1" w:rsidP="75668AAC">
            <w:pPr>
              <w:rPr>
                <w:rFonts w:ascii="Arial" w:hAnsi="Arial" w:cs="Arial"/>
              </w:rPr>
            </w:pPr>
          </w:p>
        </w:tc>
        <w:tc>
          <w:tcPr>
            <w:tcW w:w="512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0E139CB" w14:textId="36F41442" w:rsidR="006117E1" w:rsidRDefault="006117E1" w:rsidP="75668AAC">
            <w:pPr>
              <w:rPr>
                <w:rFonts w:ascii="Arial" w:hAnsi="Arial" w:cs="Arial"/>
              </w:rPr>
            </w:pPr>
          </w:p>
          <w:p w14:paraId="08AC5E20" w14:textId="77777777" w:rsidR="006117E1" w:rsidRDefault="006117E1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Method of Assessment</w:t>
            </w:r>
          </w:p>
        </w:tc>
      </w:tr>
      <w:tr w:rsidR="00F86472" w:rsidRPr="001908DA" w14:paraId="20FCAAA1" w14:textId="77777777" w:rsidTr="00DE4162">
        <w:trPr>
          <w:trHeight w:val="300"/>
        </w:trPr>
        <w:tc>
          <w:tcPr>
            <w:tcW w:w="5760" w:type="dxa"/>
            <w:tcBorders>
              <w:top w:val="non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3DDB87AC" w14:textId="77777777" w:rsidR="00F86472" w:rsidRPr="001908DA" w:rsidRDefault="00F86472" w:rsidP="000C7E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5963A47" w14:textId="33873143" w:rsidR="00F86472" w:rsidRDefault="00F86472" w:rsidP="75668AAC">
            <w:pPr>
              <w:pStyle w:val="Default"/>
              <w:rPr>
                <w:sz w:val="22"/>
                <w:szCs w:val="22"/>
              </w:rPr>
            </w:pPr>
            <w:r w:rsidRPr="75668AAC">
              <w:rPr>
                <w:sz w:val="22"/>
                <w:szCs w:val="22"/>
              </w:rPr>
              <w:t>Essential (E) or Desirable (D)</w:t>
            </w:r>
          </w:p>
        </w:tc>
        <w:tc>
          <w:tcPr>
            <w:tcW w:w="153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29F0B5E4" w14:textId="52F4BB82" w:rsidR="00F86472" w:rsidRPr="001908DA" w:rsidRDefault="00F86472" w:rsidP="75668AAC">
            <w:pPr>
              <w:jc w:val="center"/>
              <w:rPr>
                <w:rFonts w:ascii="Arial" w:hAnsi="Arial" w:cs="Arial"/>
              </w:rPr>
            </w:pPr>
            <w:r w:rsidRPr="75668AAC">
              <w:rPr>
                <w:rFonts w:ascii="Arial" w:hAnsi="Arial" w:cs="Arial"/>
              </w:rPr>
              <w:t>Application Form</w:t>
            </w:r>
            <w:r w:rsidRPr="3E90376E">
              <w:rPr>
                <w:rFonts w:ascii="Arial" w:hAnsi="Arial" w:cs="Arial"/>
              </w:rPr>
              <w:t xml:space="preserve"> (AF)</w:t>
            </w:r>
          </w:p>
        </w:tc>
        <w:tc>
          <w:tcPr>
            <w:tcW w:w="1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127EAE98" w14:textId="6D73DBBF" w:rsidR="00F86472" w:rsidRPr="001908DA" w:rsidRDefault="00F86472" w:rsidP="75668AAC">
            <w:pPr>
              <w:jc w:val="center"/>
              <w:rPr>
                <w:rFonts w:ascii="Arial" w:hAnsi="Arial" w:cs="Arial"/>
              </w:rPr>
            </w:pPr>
            <w:r w:rsidRPr="3E90376E">
              <w:rPr>
                <w:rFonts w:ascii="Arial" w:hAnsi="Arial" w:cs="Arial"/>
              </w:rPr>
              <w:t>Interview (I)/ Assessment (</w:t>
            </w:r>
            <w:r w:rsidR="1F7163D7" w:rsidRPr="163FB05B">
              <w:rPr>
                <w:rFonts w:ascii="Arial" w:hAnsi="Arial" w:cs="Arial"/>
              </w:rPr>
              <w:t>A</w:t>
            </w:r>
            <w:r w:rsidRPr="3E90376E">
              <w:rPr>
                <w:rFonts w:ascii="Arial" w:hAnsi="Arial" w:cs="Arial"/>
              </w:rPr>
              <w:t>)</w:t>
            </w:r>
          </w:p>
        </w:tc>
      </w:tr>
      <w:tr w:rsidR="00F86472" w:rsidRPr="001908DA" w14:paraId="40140921" w14:textId="77777777" w:rsidTr="00DE4162">
        <w:trPr>
          <w:trHeight w:val="300"/>
        </w:trPr>
        <w:tc>
          <w:tcPr>
            <w:tcW w:w="576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71F3D6C3" w14:textId="1DD1D78C" w:rsidR="00F86472" w:rsidRPr="001908DA" w:rsidRDefault="00F86472" w:rsidP="75668AA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Knowledge</w:t>
            </w:r>
          </w:p>
          <w:p w14:paraId="182A98D0" w14:textId="69EFB475" w:rsidR="00F86472" w:rsidRPr="001908DA" w:rsidRDefault="00F86472" w:rsidP="75668AA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957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28FC11FD" w14:textId="663E803B" w:rsidR="00F86472" w:rsidRDefault="00F86472" w:rsidP="75668AA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1534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3535317D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30" w:type="dxa"/>
            <w:tcBorders>
              <w:top w:val="single" w:sz="12" w:space="0" w:color="000000" w:themeColor="text1"/>
              <w:left w:val="single" w:sz="4" w:space="0" w:color="auto"/>
              <w:right w:val="single" w:sz="4" w:space="0" w:color="auto"/>
            </w:tcBorders>
          </w:tcPr>
          <w:p w14:paraId="54B85EA7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28895EBF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5BAF165F" w14:textId="514646C4" w:rsidR="00F86472" w:rsidRPr="001908DA" w:rsidRDefault="00B90F0B" w:rsidP="000C7EB5">
            <w:pPr>
              <w:pStyle w:val="Default"/>
              <w:rPr>
                <w:sz w:val="22"/>
                <w:szCs w:val="22"/>
              </w:rPr>
            </w:pPr>
            <w:r w:rsidRPr="00B90F0B">
              <w:rPr>
                <w:sz w:val="22"/>
                <w:szCs w:val="22"/>
              </w:rPr>
              <w:t>Knowledge of cleaning materials and equipment.</w:t>
            </w: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242C7CF1" w14:textId="1015AE2A" w:rsidR="00F86472" w:rsidRDefault="00B90F0B" w:rsidP="00BD1082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66FA1D1E" w14:textId="377E1F20" w:rsidR="00F86472" w:rsidRPr="00B90F0B" w:rsidRDefault="00B90F0B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243BE33D" w14:textId="5CC707BB" w:rsidR="00F86472" w:rsidRPr="00B90F0B" w:rsidRDefault="00B90F0B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</w:tc>
      </w:tr>
      <w:tr w:rsidR="00F86472" w:rsidRPr="001908DA" w14:paraId="7605F71B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39049915" w14:textId="77777777" w:rsidR="00F86472" w:rsidRPr="001908DA" w:rsidRDefault="00F86472" w:rsidP="000C7EB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107F5F10" w14:textId="19D640E4" w:rsidR="00F86472" w:rsidRDefault="00F86472" w:rsidP="00BD1082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0071905A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1FBB7861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301A756E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5DE5B24B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3715C31D" w14:textId="2156176E" w:rsidR="00F86472" w:rsidRDefault="00F86472" w:rsidP="00BD10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4FF5C3A2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225EF645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58E45FA6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0217D7EE" w14:textId="77777777" w:rsidR="00F86472" w:rsidRPr="001908DA" w:rsidRDefault="00F86472" w:rsidP="000C7EB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2E77DB43" w14:textId="12F06825" w:rsidR="00F86472" w:rsidRDefault="00F86472" w:rsidP="00BD108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67C36634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4E34C131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757B7759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3DE4" w14:textId="77777777" w:rsidR="00F86472" w:rsidRPr="001908DA" w:rsidRDefault="00F86472" w:rsidP="000C7EB5">
            <w:pPr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DF5" w14:textId="11213CF3" w:rsidR="00F86472" w:rsidRDefault="00F86472" w:rsidP="00BD108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44D2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2D4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4B28C17C" w14:textId="77777777" w:rsidTr="00DE4162">
        <w:trPr>
          <w:trHeight w:val="300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7199" w14:textId="41AE0C41" w:rsidR="00F86472" w:rsidRPr="001908DA" w:rsidRDefault="00F86472" w:rsidP="75668AAC">
            <w:pPr>
              <w:pStyle w:val="Default"/>
              <w:rPr>
                <w:b/>
                <w:bCs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Skills and Experience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FC590" w14:textId="1D76B189" w:rsidR="00F86472" w:rsidRDefault="00F86472" w:rsidP="00BD1082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DB507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69B17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43D86639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75937CE6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1FBA18EC" w14:textId="5F00DE69" w:rsidR="00F86472" w:rsidRDefault="00F86472" w:rsidP="00BD10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362B6F01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3B4E3F1F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40432138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42A7766D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Previous cleaning experience</w:t>
            </w:r>
          </w:p>
          <w:p w14:paraId="2D7707AB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6C7262AD" w14:textId="3D1B0EF6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Health and safety in the workplace including control of substances harmful to health (COSHH)</w:t>
            </w:r>
          </w:p>
          <w:p w14:paraId="7B406C5F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718A7D82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Understanding of data protection, confidentiality and safeguarding of vulnerable adults</w:t>
            </w:r>
          </w:p>
          <w:p w14:paraId="68FDCDF3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1062E5EA" w14:textId="5219BBBF" w:rsid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Working with members of the public and vulnerable people</w:t>
            </w:r>
          </w:p>
          <w:p w14:paraId="1E0B6BF7" w14:textId="77777777" w:rsid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1AB92FBB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Well organized</w:t>
            </w:r>
          </w:p>
          <w:p w14:paraId="4D68E2E3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4BD50305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Manual work and handling</w:t>
            </w:r>
          </w:p>
          <w:p w14:paraId="45E1A784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7CE43E7A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Good verbal communication skills</w:t>
            </w:r>
          </w:p>
          <w:p w14:paraId="5B3DD21E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6DB2B637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Attention to detail</w:t>
            </w:r>
          </w:p>
          <w:p w14:paraId="7C055CB4" w14:textId="77777777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  <w:p w14:paraId="39B124FE" w14:textId="74C267FD" w:rsidR="006D3C95" w:rsidRPr="006D3C95" w:rsidRDefault="006D3C95" w:rsidP="006D3C9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  <w:r w:rsidRPr="006D3C95">
              <w:rPr>
                <w:rFonts w:ascii="Arial" w:eastAsia="Times New Roman" w:hAnsi="Arial" w:cs="Arial"/>
              </w:rPr>
              <w:t>Able to work alone or as part of a team</w:t>
            </w:r>
          </w:p>
          <w:p w14:paraId="5FD66A01" w14:textId="77777777" w:rsidR="00F86472" w:rsidRPr="001908DA" w:rsidRDefault="00F86472" w:rsidP="000C7EB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0225974F" w14:textId="77777777" w:rsidR="00F86472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2D5090DC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592DEC62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</w:t>
            </w:r>
          </w:p>
          <w:p w14:paraId="0D84D1C8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6C4D40E3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296320F6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693B6F83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1D38BC10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3C0D876A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165D4041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70D5F59C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48105D93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2EBB7471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5A8FCD9A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08B1D023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1C32997B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3DB8280E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0DFF639F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  <w:p w14:paraId="4B4E2CD4" w14:textId="7777777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</w:p>
          <w:p w14:paraId="006E402A" w14:textId="111AAF17" w:rsidR="00776481" w:rsidRDefault="00776481" w:rsidP="00BD1082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</w:t>
            </w: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5B0A18A0" w14:textId="77777777" w:rsidR="00F86472" w:rsidRDefault="00090C30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48E7AD9B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3A52549B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0FD6869A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1250F2E8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00804B24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307E7E59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4D223DC5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399ACAF1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76BEB411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121FD6CB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664F70BA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113592BF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</w:p>
          <w:p w14:paraId="74697802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30A3D5F4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</w:p>
          <w:p w14:paraId="5F03577D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23115030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</w:p>
          <w:p w14:paraId="6064894D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  <w:p w14:paraId="359CCDE2" w14:textId="77777777" w:rsid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</w:p>
          <w:p w14:paraId="3FAD8546" w14:textId="025D2695" w:rsidR="00090C30" w:rsidRPr="00090C30" w:rsidRDefault="00090C30" w:rsidP="00BD1082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AF</w:t>
            </w: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7BD5828C" w14:textId="77777777" w:rsidR="00F86472" w:rsidRDefault="00090C30" w:rsidP="000C7EB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5A3284F9" w14:textId="77777777" w:rsidR="00090C30" w:rsidRDefault="00090C30" w:rsidP="000C7EB5">
            <w:pPr>
              <w:jc w:val="center"/>
              <w:rPr>
                <w:rFonts w:ascii="Arial" w:hAnsi="Arial" w:cs="Arial"/>
                <w:bCs/>
              </w:rPr>
            </w:pPr>
          </w:p>
          <w:p w14:paraId="565B62CA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426B1D47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4C008F0F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192BF5A2" w14:textId="1E93486E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09C1A3BF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5701B1DA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1493F7FC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41DBBA12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743A8B92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54D4B284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3D30499C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217C0CCB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37C85B45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6618CC7F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620CA8A8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2FCF9F4B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  <w:p w14:paraId="77B8A5A5" w14:textId="77777777" w:rsid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</w:p>
          <w:p w14:paraId="7EDEB142" w14:textId="01B7B4BD" w:rsidR="00090C30" w:rsidRPr="00090C30" w:rsidRDefault="00090C30" w:rsidP="00090C3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IA</w:t>
            </w:r>
          </w:p>
        </w:tc>
      </w:tr>
      <w:tr w:rsidR="00F86472" w:rsidRPr="001908DA" w14:paraId="2F7E6610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6A5E3F14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0D412967" w14:textId="3375D3F2" w:rsidR="00F86472" w:rsidRDefault="00F86472" w:rsidP="75668AAC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3CA6C506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64E13A17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059DA944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1F1E4842" w14:textId="77777777" w:rsidR="00F86472" w:rsidRPr="001908DA" w:rsidRDefault="00F86472" w:rsidP="000C7EB5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Times New Roman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6CA01AA8" w14:textId="1623EDE3" w:rsidR="00F86472" w:rsidRDefault="00F86472" w:rsidP="75668AAC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67C6DAA6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52BF07DE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377A72A4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0C735279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4E7071A4" w14:textId="2E3039D5" w:rsidR="00F86472" w:rsidRDefault="00F86472" w:rsidP="75668AAC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3F2FAB59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22CD426F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574D8D3E" w14:textId="77777777" w:rsidTr="00DE4162">
        <w:trPr>
          <w:trHeight w:val="375"/>
        </w:trPr>
        <w:tc>
          <w:tcPr>
            <w:tcW w:w="57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51E52" w14:textId="10C2FF67" w:rsidR="00F86472" w:rsidRPr="001908DA" w:rsidRDefault="00F86472" w:rsidP="75668AA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75668AAC">
              <w:rPr>
                <w:b/>
                <w:bCs/>
                <w:sz w:val="22"/>
                <w:szCs w:val="22"/>
                <w:u w:val="single"/>
              </w:rPr>
              <w:t>Training and Qualifications</w:t>
            </w:r>
          </w:p>
          <w:p w14:paraId="7C3FF831" w14:textId="768D8957" w:rsidR="00F86472" w:rsidRPr="001908DA" w:rsidRDefault="00F86472" w:rsidP="75668AA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A1CA3" w14:textId="362C1717" w:rsidR="00F86472" w:rsidRDefault="00F86472" w:rsidP="75668AAC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17A92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7F5CD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86472" w:rsidRPr="001908DA" w14:paraId="7B8B341C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right w:val="single" w:sz="4" w:space="0" w:color="auto"/>
            </w:tcBorders>
          </w:tcPr>
          <w:p w14:paraId="3060EAA6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right w:val="single" w:sz="4" w:space="0" w:color="auto"/>
            </w:tcBorders>
          </w:tcPr>
          <w:p w14:paraId="68161B6B" w14:textId="17A8CAF0" w:rsidR="00F86472" w:rsidRDefault="00F86472" w:rsidP="75668AAC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right w:val="single" w:sz="4" w:space="0" w:color="auto"/>
            </w:tcBorders>
          </w:tcPr>
          <w:p w14:paraId="11169E8D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right w:val="single" w:sz="4" w:space="0" w:color="auto"/>
            </w:tcBorders>
          </w:tcPr>
          <w:p w14:paraId="2BCD3C33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6472" w:rsidRPr="001908DA" w14:paraId="2EBF2EF4" w14:textId="77777777" w:rsidTr="00DE4162">
        <w:trPr>
          <w:trHeight w:val="300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9374" w14:textId="77777777" w:rsidR="00F86472" w:rsidRPr="001908DA" w:rsidRDefault="00F86472" w:rsidP="000C7EB5">
            <w:pPr>
              <w:rPr>
                <w:rFonts w:ascii="Arial" w:hAnsi="Arial" w:cs="Arial"/>
              </w:rPr>
            </w:pP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6490" w14:textId="5D2E3AC9" w:rsidR="00F86472" w:rsidRDefault="00F86472" w:rsidP="75668AAC">
            <w:pPr>
              <w:rPr>
                <w:rFonts w:ascii="Arial" w:hAnsi="Arial" w:cs="Arial"/>
              </w:rPr>
            </w:pP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8BAE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5114" w14:textId="77777777" w:rsidR="00F86472" w:rsidRPr="001908DA" w:rsidRDefault="00F86472" w:rsidP="000C7EB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86472" w14:paraId="585017DE" w14:textId="77777777" w:rsidTr="00DE4162">
        <w:trPr>
          <w:trHeight w:val="395"/>
        </w:trPr>
        <w:tc>
          <w:tcPr>
            <w:tcW w:w="5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CA07" w14:textId="2293277E" w:rsidR="00DE4162" w:rsidRDefault="00F86472" w:rsidP="75668AAC">
            <w:pPr>
              <w:rPr>
                <w:rFonts w:ascii="Arial" w:hAnsi="Arial" w:cs="Arial"/>
                <w:b/>
                <w:bCs/>
                <w:u w:val="single"/>
              </w:rPr>
            </w:pPr>
            <w:r w:rsidRPr="75668AAC">
              <w:rPr>
                <w:rFonts w:ascii="Arial" w:hAnsi="Arial" w:cs="Arial"/>
                <w:b/>
                <w:bCs/>
                <w:u w:val="single"/>
              </w:rPr>
              <w:t>Other Requirements</w:t>
            </w:r>
          </w:p>
          <w:p w14:paraId="09B15587" w14:textId="77777777" w:rsidR="00DE4162" w:rsidRDefault="00DE4162" w:rsidP="75668AAC">
            <w:pPr>
              <w:rPr>
                <w:rFonts w:ascii="Arial" w:hAnsi="Arial" w:cs="Arial"/>
              </w:rPr>
            </w:pPr>
          </w:p>
          <w:p w14:paraId="2261A5C7" w14:textId="2C6493BD" w:rsidR="00090C30" w:rsidRDefault="00090C30" w:rsidP="00090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driving licence and access to a vehicle</w:t>
            </w:r>
          </w:p>
          <w:p w14:paraId="5A1095BA" w14:textId="77777777" w:rsidR="00090C30" w:rsidRDefault="00090C30" w:rsidP="00090C30">
            <w:pPr>
              <w:rPr>
                <w:rFonts w:ascii="Arial" w:hAnsi="Arial" w:cs="Arial"/>
              </w:rPr>
            </w:pPr>
          </w:p>
          <w:p w14:paraId="4E118527" w14:textId="1BEC47C6" w:rsidR="0049134D" w:rsidRDefault="00090C30" w:rsidP="00090C3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Able to work out of hours</w:t>
            </w:r>
          </w:p>
        </w:tc>
        <w:tc>
          <w:tcPr>
            <w:tcW w:w="1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0BCC" w14:textId="77777777" w:rsidR="00F86472" w:rsidRDefault="00F86472" w:rsidP="75668AAC">
            <w:pPr>
              <w:rPr>
                <w:rFonts w:ascii="Arial" w:hAnsi="Arial" w:cs="Arial"/>
              </w:rPr>
            </w:pPr>
          </w:p>
          <w:p w14:paraId="2506CF8E" w14:textId="77777777" w:rsidR="00DE4162" w:rsidRDefault="00DE4162" w:rsidP="75668AAC">
            <w:pPr>
              <w:rPr>
                <w:rFonts w:ascii="Arial" w:hAnsi="Arial" w:cs="Arial"/>
              </w:rPr>
            </w:pPr>
          </w:p>
          <w:p w14:paraId="3F5C236A" w14:textId="20DEEE2C" w:rsidR="00BD1082" w:rsidRDefault="00BD1082" w:rsidP="00BD10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  <w:p w14:paraId="1CDA1566" w14:textId="77777777" w:rsidR="00BD1082" w:rsidRDefault="00BD1082" w:rsidP="00BD1082">
            <w:pPr>
              <w:jc w:val="center"/>
              <w:rPr>
                <w:rFonts w:ascii="Arial" w:hAnsi="Arial" w:cs="Arial"/>
              </w:rPr>
            </w:pPr>
          </w:p>
          <w:p w14:paraId="60D039C0" w14:textId="33FF0272" w:rsidR="00BD1082" w:rsidRDefault="00BD1082" w:rsidP="00BD10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1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2D60" w14:textId="69C04505" w:rsidR="00F86472" w:rsidRDefault="00F86472" w:rsidP="75668A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C827" w14:textId="5CD9E24E" w:rsidR="00F86472" w:rsidRDefault="00F86472" w:rsidP="75668AA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4BD5FD31" w14:textId="2BF29703" w:rsidR="007E190B" w:rsidRPr="001908DA" w:rsidRDefault="007E190B" w:rsidP="00DE4162">
      <w:pPr>
        <w:spacing w:line="240" w:lineRule="auto"/>
        <w:rPr>
          <w:rFonts w:ascii="Arial" w:hAnsi="Arial" w:cs="Arial"/>
        </w:rPr>
      </w:pPr>
    </w:p>
    <w:sectPr w:rsidR="007E190B" w:rsidRPr="001908DA" w:rsidSect="00101D42">
      <w:headerReference w:type="default" r:id="rId12"/>
      <w:footerReference w:type="default" r:id="rId13"/>
      <w:pgSz w:w="11906" w:h="16838"/>
      <w:pgMar w:top="1247" w:right="851" w:bottom="124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27FF9" w14:textId="77777777" w:rsidR="00B2125E" w:rsidRDefault="00B2125E">
      <w:pPr>
        <w:spacing w:after="0" w:line="240" w:lineRule="auto"/>
      </w:pPr>
      <w:r>
        <w:separator/>
      </w:r>
    </w:p>
  </w:endnote>
  <w:endnote w:type="continuationSeparator" w:id="0">
    <w:p w14:paraId="524D16B1" w14:textId="77777777" w:rsidR="00B2125E" w:rsidRDefault="00B2125E">
      <w:pPr>
        <w:spacing w:after="0" w:line="240" w:lineRule="auto"/>
      </w:pPr>
      <w:r>
        <w:continuationSeparator/>
      </w:r>
    </w:p>
  </w:endnote>
  <w:endnote w:type="continuationNotice" w:id="1">
    <w:p w14:paraId="42B1F942" w14:textId="77777777" w:rsidR="00B2125E" w:rsidRDefault="00B212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4E9F1815" w14:textId="77777777" w:rsidTr="75668AAC">
      <w:trPr>
        <w:trHeight w:val="300"/>
      </w:trPr>
      <w:tc>
        <w:tcPr>
          <w:tcW w:w="3400" w:type="dxa"/>
        </w:tcPr>
        <w:p w14:paraId="72AA801C" w14:textId="1E64A745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  <w:shd w:val="clear" w:color="auto" w:fill="FFFFFF" w:themeFill="background1"/>
        </w:tcPr>
        <w:p w14:paraId="14D6233A" w14:textId="545D19B3" w:rsidR="75668AAC" w:rsidRDefault="75668AAC" w:rsidP="75668AAC">
          <w:pPr>
            <w:pStyle w:val="Header"/>
            <w:jc w:val="center"/>
            <w:rPr>
              <w:sz w:val="16"/>
              <w:szCs w:val="16"/>
            </w:rPr>
          </w:pPr>
          <w:r w:rsidRPr="75668AAC">
            <w:rPr>
              <w:sz w:val="16"/>
              <w:szCs w:val="16"/>
            </w:rPr>
            <w:t>Version - November 2024</w:t>
          </w:r>
        </w:p>
      </w:tc>
      <w:tc>
        <w:tcPr>
          <w:tcW w:w="3400" w:type="dxa"/>
        </w:tcPr>
        <w:p w14:paraId="523822C3" w14:textId="245E905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1150C00A" w14:textId="4D9D8DDB" w:rsidR="75668AAC" w:rsidRDefault="75668AAC" w:rsidP="75668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37A36" w14:textId="77777777" w:rsidR="00B2125E" w:rsidRDefault="00B2125E">
      <w:pPr>
        <w:spacing w:after="0" w:line="240" w:lineRule="auto"/>
      </w:pPr>
      <w:r>
        <w:separator/>
      </w:r>
    </w:p>
  </w:footnote>
  <w:footnote w:type="continuationSeparator" w:id="0">
    <w:p w14:paraId="08A89216" w14:textId="77777777" w:rsidR="00B2125E" w:rsidRDefault="00B2125E">
      <w:pPr>
        <w:spacing w:after="0" w:line="240" w:lineRule="auto"/>
      </w:pPr>
      <w:r>
        <w:continuationSeparator/>
      </w:r>
    </w:p>
  </w:footnote>
  <w:footnote w:type="continuationNotice" w:id="1">
    <w:p w14:paraId="7C6EC376" w14:textId="77777777" w:rsidR="00B2125E" w:rsidRDefault="00B212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75668AAC" w14:paraId="6DA02D63" w14:textId="77777777" w:rsidTr="75668AAC">
      <w:trPr>
        <w:trHeight w:val="300"/>
      </w:trPr>
      <w:tc>
        <w:tcPr>
          <w:tcW w:w="3400" w:type="dxa"/>
        </w:tcPr>
        <w:p w14:paraId="3E3F8DFB" w14:textId="30AA6CC7" w:rsidR="75668AAC" w:rsidRDefault="75668AAC" w:rsidP="75668AAC">
          <w:pPr>
            <w:pStyle w:val="Header"/>
            <w:ind w:left="-115"/>
          </w:pPr>
        </w:p>
      </w:tc>
      <w:tc>
        <w:tcPr>
          <w:tcW w:w="3400" w:type="dxa"/>
        </w:tcPr>
        <w:p w14:paraId="47798ED8" w14:textId="2A0AC9E3" w:rsidR="75668AAC" w:rsidRDefault="75668AAC" w:rsidP="75668AAC">
          <w:pPr>
            <w:pStyle w:val="Header"/>
            <w:jc w:val="center"/>
          </w:pPr>
        </w:p>
      </w:tc>
      <w:tc>
        <w:tcPr>
          <w:tcW w:w="3400" w:type="dxa"/>
        </w:tcPr>
        <w:p w14:paraId="20A6AF31" w14:textId="090E2477" w:rsidR="75668AAC" w:rsidRDefault="75668AAC" w:rsidP="75668AAC">
          <w:pPr>
            <w:pStyle w:val="Header"/>
            <w:ind w:right="-115"/>
            <w:jc w:val="right"/>
          </w:pPr>
        </w:p>
      </w:tc>
    </w:tr>
  </w:tbl>
  <w:p w14:paraId="52E95D35" w14:textId="76670ECB" w:rsidR="75668AAC" w:rsidRDefault="75668AAC" w:rsidP="75668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3D7"/>
    <w:multiLevelType w:val="hybridMultilevel"/>
    <w:tmpl w:val="1750D5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25BD5"/>
    <w:multiLevelType w:val="hybridMultilevel"/>
    <w:tmpl w:val="A2B2F47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F74863"/>
    <w:multiLevelType w:val="hybridMultilevel"/>
    <w:tmpl w:val="18E6A21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93935EC"/>
    <w:multiLevelType w:val="hybridMultilevel"/>
    <w:tmpl w:val="7B5022C0"/>
    <w:lvl w:ilvl="0" w:tplc="F6E4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E87DD8"/>
    <w:multiLevelType w:val="hybridMultilevel"/>
    <w:tmpl w:val="45E0FA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72DDF"/>
    <w:multiLevelType w:val="hybridMultilevel"/>
    <w:tmpl w:val="F336EF88"/>
    <w:lvl w:ilvl="0" w:tplc="594AC0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5D7C77"/>
    <w:multiLevelType w:val="hybridMultilevel"/>
    <w:tmpl w:val="4314E51C"/>
    <w:lvl w:ilvl="0" w:tplc="866AF1F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953DA"/>
    <w:multiLevelType w:val="hybridMultilevel"/>
    <w:tmpl w:val="4CB89536"/>
    <w:lvl w:ilvl="0" w:tplc="D8FAA05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2F005E"/>
    <w:multiLevelType w:val="hybridMultilevel"/>
    <w:tmpl w:val="8864C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4352A5"/>
    <w:multiLevelType w:val="hybridMultilevel"/>
    <w:tmpl w:val="FB5CBCFC"/>
    <w:lvl w:ilvl="0" w:tplc="42C846D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E7FDE"/>
    <w:multiLevelType w:val="hybridMultilevel"/>
    <w:tmpl w:val="5F7478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7B4EA2"/>
    <w:multiLevelType w:val="hybridMultilevel"/>
    <w:tmpl w:val="E6528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B15B1"/>
    <w:multiLevelType w:val="hybridMultilevel"/>
    <w:tmpl w:val="B02C0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B0119"/>
    <w:multiLevelType w:val="hybridMultilevel"/>
    <w:tmpl w:val="A26A4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847A1"/>
    <w:multiLevelType w:val="hybridMultilevel"/>
    <w:tmpl w:val="5EEE6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5C50"/>
    <w:multiLevelType w:val="hybridMultilevel"/>
    <w:tmpl w:val="6174F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31763"/>
    <w:multiLevelType w:val="hybridMultilevel"/>
    <w:tmpl w:val="BB8C6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17A7F"/>
    <w:multiLevelType w:val="hybridMultilevel"/>
    <w:tmpl w:val="5704CF1C"/>
    <w:lvl w:ilvl="0" w:tplc="8138CD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7F4F4193"/>
    <w:multiLevelType w:val="hybridMultilevel"/>
    <w:tmpl w:val="CBFC1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5740462">
    <w:abstractNumId w:val="18"/>
  </w:num>
  <w:num w:numId="2" w16cid:durableId="505822986">
    <w:abstractNumId w:val="6"/>
  </w:num>
  <w:num w:numId="3" w16cid:durableId="1454440649">
    <w:abstractNumId w:val="8"/>
  </w:num>
  <w:num w:numId="4" w16cid:durableId="1713067588">
    <w:abstractNumId w:val="12"/>
  </w:num>
  <w:num w:numId="5" w16cid:durableId="530728363">
    <w:abstractNumId w:val="13"/>
  </w:num>
  <w:num w:numId="6" w16cid:durableId="1821918589">
    <w:abstractNumId w:val="2"/>
  </w:num>
  <w:num w:numId="7" w16cid:durableId="1923178581">
    <w:abstractNumId w:val="14"/>
  </w:num>
  <w:num w:numId="8" w16cid:durableId="692457641">
    <w:abstractNumId w:val="10"/>
  </w:num>
  <w:num w:numId="9" w16cid:durableId="1767725846">
    <w:abstractNumId w:val="4"/>
  </w:num>
  <w:num w:numId="10" w16cid:durableId="2113087696">
    <w:abstractNumId w:val="5"/>
  </w:num>
  <w:num w:numId="11" w16cid:durableId="527958438">
    <w:abstractNumId w:val="11"/>
  </w:num>
  <w:num w:numId="12" w16cid:durableId="1198930394">
    <w:abstractNumId w:val="0"/>
  </w:num>
  <w:num w:numId="13" w16cid:durableId="1000693978">
    <w:abstractNumId w:val="1"/>
  </w:num>
  <w:num w:numId="14" w16cid:durableId="1111363738">
    <w:abstractNumId w:val="16"/>
  </w:num>
  <w:num w:numId="15" w16cid:durableId="2053068070">
    <w:abstractNumId w:val="3"/>
  </w:num>
  <w:num w:numId="16" w16cid:durableId="806552719">
    <w:abstractNumId w:val="15"/>
  </w:num>
  <w:num w:numId="17" w16cid:durableId="870141942">
    <w:abstractNumId w:val="9"/>
  </w:num>
  <w:num w:numId="18" w16cid:durableId="11886163">
    <w:abstractNumId w:val="7"/>
  </w:num>
  <w:num w:numId="19" w16cid:durableId="203125200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DA"/>
    <w:rsid w:val="00002249"/>
    <w:rsid w:val="000514DC"/>
    <w:rsid w:val="000540AA"/>
    <w:rsid w:val="00064710"/>
    <w:rsid w:val="00090C30"/>
    <w:rsid w:val="000A6F91"/>
    <w:rsid w:val="000C7EB5"/>
    <w:rsid w:val="000D1E1A"/>
    <w:rsid w:val="000D28A9"/>
    <w:rsid w:val="000E18CF"/>
    <w:rsid w:val="000E1D46"/>
    <w:rsid w:val="00101D42"/>
    <w:rsid w:val="0012137D"/>
    <w:rsid w:val="00141DBB"/>
    <w:rsid w:val="001908DA"/>
    <w:rsid w:val="001B51ED"/>
    <w:rsid w:val="001C3A99"/>
    <w:rsid w:val="001D17C5"/>
    <w:rsid w:val="001E1BCA"/>
    <w:rsid w:val="001F0087"/>
    <w:rsid w:val="001F3B41"/>
    <w:rsid w:val="0022131D"/>
    <w:rsid w:val="002604C4"/>
    <w:rsid w:val="002670EF"/>
    <w:rsid w:val="00286E38"/>
    <w:rsid w:val="002A230F"/>
    <w:rsid w:val="002C2277"/>
    <w:rsid w:val="003350D8"/>
    <w:rsid w:val="0035491B"/>
    <w:rsid w:val="003A74F0"/>
    <w:rsid w:val="003B7652"/>
    <w:rsid w:val="003C1440"/>
    <w:rsid w:val="00412B81"/>
    <w:rsid w:val="00425A9A"/>
    <w:rsid w:val="0043252E"/>
    <w:rsid w:val="00437AE0"/>
    <w:rsid w:val="004767DB"/>
    <w:rsid w:val="0049134D"/>
    <w:rsid w:val="0049358A"/>
    <w:rsid w:val="0049424B"/>
    <w:rsid w:val="00495DC4"/>
    <w:rsid w:val="004C1EB0"/>
    <w:rsid w:val="004C3C41"/>
    <w:rsid w:val="004E1B2C"/>
    <w:rsid w:val="004F42E6"/>
    <w:rsid w:val="004F68C3"/>
    <w:rsid w:val="00516D68"/>
    <w:rsid w:val="005206E5"/>
    <w:rsid w:val="00530C8F"/>
    <w:rsid w:val="005477F3"/>
    <w:rsid w:val="00550AA0"/>
    <w:rsid w:val="00561C75"/>
    <w:rsid w:val="005D4117"/>
    <w:rsid w:val="0060798D"/>
    <w:rsid w:val="006117E1"/>
    <w:rsid w:val="006379DA"/>
    <w:rsid w:val="00655577"/>
    <w:rsid w:val="0065587C"/>
    <w:rsid w:val="00663476"/>
    <w:rsid w:val="00665E3B"/>
    <w:rsid w:val="006A55A0"/>
    <w:rsid w:val="006B5DD4"/>
    <w:rsid w:val="006D3C95"/>
    <w:rsid w:val="007474BC"/>
    <w:rsid w:val="00751DA2"/>
    <w:rsid w:val="00775626"/>
    <w:rsid w:val="00776481"/>
    <w:rsid w:val="00790899"/>
    <w:rsid w:val="007A16D2"/>
    <w:rsid w:val="007A2B57"/>
    <w:rsid w:val="007D4699"/>
    <w:rsid w:val="007E190B"/>
    <w:rsid w:val="007F5A39"/>
    <w:rsid w:val="00992BDD"/>
    <w:rsid w:val="00994ED0"/>
    <w:rsid w:val="009E282C"/>
    <w:rsid w:val="009E7510"/>
    <w:rsid w:val="009F24D3"/>
    <w:rsid w:val="009F5BE4"/>
    <w:rsid w:val="00A14A14"/>
    <w:rsid w:val="00A16946"/>
    <w:rsid w:val="00A355BA"/>
    <w:rsid w:val="00A369D4"/>
    <w:rsid w:val="00A37F43"/>
    <w:rsid w:val="00A41D8F"/>
    <w:rsid w:val="00A9606F"/>
    <w:rsid w:val="00AA7176"/>
    <w:rsid w:val="00AD403A"/>
    <w:rsid w:val="00AD6979"/>
    <w:rsid w:val="00AE6C68"/>
    <w:rsid w:val="00B04F14"/>
    <w:rsid w:val="00B2125E"/>
    <w:rsid w:val="00B301D3"/>
    <w:rsid w:val="00B42E80"/>
    <w:rsid w:val="00B6508A"/>
    <w:rsid w:val="00B90F0B"/>
    <w:rsid w:val="00B9402C"/>
    <w:rsid w:val="00BA382B"/>
    <w:rsid w:val="00BB6AA8"/>
    <w:rsid w:val="00BD1082"/>
    <w:rsid w:val="00BE0BA4"/>
    <w:rsid w:val="00C11592"/>
    <w:rsid w:val="00C17476"/>
    <w:rsid w:val="00C214CB"/>
    <w:rsid w:val="00C225C1"/>
    <w:rsid w:val="00C25C97"/>
    <w:rsid w:val="00C36532"/>
    <w:rsid w:val="00C52461"/>
    <w:rsid w:val="00C816ED"/>
    <w:rsid w:val="00CD3764"/>
    <w:rsid w:val="00D008E8"/>
    <w:rsid w:val="00D077A6"/>
    <w:rsid w:val="00D42365"/>
    <w:rsid w:val="00D52054"/>
    <w:rsid w:val="00D52274"/>
    <w:rsid w:val="00D73AD8"/>
    <w:rsid w:val="00D969CC"/>
    <w:rsid w:val="00DB13CC"/>
    <w:rsid w:val="00DE4162"/>
    <w:rsid w:val="00E178BC"/>
    <w:rsid w:val="00E51DF8"/>
    <w:rsid w:val="00E6426B"/>
    <w:rsid w:val="00E7494C"/>
    <w:rsid w:val="00EA2277"/>
    <w:rsid w:val="00EF5E99"/>
    <w:rsid w:val="00F11780"/>
    <w:rsid w:val="00F37F9E"/>
    <w:rsid w:val="00F86472"/>
    <w:rsid w:val="00FA018D"/>
    <w:rsid w:val="00FA646C"/>
    <w:rsid w:val="0517C0DA"/>
    <w:rsid w:val="05CCBE93"/>
    <w:rsid w:val="14650F92"/>
    <w:rsid w:val="163FB05B"/>
    <w:rsid w:val="17AB5F8E"/>
    <w:rsid w:val="1F7163D7"/>
    <w:rsid w:val="25E87F42"/>
    <w:rsid w:val="25ECCFF1"/>
    <w:rsid w:val="29A0E3AA"/>
    <w:rsid w:val="2B01DC7A"/>
    <w:rsid w:val="2B39D5B5"/>
    <w:rsid w:val="2C1F6BBF"/>
    <w:rsid w:val="30DFF038"/>
    <w:rsid w:val="3D83ED59"/>
    <w:rsid w:val="3E90376E"/>
    <w:rsid w:val="3EC2DD63"/>
    <w:rsid w:val="40C4726A"/>
    <w:rsid w:val="41CFFF5A"/>
    <w:rsid w:val="480F47F6"/>
    <w:rsid w:val="495FB326"/>
    <w:rsid w:val="4BD740A4"/>
    <w:rsid w:val="5600104C"/>
    <w:rsid w:val="598CD737"/>
    <w:rsid w:val="5EBBDF25"/>
    <w:rsid w:val="70812FED"/>
    <w:rsid w:val="75668AAC"/>
    <w:rsid w:val="7D2C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39CAA"/>
  <w15:docId w15:val="{AAF95A8A-7F83-4977-B608-09A7A8F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D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7F9E"/>
    <w:pPr>
      <w:ind w:left="720"/>
      <w:contextualSpacing/>
    </w:pPr>
  </w:style>
  <w:style w:type="table" w:styleId="TableGrid">
    <w:name w:val="Table Grid"/>
    <w:basedOn w:val="TableNormal"/>
    <w:uiPriority w:val="59"/>
    <w:rsid w:val="00AD6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697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1C3A99"/>
    <w:pPr>
      <w:spacing w:after="0" w:line="240" w:lineRule="auto"/>
    </w:pPr>
  </w:style>
  <w:style w:type="paragraph" w:styleId="Header">
    <w:name w:val="head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5668AAC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477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cavalier\Downloads\03_Job_Description_and_Person_Specifica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19423C2FD99E4BABC3CA09E7C5C8A5" ma:contentTypeVersion="4" ma:contentTypeDescription="Create a new document." ma:contentTypeScope="" ma:versionID="9a5d289e9352dcf6ace528d52787217c">
  <xsd:schema xmlns:xsd="http://www.w3.org/2001/XMLSchema" xmlns:xs="http://www.w3.org/2001/XMLSchema" xmlns:p="http://schemas.microsoft.com/office/2006/metadata/properties" xmlns:ns2="ebc234fe-6117-40ae-8dbc-b39748e3a19e" targetNamespace="http://schemas.microsoft.com/office/2006/metadata/properties" ma:root="true" ma:fieldsID="86e2e977737d6772cde1ad7af85a8dbb" ns2:_="">
    <xsd:import namespace="ebc234fe-6117-40ae-8dbc-b39748e3a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234fe-6117-40ae-8dbc-b39748e3a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F8C9A-592A-46FE-B7F2-302BC9EFE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0E0852-5788-40A4-AC7F-FE9683140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234fe-6117-40ae-8dbc-b39748e3a1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B2835-99EE-4992-8043-A393BF3F12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F7F72-E944-4128-B102-954C3994A9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03_Job_Description_and_Person_Specification_Template</Template>
  <TotalTime>2</TotalTime>
  <Pages>4</Pages>
  <Words>853</Words>
  <Characters>4863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Cavalier</dc:creator>
  <cp:keywords/>
  <cp:lastModifiedBy>Robert Burge</cp:lastModifiedBy>
  <cp:revision>2</cp:revision>
  <dcterms:created xsi:type="dcterms:W3CDTF">2025-05-22T09:28:00Z</dcterms:created>
  <dcterms:modified xsi:type="dcterms:W3CDTF">2025-05-22T09:28:00Z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0x0101002219423C2FD99E4BABC3CA09E7C5C8A5</vt:lpwstr>
  </property>
</Properties>
</file>