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6037CD68"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B83B80">
        <w:rPr>
          <w:rFonts w:ascii="Arial" w:hAnsi="Arial" w:cs="Arial"/>
          <w:b/>
          <w:bCs/>
          <w:color w:val="1F497D"/>
        </w:rPr>
        <w:t>P</w:t>
      </w:r>
      <w:r w:rsidR="00B84D60">
        <w:rPr>
          <w:rFonts w:ascii="Arial" w:hAnsi="Arial" w:cs="Arial"/>
          <w:b/>
          <w:bCs/>
          <w:color w:val="1F497D"/>
        </w:rPr>
        <w:t>olicy Officer</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52367DE9" w:rsidR="0089788B" w:rsidRPr="00D12619" w:rsidRDefault="00B84D60" w:rsidP="008B6D10">
            <w:pPr>
              <w:spacing w:before="60"/>
              <w:ind w:left="170"/>
              <w:rPr>
                <w:rFonts w:cs="Arial"/>
                <w:b/>
                <w:sz w:val="24"/>
              </w:rPr>
            </w:pPr>
            <w:r>
              <w:rPr>
                <w:rFonts w:cs="Arial"/>
                <w:b/>
                <w:sz w:val="24"/>
              </w:rPr>
              <w:t>Policy Officer</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22B5F946" w:rsidR="0089788B" w:rsidRPr="00D12619" w:rsidRDefault="00FC1FBC" w:rsidP="008B6D10">
            <w:pPr>
              <w:rPr>
                <w:rFonts w:cs="Arial"/>
                <w:sz w:val="24"/>
              </w:rPr>
            </w:pPr>
            <w:r>
              <w:rPr>
                <w:rFonts w:cs="Arial"/>
                <w:sz w:val="24"/>
              </w:rPr>
              <w:t xml:space="preserve">  </w:t>
            </w:r>
            <w:r w:rsidR="00B84D60">
              <w:rPr>
                <w:rFonts w:cs="Arial"/>
                <w:sz w:val="24"/>
              </w:rPr>
              <w:t>Strategy and Corporate Services</w:t>
            </w:r>
          </w:p>
          <w:p w14:paraId="6CA95307" w14:textId="77777777" w:rsidR="0089788B" w:rsidRPr="00D12619" w:rsidRDefault="0089788B" w:rsidP="008B6D10">
            <w:pPr>
              <w:ind w:left="170"/>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8B6D10">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49B5AA4D" w:rsidR="0089788B" w:rsidRPr="00D12619" w:rsidRDefault="00FC1FBC" w:rsidP="00B37EBF">
            <w:pPr>
              <w:rPr>
                <w:rFonts w:cs="Arial"/>
                <w:sz w:val="24"/>
              </w:rPr>
            </w:pPr>
            <w:r>
              <w:rPr>
                <w:rFonts w:cs="Arial"/>
                <w:sz w:val="24"/>
              </w:rPr>
              <w:t xml:space="preserve">  </w:t>
            </w:r>
            <w:r w:rsidR="001C2CAA">
              <w:rPr>
                <w:rFonts w:cs="Arial"/>
                <w:sz w:val="24"/>
              </w:rPr>
              <w:t>Strategy and Performance</w:t>
            </w:r>
          </w:p>
          <w:p w14:paraId="183C6B81" w14:textId="77777777" w:rsidR="0089788B" w:rsidRPr="00D12619"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8B6D10">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030ED8F2" w14:textId="77777777" w:rsidR="0089788B" w:rsidRPr="00D12619" w:rsidRDefault="0089788B" w:rsidP="008B6D10">
            <w:pPr>
              <w:ind w:left="170"/>
              <w:rPr>
                <w:rFonts w:cs="Arial"/>
                <w:sz w:val="24"/>
              </w:rPr>
            </w:pPr>
            <w:r w:rsidRPr="00D12619">
              <w:rPr>
                <w:rFonts w:cs="Arial"/>
                <w:sz w:val="24"/>
              </w:rPr>
              <w:t>The Burys, Godalming, Surrey, GU7 1HR</w:t>
            </w:r>
          </w:p>
          <w:p w14:paraId="6BA579A7" w14:textId="77777777" w:rsidR="0089788B" w:rsidRPr="00D12619" w:rsidRDefault="0089788B" w:rsidP="008B6D10">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8B6D10">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38AAB32C" w:rsidR="0089788B" w:rsidRPr="00D12619" w:rsidRDefault="007B611B" w:rsidP="008B6D10">
            <w:pPr>
              <w:ind w:left="170"/>
              <w:rPr>
                <w:rFonts w:cs="Arial"/>
                <w:sz w:val="24"/>
              </w:rPr>
            </w:pPr>
            <w:r>
              <w:rPr>
                <w:rFonts w:cs="Arial"/>
                <w:sz w:val="24"/>
              </w:rPr>
              <w:t>Joint Strategy, Performance and Insight Manager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8B6D10">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2E84D136" w:rsidR="0089788B" w:rsidRPr="00D12619" w:rsidRDefault="00DD05DC" w:rsidP="008B6D10">
            <w:pPr>
              <w:ind w:left="170"/>
              <w:rPr>
                <w:rFonts w:cs="Arial"/>
                <w:sz w:val="24"/>
              </w:rPr>
            </w:pPr>
            <w:r>
              <w:rPr>
                <w:rFonts w:cs="Arial"/>
                <w:sz w:val="24"/>
              </w:rPr>
              <w:t>N/A</w:t>
            </w:r>
          </w:p>
          <w:p w14:paraId="33BBEC51" w14:textId="77777777" w:rsidR="0089788B" w:rsidRPr="00D12619" w:rsidRDefault="0089788B" w:rsidP="008B6D10">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w:t>
            </w:r>
            <w:proofErr w:type="spellStart"/>
            <w:r w:rsidRPr="00D12619">
              <w:rPr>
                <w:rFonts w:eastAsia="Calibri"/>
                <w:b/>
                <w:smallCaps/>
                <w:color w:val="FFFFFF"/>
                <w:sz w:val="24"/>
                <w:lang w:val="en-US"/>
              </w:rPr>
              <w:t>Organisational</w:t>
            </w:r>
            <w:proofErr w:type="spellEnd"/>
            <w:r w:rsidRPr="00D12619">
              <w:rPr>
                <w:rFonts w:eastAsia="Calibri"/>
                <w:b/>
                <w:smallCaps/>
                <w:color w:val="FFFFFF"/>
                <w:sz w:val="24"/>
                <w:lang w:val="en-US"/>
              </w:rPr>
              <w:t xml:space="preserve">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4F4B97" w14:textId="582AB24D" w:rsidR="00040BFC" w:rsidRDefault="003970CF" w:rsidP="00BE3465">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 xml:space="preserve">To assist </w:t>
            </w:r>
            <w:r w:rsidR="00D95B07" w:rsidRPr="00AC5A30">
              <w:rPr>
                <w:rStyle w:val="PlaceholderText"/>
                <w:rFonts w:ascii="Arial" w:hAnsi="Arial" w:cs="Arial"/>
                <w:color w:val="auto"/>
                <w:sz w:val="24"/>
                <w:szCs w:val="24"/>
              </w:rPr>
              <w:t>and support</w:t>
            </w:r>
            <w:r w:rsidRPr="00AC5A30">
              <w:rPr>
                <w:rStyle w:val="PlaceholderText"/>
                <w:rFonts w:ascii="Arial" w:hAnsi="Arial" w:cs="Arial"/>
                <w:color w:val="auto"/>
                <w:sz w:val="24"/>
                <w:szCs w:val="24"/>
              </w:rPr>
              <w:t xml:space="preserve"> </w:t>
            </w:r>
            <w:r w:rsidR="00EA793C">
              <w:rPr>
                <w:rStyle w:val="PlaceholderText"/>
                <w:rFonts w:ascii="Arial" w:hAnsi="Arial" w:cs="Arial"/>
                <w:color w:val="262626"/>
                <w:sz w:val="24"/>
                <w:szCs w:val="24"/>
              </w:rPr>
              <w:t>strategic planning</w:t>
            </w:r>
          </w:p>
          <w:p w14:paraId="5613BD84" w14:textId="1705ABE8" w:rsidR="00040BFC" w:rsidRDefault="00EA793C" w:rsidP="00BE3465">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 xml:space="preserve">To assist performance </w:t>
            </w:r>
            <w:r w:rsidR="00A871D9">
              <w:rPr>
                <w:rStyle w:val="PlaceholderText"/>
                <w:rFonts w:ascii="Arial" w:hAnsi="Arial" w:cs="Arial"/>
                <w:color w:val="262626"/>
                <w:sz w:val="24"/>
                <w:szCs w:val="24"/>
              </w:rPr>
              <w:t>monitoring</w:t>
            </w:r>
          </w:p>
          <w:p w14:paraId="640B11B1" w14:textId="01F7F256" w:rsidR="008545DF" w:rsidRDefault="008545DF" w:rsidP="00BE3465">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To support policy development and implementation</w:t>
            </w:r>
          </w:p>
          <w:p w14:paraId="4DAD79B3" w14:textId="09C0321D" w:rsidR="00040BFC" w:rsidRPr="00BE3465" w:rsidRDefault="00040BFC" w:rsidP="00BE3465">
            <w:pPr>
              <w:pStyle w:val="BulletedList"/>
              <w:numPr>
                <w:ilvl w:val="0"/>
                <w:numId w:val="0"/>
              </w:numPr>
              <w:ind w:left="720" w:hanging="360"/>
              <w:rPr>
                <w:rStyle w:val="PlaceholderText"/>
                <w:rFonts w:ascii="Arial" w:hAnsi="Arial" w:cs="Arial"/>
                <w:color w:val="262626"/>
                <w:sz w:val="24"/>
                <w:szCs w:val="24"/>
              </w:rPr>
            </w:pPr>
          </w:p>
        </w:tc>
      </w:tr>
      <w:tr w:rsidR="00040BFC" w:rsidRPr="00D2103E"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718B51" w14:textId="1C30F688" w:rsidR="00A47049" w:rsidRPr="00FE0DE9" w:rsidRDefault="00A47049" w:rsidP="00FE0DE9">
            <w:pPr>
              <w:pStyle w:val="BulletedList"/>
              <w:numPr>
                <w:ilvl w:val="0"/>
                <w:numId w:val="36"/>
              </w:numPr>
              <w:ind w:left="306"/>
              <w:rPr>
                <w:rFonts w:ascii="Arial" w:hAnsi="Arial" w:cs="Arial"/>
                <w:b/>
                <w:sz w:val="24"/>
              </w:rPr>
            </w:pPr>
            <w:r w:rsidRPr="00606C50">
              <w:rPr>
                <w:rFonts w:ascii="Arial" w:hAnsi="Arial" w:cs="Arial"/>
                <w:b/>
                <w:sz w:val="24"/>
              </w:rPr>
              <w:t>Creating policies and strategies</w:t>
            </w:r>
            <w:r w:rsidRPr="00F01393">
              <w:rPr>
                <w:rFonts w:ascii="Arial" w:hAnsi="Arial" w:cs="Arial"/>
                <w:b/>
                <w:sz w:val="24"/>
              </w:rPr>
              <w:t>:</w:t>
            </w:r>
            <w:r w:rsidRPr="00606C50">
              <w:rPr>
                <w:rFonts w:ascii="Arial" w:hAnsi="Arial" w:cs="Arial"/>
                <w:b/>
                <w:sz w:val="24"/>
              </w:rPr>
              <w:t xml:space="preserve"> </w:t>
            </w:r>
            <w:r w:rsidRPr="00606C50">
              <w:rPr>
                <w:rFonts w:ascii="Arial" w:hAnsi="Arial" w:cs="Arial"/>
                <w:sz w:val="24"/>
              </w:rPr>
              <w:t xml:space="preserve">Support teams across the council to develop and implement robust policies and strategies, </w:t>
            </w:r>
            <w:r w:rsidR="003236BF" w:rsidRPr="00F01393">
              <w:rPr>
                <w:rFonts w:ascii="Arial" w:hAnsi="Arial" w:cs="Arial"/>
                <w:sz w:val="24"/>
                <w:szCs w:val="24"/>
              </w:rPr>
              <w:t>which are evidence and data based</w:t>
            </w:r>
            <w:r w:rsidR="00F01393" w:rsidRPr="00F01393">
              <w:rPr>
                <w:rFonts w:ascii="Arial" w:hAnsi="Arial" w:cs="Arial"/>
                <w:sz w:val="24"/>
                <w:szCs w:val="24"/>
              </w:rPr>
              <w:t xml:space="preserve"> and</w:t>
            </w:r>
            <w:r w:rsidR="006D04E5">
              <w:t xml:space="preserve"> </w:t>
            </w:r>
            <w:r w:rsidR="00FE0DE9" w:rsidRPr="00FE0DE9">
              <w:rPr>
                <w:rFonts w:ascii="Arial" w:hAnsi="Arial" w:cs="Arial"/>
                <w:sz w:val="24"/>
                <w:szCs w:val="24"/>
              </w:rPr>
              <w:t xml:space="preserve">include </w:t>
            </w:r>
            <w:r w:rsidRPr="00606C50">
              <w:rPr>
                <w:rFonts w:ascii="Arial" w:hAnsi="Arial" w:cs="Arial"/>
                <w:sz w:val="24"/>
              </w:rPr>
              <w:t>input from key internal and external stakeholders</w:t>
            </w:r>
            <w:r w:rsidR="00F01393">
              <w:rPr>
                <w:rFonts w:ascii="Arial" w:hAnsi="Arial" w:cs="Arial"/>
                <w:sz w:val="24"/>
              </w:rPr>
              <w:t>.</w:t>
            </w:r>
          </w:p>
          <w:p w14:paraId="293BD0BA" w14:textId="77777777" w:rsidR="00FE0DE9" w:rsidRPr="00606C50" w:rsidRDefault="00FE0DE9" w:rsidP="00FE0DE9">
            <w:pPr>
              <w:pStyle w:val="BulletedList"/>
              <w:numPr>
                <w:ilvl w:val="0"/>
                <w:numId w:val="0"/>
              </w:numPr>
              <w:ind w:left="306"/>
              <w:rPr>
                <w:rFonts w:ascii="Arial" w:hAnsi="Arial" w:cs="Arial"/>
                <w:b/>
                <w:sz w:val="24"/>
              </w:rPr>
            </w:pPr>
          </w:p>
          <w:p w14:paraId="1629D917" w14:textId="6DBE10B9" w:rsidR="00A47049" w:rsidRPr="0060495A" w:rsidRDefault="00A47049" w:rsidP="007D4003">
            <w:pPr>
              <w:pStyle w:val="BulletedList"/>
              <w:ind w:left="306"/>
              <w:rPr>
                <w:rFonts w:ascii="Arial" w:hAnsi="Arial" w:cs="Arial"/>
                <w:b/>
                <w:bCs/>
                <w:sz w:val="24"/>
                <w:szCs w:val="24"/>
              </w:rPr>
            </w:pPr>
            <w:r w:rsidRPr="00606C50">
              <w:rPr>
                <w:rFonts w:ascii="Arial" w:hAnsi="Arial" w:cs="Arial"/>
                <w:b/>
                <w:sz w:val="24"/>
              </w:rPr>
              <w:t>Performance m</w:t>
            </w:r>
            <w:r w:rsidR="00FE0DE9" w:rsidRPr="0060495A">
              <w:rPr>
                <w:rFonts w:ascii="Arial" w:hAnsi="Arial" w:cs="Arial"/>
                <w:b/>
                <w:sz w:val="24"/>
              </w:rPr>
              <w:t>onitoring:</w:t>
            </w:r>
            <w:r w:rsidRPr="00606C50">
              <w:rPr>
                <w:rFonts w:ascii="Arial" w:hAnsi="Arial" w:cs="Arial"/>
                <w:b/>
                <w:sz w:val="24"/>
              </w:rPr>
              <w:t xml:space="preserve"> </w:t>
            </w:r>
            <w:r w:rsidRPr="00606C50">
              <w:rPr>
                <w:rFonts w:ascii="Arial" w:hAnsi="Arial" w:cs="Arial"/>
                <w:bCs/>
                <w:sz w:val="24"/>
              </w:rPr>
              <w:t xml:space="preserve">Support improvements to the </w:t>
            </w:r>
            <w:r w:rsidR="00490ADC" w:rsidRPr="0060495A">
              <w:rPr>
                <w:rFonts w:ascii="Arial" w:hAnsi="Arial" w:cs="Arial"/>
                <w:bCs/>
                <w:sz w:val="24"/>
              </w:rPr>
              <w:t>C</w:t>
            </w:r>
            <w:r w:rsidRPr="00606C50">
              <w:rPr>
                <w:rFonts w:ascii="Arial" w:hAnsi="Arial" w:cs="Arial"/>
                <w:bCs/>
                <w:sz w:val="24"/>
              </w:rPr>
              <w:t>ouncil’s performance</w:t>
            </w:r>
            <w:r w:rsidR="0060495A" w:rsidRPr="0060495A">
              <w:rPr>
                <w:rFonts w:ascii="Arial" w:hAnsi="Arial" w:cs="Arial"/>
                <w:bCs/>
                <w:sz w:val="24"/>
              </w:rPr>
              <w:t xml:space="preserve"> through performance monitoring,</w:t>
            </w:r>
            <w:r w:rsidRPr="00606C50">
              <w:rPr>
                <w:rFonts w:ascii="Arial" w:hAnsi="Arial" w:cs="Arial"/>
                <w:bCs/>
                <w:sz w:val="24"/>
              </w:rPr>
              <w:t xml:space="preserve"> ensuring that data, evidence and insight underpins the process. </w:t>
            </w:r>
          </w:p>
          <w:p w14:paraId="287F9B07" w14:textId="77777777" w:rsidR="0060495A" w:rsidRDefault="0060495A" w:rsidP="0060495A">
            <w:pPr>
              <w:pStyle w:val="BulletedList"/>
              <w:numPr>
                <w:ilvl w:val="0"/>
                <w:numId w:val="0"/>
              </w:numPr>
              <w:ind w:left="306"/>
              <w:rPr>
                <w:rStyle w:val="BulletedListChar"/>
                <w:rFonts w:ascii="Arial" w:hAnsi="Arial" w:cs="Arial"/>
                <w:b/>
                <w:bCs/>
                <w:sz w:val="24"/>
                <w:szCs w:val="24"/>
              </w:rPr>
            </w:pPr>
          </w:p>
          <w:p w14:paraId="6DBF94B4" w14:textId="58950D0C" w:rsidR="00A47049" w:rsidRPr="00606C50" w:rsidRDefault="00A47049" w:rsidP="00A47049">
            <w:pPr>
              <w:pStyle w:val="BulletedList"/>
              <w:ind w:left="306"/>
              <w:rPr>
                <w:rFonts w:ascii="Arial" w:hAnsi="Arial" w:cs="Arial"/>
                <w:sz w:val="24"/>
              </w:rPr>
            </w:pPr>
            <w:r w:rsidRPr="00606C50">
              <w:rPr>
                <w:rFonts w:ascii="Arial" w:hAnsi="Arial" w:cs="Arial"/>
                <w:b/>
                <w:sz w:val="24"/>
              </w:rPr>
              <w:t>Research</w:t>
            </w:r>
            <w:r w:rsidR="0060495A">
              <w:rPr>
                <w:rFonts w:ascii="Arial" w:hAnsi="Arial" w:cs="Arial"/>
                <w:b/>
                <w:sz w:val="24"/>
              </w:rPr>
              <w:t>:</w:t>
            </w:r>
            <w:r w:rsidRPr="00606C50">
              <w:rPr>
                <w:rFonts w:ascii="Arial" w:hAnsi="Arial" w:cs="Arial"/>
                <w:b/>
                <w:sz w:val="24"/>
              </w:rPr>
              <w:t xml:space="preserve"> </w:t>
            </w:r>
            <w:r w:rsidRPr="00606C50">
              <w:rPr>
                <w:rFonts w:ascii="Arial" w:hAnsi="Arial" w:cs="Arial"/>
                <w:sz w:val="24"/>
              </w:rPr>
              <w:t xml:space="preserve">Conduct </w:t>
            </w:r>
            <w:r w:rsidR="0060495A" w:rsidRPr="003758D9">
              <w:rPr>
                <w:rFonts w:ascii="Arial" w:hAnsi="Arial" w:cs="Arial"/>
                <w:sz w:val="24"/>
              </w:rPr>
              <w:t>r</w:t>
            </w:r>
            <w:r w:rsidRPr="00606C50">
              <w:rPr>
                <w:rFonts w:ascii="Arial" w:hAnsi="Arial" w:cs="Arial"/>
                <w:sz w:val="24"/>
              </w:rPr>
              <w:t xml:space="preserve">esearch and in-depth analysis on emerging policy issues and change </w:t>
            </w:r>
            <w:r w:rsidR="0060495A" w:rsidRPr="003758D9">
              <w:rPr>
                <w:rFonts w:ascii="Arial" w:hAnsi="Arial" w:cs="Arial"/>
                <w:sz w:val="24"/>
              </w:rPr>
              <w:t>which may affect the C</w:t>
            </w:r>
            <w:r w:rsidRPr="00606C50">
              <w:rPr>
                <w:rFonts w:ascii="Arial" w:hAnsi="Arial" w:cs="Arial"/>
                <w:sz w:val="24"/>
              </w:rPr>
              <w:t xml:space="preserve">ouncil, providing insightful recommendations that shape changes to service delivery. </w:t>
            </w:r>
          </w:p>
          <w:p w14:paraId="69B8A50D" w14:textId="77777777" w:rsidR="00A47049" w:rsidRPr="00606C50" w:rsidRDefault="00A47049" w:rsidP="00A47049">
            <w:pPr>
              <w:pStyle w:val="BulletedList"/>
              <w:numPr>
                <w:ilvl w:val="0"/>
                <w:numId w:val="0"/>
              </w:numPr>
              <w:ind w:left="340"/>
              <w:rPr>
                <w:rFonts w:ascii="Arial" w:hAnsi="Arial" w:cs="Arial"/>
                <w:sz w:val="24"/>
              </w:rPr>
            </w:pPr>
          </w:p>
          <w:p w14:paraId="6BA0DC48" w14:textId="41F79605" w:rsidR="00A47049" w:rsidRPr="00606C50" w:rsidRDefault="00DB66AE" w:rsidP="00A47049">
            <w:pPr>
              <w:pStyle w:val="BulletedList"/>
              <w:ind w:left="306"/>
              <w:rPr>
                <w:rFonts w:ascii="Arial" w:hAnsi="Arial" w:cs="Arial"/>
                <w:b/>
                <w:sz w:val="24"/>
              </w:rPr>
            </w:pPr>
            <w:r>
              <w:rPr>
                <w:rFonts w:ascii="Arial" w:hAnsi="Arial" w:cs="Arial"/>
                <w:b/>
                <w:sz w:val="24"/>
              </w:rPr>
              <w:t>S</w:t>
            </w:r>
            <w:r w:rsidR="00A47049" w:rsidRPr="00606C50">
              <w:rPr>
                <w:rFonts w:ascii="Arial" w:hAnsi="Arial" w:cs="Arial"/>
                <w:b/>
                <w:sz w:val="24"/>
              </w:rPr>
              <w:t>takeholder engagement</w:t>
            </w:r>
            <w:r>
              <w:rPr>
                <w:rFonts w:ascii="Arial" w:hAnsi="Arial" w:cs="Arial"/>
                <w:b/>
                <w:sz w:val="24"/>
              </w:rPr>
              <w:t>:</w:t>
            </w:r>
            <w:r w:rsidR="00A47049" w:rsidRPr="00606C50">
              <w:rPr>
                <w:rFonts w:ascii="Arial" w:hAnsi="Arial" w:cs="Arial"/>
                <w:b/>
                <w:sz w:val="24"/>
              </w:rPr>
              <w:t xml:space="preserve"> </w:t>
            </w:r>
            <w:r w:rsidR="00A47049" w:rsidRPr="00606C50">
              <w:rPr>
                <w:rFonts w:ascii="Arial" w:hAnsi="Arial" w:cs="Arial"/>
                <w:sz w:val="24"/>
              </w:rPr>
              <w:t>Support the development of an engagement strategy and action plan, ensuring that the voice of residents and stakeholders shape council services. This will require close working with all council services to ensure a strategic, joined up approach.</w:t>
            </w:r>
          </w:p>
          <w:p w14:paraId="2430587E" w14:textId="77777777" w:rsidR="00A47049" w:rsidRDefault="00A47049" w:rsidP="00A47049">
            <w:pPr>
              <w:pStyle w:val="BulletedList"/>
              <w:numPr>
                <w:ilvl w:val="0"/>
                <w:numId w:val="0"/>
              </w:numPr>
              <w:ind w:left="720" w:hanging="360"/>
              <w:rPr>
                <w:rStyle w:val="BulletedListChar"/>
                <w:rFonts w:ascii="Arial" w:hAnsi="Arial" w:cs="Arial"/>
                <w:b/>
                <w:bCs/>
                <w:sz w:val="24"/>
                <w:szCs w:val="24"/>
              </w:rPr>
            </w:pPr>
          </w:p>
          <w:p w14:paraId="165A4BC1" w14:textId="77777777" w:rsidR="00F62688" w:rsidRPr="00F62688" w:rsidRDefault="00A47049" w:rsidP="00A47049">
            <w:pPr>
              <w:pStyle w:val="BulletedList"/>
              <w:ind w:left="306"/>
              <w:rPr>
                <w:rFonts w:ascii="Arial" w:hAnsi="Arial" w:cs="Arial"/>
                <w:bCs/>
                <w:sz w:val="24"/>
              </w:rPr>
            </w:pPr>
            <w:r w:rsidRPr="00606C50">
              <w:rPr>
                <w:rFonts w:ascii="Arial" w:hAnsi="Arial" w:cs="Arial"/>
                <w:b/>
                <w:sz w:val="24"/>
              </w:rPr>
              <w:t>Service and financial planning</w:t>
            </w:r>
            <w:r w:rsidR="00582944">
              <w:rPr>
                <w:rFonts w:ascii="Arial" w:hAnsi="Arial" w:cs="Arial"/>
                <w:b/>
                <w:sz w:val="24"/>
              </w:rPr>
              <w:t>:</w:t>
            </w:r>
            <w:r w:rsidRPr="00606C50">
              <w:rPr>
                <w:rFonts w:ascii="Arial" w:hAnsi="Arial" w:cs="Arial"/>
                <w:b/>
                <w:sz w:val="24"/>
              </w:rPr>
              <w:t xml:space="preserve"> </w:t>
            </w:r>
            <w:r w:rsidRPr="00606C50">
              <w:rPr>
                <w:rFonts w:ascii="Arial" w:hAnsi="Arial" w:cs="Arial"/>
                <w:bCs/>
                <w:sz w:val="24"/>
              </w:rPr>
              <w:t xml:space="preserve">Work with team members </w:t>
            </w:r>
            <w:r w:rsidR="00E1135A" w:rsidRPr="00F62688">
              <w:rPr>
                <w:rFonts w:ascii="Arial" w:hAnsi="Arial" w:cs="Arial"/>
                <w:bCs/>
                <w:sz w:val="24"/>
              </w:rPr>
              <w:t xml:space="preserve">to </w:t>
            </w:r>
            <w:r w:rsidRPr="00606C50">
              <w:rPr>
                <w:rFonts w:ascii="Arial" w:hAnsi="Arial" w:cs="Arial"/>
                <w:bCs/>
                <w:sz w:val="24"/>
              </w:rPr>
              <w:t xml:space="preserve">support the development and implementation of integrated service and financial planning at the </w:t>
            </w:r>
            <w:r w:rsidR="00E1135A" w:rsidRPr="00F62688">
              <w:rPr>
                <w:rFonts w:ascii="Arial" w:hAnsi="Arial" w:cs="Arial"/>
                <w:bCs/>
                <w:sz w:val="24"/>
              </w:rPr>
              <w:t>C</w:t>
            </w:r>
            <w:r w:rsidRPr="00606C50">
              <w:rPr>
                <w:rFonts w:ascii="Arial" w:hAnsi="Arial" w:cs="Arial"/>
                <w:bCs/>
                <w:sz w:val="24"/>
              </w:rPr>
              <w:t>ouncil</w:t>
            </w:r>
            <w:r w:rsidR="00E1135A" w:rsidRPr="00F62688">
              <w:rPr>
                <w:rFonts w:ascii="Arial" w:hAnsi="Arial" w:cs="Arial"/>
                <w:bCs/>
                <w:sz w:val="24"/>
              </w:rPr>
              <w:t>.</w:t>
            </w:r>
          </w:p>
          <w:p w14:paraId="2118F213" w14:textId="77777777" w:rsidR="00F62688" w:rsidRDefault="00F62688" w:rsidP="00F62688">
            <w:pPr>
              <w:pStyle w:val="ListParagraph"/>
              <w:rPr>
                <w:rFonts w:cs="Arial"/>
                <w:b/>
                <w:sz w:val="24"/>
              </w:rPr>
            </w:pPr>
          </w:p>
          <w:p w14:paraId="643A28F9" w14:textId="3D47DAE2" w:rsidR="00A47049" w:rsidRPr="00606C50" w:rsidRDefault="00F62688" w:rsidP="00A47049">
            <w:pPr>
              <w:pStyle w:val="BulletedList"/>
              <w:ind w:left="306"/>
              <w:rPr>
                <w:rFonts w:ascii="Arial" w:hAnsi="Arial" w:cs="Arial"/>
                <w:b/>
                <w:sz w:val="24"/>
              </w:rPr>
            </w:pPr>
            <w:r>
              <w:rPr>
                <w:rFonts w:ascii="Arial" w:hAnsi="Arial" w:cs="Arial"/>
                <w:b/>
                <w:sz w:val="24"/>
              </w:rPr>
              <w:t>Strategic planning:</w:t>
            </w:r>
            <w:r w:rsidR="00A47049" w:rsidRPr="00606C50">
              <w:rPr>
                <w:rFonts w:ascii="Arial" w:hAnsi="Arial" w:cs="Arial"/>
                <w:b/>
                <w:sz w:val="24"/>
              </w:rPr>
              <w:t xml:space="preserve"> </w:t>
            </w:r>
            <w:r w:rsidR="00A47049" w:rsidRPr="00606C50">
              <w:rPr>
                <w:rFonts w:ascii="Arial" w:hAnsi="Arial" w:cs="Arial"/>
                <w:bCs/>
                <w:sz w:val="24"/>
              </w:rPr>
              <w:t xml:space="preserve">Support the development of the </w:t>
            </w:r>
            <w:r w:rsidRPr="00F62688">
              <w:rPr>
                <w:rFonts w:ascii="Arial" w:hAnsi="Arial" w:cs="Arial"/>
                <w:bCs/>
                <w:sz w:val="24"/>
              </w:rPr>
              <w:t>C</w:t>
            </w:r>
            <w:r w:rsidR="00A47049" w:rsidRPr="00606C50">
              <w:rPr>
                <w:rFonts w:ascii="Arial" w:hAnsi="Arial" w:cs="Arial"/>
                <w:bCs/>
                <w:sz w:val="24"/>
              </w:rPr>
              <w:t xml:space="preserve">ouncil’s annual delivery plan, demonstrating key progress against </w:t>
            </w:r>
            <w:r w:rsidR="001547A0">
              <w:rPr>
                <w:rFonts w:ascii="Arial" w:hAnsi="Arial" w:cs="Arial"/>
                <w:bCs/>
                <w:sz w:val="24"/>
              </w:rPr>
              <w:t>the Council’s C</w:t>
            </w:r>
            <w:r w:rsidR="00A47049" w:rsidRPr="00606C50">
              <w:rPr>
                <w:rFonts w:ascii="Arial" w:hAnsi="Arial" w:cs="Arial"/>
                <w:bCs/>
                <w:sz w:val="24"/>
              </w:rPr>
              <w:t xml:space="preserve">orporate </w:t>
            </w:r>
            <w:r w:rsidR="001547A0">
              <w:rPr>
                <w:rFonts w:ascii="Arial" w:hAnsi="Arial" w:cs="Arial"/>
                <w:bCs/>
                <w:sz w:val="24"/>
              </w:rPr>
              <w:t>S</w:t>
            </w:r>
            <w:r w:rsidR="00A47049" w:rsidRPr="00606C50">
              <w:rPr>
                <w:rFonts w:ascii="Arial" w:hAnsi="Arial" w:cs="Arial"/>
                <w:bCs/>
                <w:sz w:val="24"/>
              </w:rPr>
              <w:t>trategy priorities.</w:t>
            </w:r>
          </w:p>
          <w:p w14:paraId="2642CDDF" w14:textId="77777777" w:rsidR="00A47049" w:rsidRPr="00A473DE" w:rsidRDefault="00A47049" w:rsidP="00A47049">
            <w:pPr>
              <w:pStyle w:val="BulletedList"/>
              <w:numPr>
                <w:ilvl w:val="0"/>
                <w:numId w:val="0"/>
              </w:numPr>
              <w:ind w:left="340"/>
              <w:rPr>
                <w:rFonts w:ascii="Arial" w:hAnsi="Arial" w:cs="Arial"/>
                <w:b/>
                <w:sz w:val="24"/>
              </w:rPr>
            </w:pPr>
          </w:p>
          <w:p w14:paraId="6BE0AFB0" w14:textId="77777777" w:rsidR="00A47049" w:rsidRPr="00C10750" w:rsidRDefault="00A47049" w:rsidP="00A47049">
            <w:pPr>
              <w:pStyle w:val="BulletedList"/>
              <w:numPr>
                <w:ilvl w:val="0"/>
                <w:numId w:val="32"/>
              </w:numPr>
              <w:rPr>
                <w:rFonts w:ascii="Arial" w:hAnsi="Arial" w:cs="Arial"/>
                <w:b/>
                <w:sz w:val="24"/>
              </w:rPr>
            </w:pPr>
            <w:r w:rsidRPr="00C10750">
              <w:rPr>
                <w:rFonts w:ascii="Arial" w:hAnsi="Arial" w:cs="Arial"/>
                <w:b/>
                <w:sz w:val="24"/>
              </w:rPr>
              <w:t xml:space="preserve">Internal communications. </w:t>
            </w:r>
            <w:r w:rsidRPr="00C10750">
              <w:rPr>
                <w:rFonts w:ascii="Arial" w:hAnsi="Arial" w:cs="Arial"/>
                <w:sz w:val="24"/>
              </w:rPr>
              <w:t>Develop and maintain innovative means for internal communications relating to the role of the team, ensuring that staff are aware of the team’s role and the changing local and national policy context.</w:t>
            </w:r>
          </w:p>
          <w:p w14:paraId="25C0DE50" w14:textId="77777777" w:rsidR="00A47049" w:rsidRPr="00C10750" w:rsidRDefault="00A47049" w:rsidP="00A47049">
            <w:pPr>
              <w:pStyle w:val="BulletedList"/>
              <w:numPr>
                <w:ilvl w:val="0"/>
                <w:numId w:val="0"/>
              </w:numPr>
              <w:ind w:left="720" w:hanging="360"/>
              <w:rPr>
                <w:rFonts w:ascii="Arial" w:hAnsi="Arial" w:cs="Arial"/>
                <w:b/>
                <w:sz w:val="24"/>
              </w:rPr>
            </w:pPr>
          </w:p>
          <w:p w14:paraId="731D61C6" w14:textId="77777777" w:rsidR="00A47049" w:rsidRPr="00C10750" w:rsidRDefault="00A47049" w:rsidP="00A47049">
            <w:pPr>
              <w:pStyle w:val="BulletedList"/>
              <w:numPr>
                <w:ilvl w:val="0"/>
                <w:numId w:val="32"/>
              </w:numPr>
              <w:rPr>
                <w:rFonts w:ascii="Arial" w:hAnsi="Arial" w:cs="Arial"/>
                <w:b/>
                <w:sz w:val="24"/>
              </w:rPr>
            </w:pPr>
            <w:r w:rsidRPr="00C10750">
              <w:rPr>
                <w:rFonts w:ascii="Arial" w:hAnsi="Arial" w:cs="Arial"/>
                <w:b/>
                <w:sz w:val="24"/>
              </w:rPr>
              <w:t xml:space="preserve">Professional development. </w:t>
            </w:r>
            <w:r w:rsidRPr="00C10750">
              <w:rPr>
                <w:rFonts w:ascii="Arial" w:hAnsi="Arial" w:cs="Arial"/>
                <w:sz w:val="24"/>
              </w:rPr>
              <w:t>Continually seek opportunities for professional growth and development that benefits the team and wider council. Keep well informed of best practice and emerging trends in local and national policy development.</w:t>
            </w:r>
          </w:p>
          <w:p w14:paraId="493CEA68" w14:textId="77777777" w:rsidR="00A47049" w:rsidRPr="00C10750" w:rsidRDefault="00A47049" w:rsidP="00A47049">
            <w:pPr>
              <w:pStyle w:val="BulletedList"/>
              <w:numPr>
                <w:ilvl w:val="0"/>
                <w:numId w:val="0"/>
              </w:numPr>
              <w:ind w:left="720"/>
              <w:rPr>
                <w:rFonts w:ascii="Arial" w:hAnsi="Arial" w:cs="Arial"/>
                <w:b/>
                <w:sz w:val="24"/>
              </w:rPr>
            </w:pPr>
          </w:p>
          <w:p w14:paraId="40F96CD3" w14:textId="77777777" w:rsidR="00A47049" w:rsidRPr="00C10750" w:rsidRDefault="00A47049" w:rsidP="00A47049">
            <w:pPr>
              <w:pStyle w:val="BulletedList"/>
              <w:numPr>
                <w:ilvl w:val="0"/>
                <w:numId w:val="32"/>
              </w:numPr>
              <w:rPr>
                <w:rFonts w:ascii="Arial" w:hAnsi="Arial" w:cs="Arial"/>
                <w:b/>
                <w:sz w:val="24"/>
              </w:rPr>
            </w:pPr>
            <w:r w:rsidRPr="00C10750">
              <w:rPr>
                <w:rFonts w:ascii="Arial" w:hAnsi="Arial" w:cs="Arial"/>
                <w:b/>
                <w:sz w:val="24"/>
              </w:rPr>
              <w:t xml:space="preserve">Values and </w:t>
            </w:r>
            <w:proofErr w:type="spellStart"/>
            <w:r w:rsidRPr="00C10750">
              <w:rPr>
                <w:rFonts w:ascii="Arial" w:hAnsi="Arial" w:cs="Arial"/>
                <w:b/>
                <w:sz w:val="24"/>
              </w:rPr>
              <w:t>behaviours</w:t>
            </w:r>
            <w:proofErr w:type="spellEnd"/>
            <w:r w:rsidRPr="00C10750">
              <w:rPr>
                <w:rFonts w:ascii="Arial" w:hAnsi="Arial" w:cs="Arial"/>
                <w:b/>
                <w:sz w:val="24"/>
              </w:rPr>
              <w:t xml:space="preserve">.  </w:t>
            </w:r>
            <w:r w:rsidRPr="00C10750">
              <w:rPr>
                <w:rFonts w:ascii="Arial" w:hAnsi="Arial" w:cs="Arial"/>
                <w:sz w:val="24"/>
                <w:lang w:val="en-GB"/>
              </w:rPr>
              <w:t>Uphold and promote the aims of the council’s equality and diversity policies in the course of day-to-day work.</w:t>
            </w:r>
          </w:p>
          <w:p w14:paraId="09FCFF05" w14:textId="77777777" w:rsidR="00A47049" w:rsidRPr="00C1769B" w:rsidRDefault="00A47049" w:rsidP="00A47049">
            <w:pPr>
              <w:pStyle w:val="BulletedList"/>
              <w:numPr>
                <w:ilvl w:val="0"/>
                <w:numId w:val="0"/>
              </w:numPr>
              <w:ind w:left="720" w:hanging="360"/>
              <w:rPr>
                <w:rStyle w:val="BulletedListChar"/>
                <w:rFonts w:ascii="Arial" w:hAnsi="Arial" w:cs="Arial"/>
                <w:b/>
                <w:bCs/>
                <w:sz w:val="24"/>
                <w:szCs w:val="24"/>
              </w:rPr>
            </w:pPr>
          </w:p>
          <w:p w14:paraId="5A1F152D" w14:textId="77777777" w:rsidR="00040BFC" w:rsidRDefault="00040BFC" w:rsidP="003207E7">
            <w:pPr>
              <w:pStyle w:val="BulletedList"/>
              <w:numPr>
                <w:ilvl w:val="0"/>
                <w:numId w:val="0"/>
              </w:numPr>
              <w:ind w:left="306"/>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7777777" w:rsidR="00040BFC" w:rsidRDefault="00040BFC" w:rsidP="003207E7">
            <w:pPr>
              <w:pStyle w:val="BulletedList"/>
              <w:numPr>
                <w:ilvl w:val="0"/>
                <w:numId w:val="18"/>
              </w:numPr>
              <w:ind w:left="306"/>
              <w:rPr>
                <w:rStyle w:val="BulletedListChar"/>
                <w:rFonts w:ascii="Arial" w:hAnsi="Arial" w:cs="Arial"/>
                <w:b/>
                <w:bCs/>
                <w:sz w:val="24"/>
                <w:szCs w:val="24"/>
              </w:rPr>
            </w:pPr>
            <w:r w:rsidRPr="1FF89185">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27C65424" w14:textId="77777777" w:rsidR="007C6AAC" w:rsidRDefault="007C6AAC" w:rsidP="007C6AAC">
            <w:pPr>
              <w:pStyle w:val="BulletedList"/>
              <w:numPr>
                <w:ilvl w:val="0"/>
                <w:numId w:val="0"/>
              </w:numPr>
              <w:ind w:left="306"/>
              <w:rPr>
                <w:rStyle w:val="BulletedListChar"/>
                <w:rFonts w:ascii="Arial" w:hAnsi="Arial" w:cs="Arial"/>
                <w:b/>
                <w:bCs/>
                <w:sz w:val="24"/>
                <w:szCs w:val="24"/>
              </w:rPr>
            </w:pPr>
          </w:p>
          <w:p w14:paraId="56586204" w14:textId="70DB4A82" w:rsidR="00040BFC" w:rsidRDefault="00040BFC" w:rsidP="007C6AAC">
            <w:pPr>
              <w:pStyle w:val="BulletedList"/>
              <w:numPr>
                <w:ilvl w:val="0"/>
                <w:numId w:val="0"/>
              </w:numPr>
              <w:ind w:left="306"/>
              <w:rPr>
                <w:rStyle w:val="BulletedListChar"/>
                <w:rFonts w:ascii="Arial" w:hAnsi="Arial" w:cs="Arial"/>
                <w:b/>
                <w:bCs/>
                <w:sz w:val="24"/>
                <w:szCs w:val="24"/>
              </w:rPr>
            </w:pPr>
            <w:r w:rsidRPr="1FF89185">
              <w:rPr>
                <w:rStyle w:val="BulletedListChar"/>
                <w:rFonts w:ascii="Arial" w:hAnsi="Arial" w:cs="Arial"/>
                <w:b/>
                <w:bCs/>
                <w:sz w:val="24"/>
                <w:szCs w:val="24"/>
              </w:rPr>
              <w:lastRenderedPageBreak/>
              <w:t>Health and Safety</w:t>
            </w:r>
          </w:p>
          <w:p w14:paraId="26F461CA" w14:textId="46DD7963" w:rsidR="00040BFC" w:rsidRPr="0047712B" w:rsidRDefault="00040BFC" w:rsidP="007C6AAC">
            <w:pPr>
              <w:pStyle w:val="BulletedList"/>
              <w:numPr>
                <w:ilvl w:val="0"/>
                <w:numId w:val="36"/>
              </w:numPr>
              <w:ind w:left="306"/>
              <w:rPr>
                <w:rStyle w:val="BulletedListChar"/>
                <w:rFonts w:ascii="Arial" w:hAnsi="Arial" w:cs="Arial"/>
                <w:sz w:val="24"/>
                <w:szCs w:val="24"/>
              </w:rPr>
            </w:pPr>
            <w:r w:rsidRPr="1FF89185">
              <w:rPr>
                <w:rStyle w:val="BulletedListChar"/>
                <w:rFonts w:ascii="Arial" w:hAnsi="Arial" w:cs="Arial"/>
                <w:sz w:val="24"/>
                <w:szCs w:val="24"/>
              </w:rPr>
              <w:t>Comply with all Health and safety legislation for your area of work, ensuring that risks are identified, managed and monitored as required</w:t>
            </w:r>
          </w:p>
          <w:p w14:paraId="02EC1565" w14:textId="519C9E26" w:rsidR="00040BFC" w:rsidRPr="0047712B" w:rsidRDefault="00040BFC" w:rsidP="1FF89185">
            <w:pPr>
              <w:pStyle w:val="BulletedList"/>
              <w:numPr>
                <w:ilvl w:val="0"/>
                <w:numId w:val="0"/>
              </w:numPr>
              <w:rPr>
                <w:rStyle w:val="BulletedListChar"/>
                <w:color w:val="262626" w:themeColor="text1" w:themeTint="D9"/>
                <w:szCs w:val="20"/>
              </w:rPr>
            </w:pPr>
          </w:p>
        </w:tc>
      </w:tr>
      <w:tr w:rsidR="00040BFC" w:rsidRPr="00D2103E"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0EFB23" w14:textId="77777777" w:rsidR="003207E7" w:rsidRDefault="003207E7" w:rsidP="003207E7">
            <w:pPr>
              <w:pStyle w:val="Default"/>
              <w:rPr>
                <w:color w:val="auto"/>
              </w:rPr>
            </w:pPr>
          </w:p>
          <w:p w14:paraId="21C568C0" w14:textId="394145FC" w:rsidR="003207E7" w:rsidRDefault="003207E7" w:rsidP="007C6AAC">
            <w:pPr>
              <w:pStyle w:val="Default"/>
              <w:numPr>
                <w:ilvl w:val="0"/>
                <w:numId w:val="36"/>
              </w:numPr>
              <w:ind w:left="306"/>
              <w:rPr>
                <w:sz w:val="23"/>
                <w:szCs w:val="23"/>
              </w:rPr>
            </w:pPr>
            <w:r>
              <w:rPr>
                <w:sz w:val="23"/>
                <w:szCs w:val="23"/>
              </w:rPr>
              <w:t xml:space="preserve">The Council’s Performance Management report is presented on a quarterly basis to the </w:t>
            </w:r>
            <w:r w:rsidR="007C6AAC">
              <w:rPr>
                <w:sz w:val="23"/>
                <w:szCs w:val="23"/>
              </w:rPr>
              <w:t xml:space="preserve">Corporate Leadership </w:t>
            </w:r>
            <w:r>
              <w:rPr>
                <w:sz w:val="23"/>
                <w:szCs w:val="23"/>
              </w:rPr>
              <w:t xml:space="preserve">Board and Senior Management Team, O&amp;S Committees, and the Council’s Executive which involves coordinating information from </w:t>
            </w:r>
            <w:r w:rsidR="00003B17">
              <w:rPr>
                <w:sz w:val="23"/>
                <w:szCs w:val="23"/>
              </w:rPr>
              <w:t>officers in teams across the Council.</w:t>
            </w:r>
            <w:r>
              <w:rPr>
                <w:sz w:val="23"/>
                <w:szCs w:val="23"/>
              </w:rPr>
              <w:t xml:space="preserve"> </w:t>
            </w:r>
          </w:p>
          <w:p w14:paraId="32D07674" w14:textId="77777777" w:rsidR="00003B17" w:rsidRDefault="00003B17" w:rsidP="00003B17">
            <w:pPr>
              <w:pStyle w:val="Default"/>
              <w:ind w:left="306"/>
              <w:rPr>
                <w:sz w:val="23"/>
                <w:szCs w:val="23"/>
              </w:rPr>
            </w:pPr>
          </w:p>
          <w:p w14:paraId="2D504AF8" w14:textId="6B045E56" w:rsidR="003207E7" w:rsidRDefault="003207E7" w:rsidP="00003B17">
            <w:pPr>
              <w:pStyle w:val="Default"/>
              <w:numPr>
                <w:ilvl w:val="0"/>
                <w:numId w:val="36"/>
              </w:numPr>
              <w:ind w:left="306"/>
              <w:rPr>
                <w:sz w:val="23"/>
                <w:szCs w:val="23"/>
              </w:rPr>
            </w:pPr>
            <w:r>
              <w:rPr>
                <w:sz w:val="23"/>
                <w:szCs w:val="23"/>
              </w:rPr>
              <w:t xml:space="preserve">The Council </w:t>
            </w:r>
            <w:r w:rsidR="00586EB6">
              <w:rPr>
                <w:sz w:val="23"/>
                <w:szCs w:val="23"/>
              </w:rPr>
              <w:t>undertakes service and financial planning</w:t>
            </w:r>
            <w:r>
              <w:rPr>
                <w:sz w:val="23"/>
                <w:szCs w:val="23"/>
              </w:rPr>
              <w:t xml:space="preserve">, setting out priority tasks, targets and projects, on </w:t>
            </w:r>
            <w:r w:rsidR="00F92658">
              <w:rPr>
                <w:sz w:val="23"/>
                <w:szCs w:val="23"/>
              </w:rPr>
              <w:t xml:space="preserve">an annual </w:t>
            </w:r>
            <w:r>
              <w:rPr>
                <w:sz w:val="23"/>
                <w:szCs w:val="23"/>
              </w:rPr>
              <w:t xml:space="preserve">basis. The postholder is responsible for </w:t>
            </w:r>
            <w:r w:rsidR="009A3A36">
              <w:rPr>
                <w:sz w:val="23"/>
                <w:szCs w:val="23"/>
              </w:rPr>
              <w:t>supporting</w:t>
            </w:r>
            <w:r>
              <w:rPr>
                <w:sz w:val="23"/>
                <w:szCs w:val="23"/>
              </w:rPr>
              <w:t xml:space="preserve"> th</w:t>
            </w:r>
            <w:r w:rsidR="009A3A36">
              <w:rPr>
                <w:sz w:val="23"/>
                <w:szCs w:val="23"/>
              </w:rPr>
              <w:t>is process to ensure the plans are p</w:t>
            </w:r>
            <w:r>
              <w:rPr>
                <w:sz w:val="23"/>
                <w:szCs w:val="23"/>
              </w:rPr>
              <w:t xml:space="preserve">repared in a consistent and timely manner. </w:t>
            </w:r>
          </w:p>
          <w:p w14:paraId="65642579" w14:textId="00EEED8C" w:rsidR="003207E7" w:rsidRPr="00A473DE" w:rsidRDefault="003207E7" w:rsidP="1FF89185">
            <w:pPr>
              <w:pStyle w:val="BulletedList"/>
              <w:numPr>
                <w:ilvl w:val="0"/>
                <w:numId w:val="0"/>
              </w:numPr>
              <w:rPr>
                <w:rStyle w:val="BulletedListChar"/>
                <w:rFonts w:ascii="Arial" w:hAnsi="Arial" w:cs="Arial"/>
                <w:color w:val="262626" w:themeColor="text1" w:themeTint="D9"/>
                <w:szCs w:val="20"/>
              </w:rPr>
            </w:pPr>
          </w:p>
        </w:tc>
      </w:tr>
      <w:tr w:rsidR="00040BFC" w:rsidRPr="00D2103E"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475CB24" w14:textId="77777777" w:rsidR="00A51F23" w:rsidRDefault="00A51F23" w:rsidP="00A51F23">
            <w:pPr>
              <w:pStyle w:val="Default"/>
              <w:rPr>
                <w:color w:val="auto"/>
              </w:rPr>
            </w:pPr>
          </w:p>
          <w:p w14:paraId="55FEF1ED" w14:textId="6FDE5224" w:rsidR="00A51F23" w:rsidRDefault="00A51F23" w:rsidP="00A51F23">
            <w:pPr>
              <w:pStyle w:val="Default"/>
              <w:numPr>
                <w:ilvl w:val="0"/>
                <w:numId w:val="39"/>
              </w:numPr>
              <w:ind w:left="306"/>
              <w:rPr>
                <w:sz w:val="23"/>
                <w:szCs w:val="23"/>
              </w:rPr>
            </w:pPr>
            <w:r>
              <w:rPr>
                <w:sz w:val="23"/>
                <w:szCs w:val="23"/>
              </w:rPr>
              <w:t xml:space="preserve">The postholder </w:t>
            </w:r>
            <w:r>
              <w:rPr>
                <w:sz w:val="23"/>
                <w:szCs w:val="23"/>
              </w:rPr>
              <w:t>may be required to</w:t>
            </w:r>
            <w:r>
              <w:rPr>
                <w:sz w:val="23"/>
                <w:szCs w:val="23"/>
              </w:rPr>
              <w:t xml:space="preserve"> discuss and report progress on performance m</w:t>
            </w:r>
            <w:r w:rsidR="00243C20">
              <w:rPr>
                <w:sz w:val="23"/>
                <w:szCs w:val="23"/>
              </w:rPr>
              <w:t>onitoring</w:t>
            </w:r>
            <w:r>
              <w:rPr>
                <w:sz w:val="23"/>
                <w:szCs w:val="23"/>
              </w:rPr>
              <w:t xml:space="preserve"> and related matters with Councillors, </w:t>
            </w:r>
            <w:r w:rsidR="00243C20">
              <w:rPr>
                <w:sz w:val="23"/>
                <w:szCs w:val="23"/>
              </w:rPr>
              <w:t>the Corporate Leadership</w:t>
            </w:r>
            <w:r>
              <w:rPr>
                <w:sz w:val="23"/>
                <w:szCs w:val="23"/>
              </w:rPr>
              <w:t xml:space="preserve"> Board and </w:t>
            </w:r>
            <w:r w:rsidR="00243C20">
              <w:rPr>
                <w:sz w:val="23"/>
                <w:szCs w:val="23"/>
              </w:rPr>
              <w:t>Assistant Directors</w:t>
            </w:r>
            <w:r>
              <w:rPr>
                <w:sz w:val="23"/>
                <w:szCs w:val="23"/>
              </w:rPr>
              <w:t xml:space="preserve">. </w:t>
            </w:r>
          </w:p>
          <w:p w14:paraId="53254BF0" w14:textId="77777777" w:rsidR="00243C20" w:rsidRDefault="00243C20" w:rsidP="00243C20">
            <w:pPr>
              <w:pStyle w:val="Default"/>
              <w:ind w:left="306"/>
              <w:rPr>
                <w:sz w:val="23"/>
                <w:szCs w:val="23"/>
              </w:rPr>
            </w:pPr>
          </w:p>
          <w:p w14:paraId="309406BD" w14:textId="308CA6E6" w:rsidR="00A51F23" w:rsidRDefault="00A51F23" w:rsidP="00243C20">
            <w:pPr>
              <w:pStyle w:val="Default"/>
              <w:numPr>
                <w:ilvl w:val="0"/>
                <w:numId w:val="39"/>
              </w:numPr>
              <w:ind w:left="306"/>
              <w:rPr>
                <w:sz w:val="23"/>
                <w:szCs w:val="23"/>
              </w:rPr>
            </w:pPr>
            <w:r>
              <w:rPr>
                <w:sz w:val="23"/>
                <w:szCs w:val="23"/>
              </w:rPr>
              <w:t xml:space="preserve">The postholder will </w:t>
            </w:r>
            <w:r w:rsidR="00243C20">
              <w:rPr>
                <w:sz w:val="23"/>
                <w:szCs w:val="23"/>
              </w:rPr>
              <w:t>support the collection of</w:t>
            </w:r>
            <w:r>
              <w:rPr>
                <w:sz w:val="23"/>
                <w:szCs w:val="23"/>
              </w:rPr>
              <w:t xml:space="preserve"> performance data in a timely </w:t>
            </w:r>
            <w:r w:rsidR="00243C20">
              <w:rPr>
                <w:sz w:val="23"/>
                <w:szCs w:val="23"/>
              </w:rPr>
              <w:t>manner</w:t>
            </w:r>
            <w:r>
              <w:rPr>
                <w:sz w:val="23"/>
                <w:szCs w:val="23"/>
              </w:rPr>
              <w:t xml:space="preserve"> and </w:t>
            </w:r>
            <w:r w:rsidR="00C16FF3">
              <w:rPr>
                <w:sz w:val="23"/>
                <w:szCs w:val="23"/>
              </w:rPr>
              <w:t xml:space="preserve">clear, </w:t>
            </w:r>
            <w:r>
              <w:rPr>
                <w:sz w:val="23"/>
                <w:szCs w:val="23"/>
              </w:rPr>
              <w:t>accurate present</w:t>
            </w:r>
            <w:r w:rsidR="00C16FF3">
              <w:rPr>
                <w:sz w:val="23"/>
                <w:szCs w:val="23"/>
              </w:rPr>
              <w:t>ation</w:t>
            </w:r>
            <w:r>
              <w:rPr>
                <w:sz w:val="23"/>
                <w:szCs w:val="23"/>
              </w:rPr>
              <w:t xml:space="preserve"> to ensure officers and Councillors have the correct data to inform their decision making. </w:t>
            </w:r>
          </w:p>
          <w:p w14:paraId="644863AF" w14:textId="0D018140" w:rsidR="00040BFC" w:rsidRPr="00F44E8C" w:rsidRDefault="00040BFC" w:rsidP="1FF89185">
            <w:pPr>
              <w:pStyle w:val="BulletedList"/>
              <w:numPr>
                <w:ilvl w:val="0"/>
                <w:numId w:val="0"/>
              </w:numPr>
              <w:rPr>
                <w:rFonts w:ascii="Arial" w:hAnsi="Arial" w:cs="Arial"/>
                <w:sz w:val="24"/>
                <w:szCs w:val="24"/>
              </w:rPr>
            </w:pPr>
          </w:p>
        </w:tc>
      </w:tr>
      <w:tr w:rsidR="00040BFC" w:rsidRPr="00D2103E"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40BFC"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1CFB6D" w14:textId="3AEC1567" w:rsidR="00040BFC" w:rsidRPr="00F2474E" w:rsidRDefault="00241BF4" w:rsidP="00F2474E">
            <w:pPr>
              <w:pStyle w:val="BulletedList"/>
              <w:numPr>
                <w:ilvl w:val="0"/>
                <w:numId w:val="20"/>
              </w:numPr>
              <w:ind w:left="306"/>
              <w:rPr>
                <w:rStyle w:val="BulletedListChar"/>
                <w:rFonts w:ascii="Arial" w:hAnsi="Arial" w:cs="Arial"/>
                <w:sz w:val="24"/>
                <w:szCs w:val="24"/>
              </w:rPr>
            </w:pPr>
            <w:r>
              <w:rPr>
                <w:rStyle w:val="BulletedListChar"/>
                <w:rFonts w:ascii="Arial" w:hAnsi="Arial" w:cs="Arial"/>
                <w:sz w:val="24"/>
                <w:szCs w:val="24"/>
              </w:rPr>
              <w:t xml:space="preserve">Ensuring </w:t>
            </w:r>
            <w:r w:rsidR="0001207E">
              <w:rPr>
                <w:rStyle w:val="BulletedListChar"/>
                <w:rFonts w:ascii="Arial" w:hAnsi="Arial" w:cs="Arial"/>
                <w:sz w:val="24"/>
                <w:szCs w:val="24"/>
              </w:rPr>
              <w:t>reporting deadlines are met</w:t>
            </w:r>
          </w:p>
          <w:p w14:paraId="79576586" w14:textId="13E8E895" w:rsidR="00040BFC" w:rsidRPr="007E0649" w:rsidRDefault="00040BFC" w:rsidP="00D700E5">
            <w:pPr>
              <w:pStyle w:val="BulletedList"/>
              <w:numPr>
                <w:ilvl w:val="0"/>
                <w:numId w:val="0"/>
              </w:numPr>
              <w:ind w:left="720"/>
              <w:rPr>
                <w:rStyle w:val="BulletedListChar"/>
                <w:rFonts w:ascii="Arial" w:hAnsi="Arial" w:cs="Arial"/>
                <w:sz w:val="24"/>
                <w:szCs w:val="24"/>
              </w:rPr>
            </w:pPr>
          </w:p>
        </w:tc>
      </w:tr>
      <w:tr w:rsidR="00040BFC" w:rsidRPr="00D2103E"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236A6AD" w14:textId="012BDBBB" w:rsidR="00040BFC" w:rsidRDefault="009C33D2" w:rsidP="00D700E5">
            <w:pPr>
              <w:pStyle w:val="BulletedList"/>
              <w:rPr>
                <w:rStyle w:val="BulletedListChar"/>
                <w:rFonts w:ascii="Arial" w:hAnsi="Arial" w:cs="Arial"/>
                <w:sz w:val="24"/>
                <w:szCs w:val="24"/>
              </w:rPr>
            </w:pPr>
            <w:r>
              <w:rPr>
                <w:rStyle w:val="BulletedListChar"/>
                <w:rFonts w:ascii="Arial" w:hAnsi="Arial" w:cs="Arial"/>
                <w:sz w:val="24"/>
                <w:szCs w:val="24"/>
              </w:rPr>
              <w:t>All Waverley staff</w:t>
            </w: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48BE599E" w14:textId="1D47D491" w:rsidR="00040BFC" w:rsidRDefault="009C33D2" w:rsidP="00D700E5">
            <w:pPr>
              <w:pStyle w:val="BulletedList"/>
              <w:rPr>
                <w:rStyle w:val="BulletedListChar"/>
                <w:rFonts w:ascii="Arial" w:hAnsi="Arial" w:cs="Arial"/>
                <w:sz w:val="24"/>
                <w:szCs w:val="24"/>
              </w:rPr>
            </w:pPr>
            <w:r>
              <w:rPr>
                <w:rStyle w:val="BulletedListChar"/>
                <w:rFonts w:ascii="Arial" w:hAnsi="Arial" w:cs="Arial"/>
                <w:sz w:val="24"/>
                <w:szCs w:val="24"/>
              </w:rPr>
              <w:t>Residents</w:t>
            </w:r>
          </w:p>
          <w:p w14:paraId="053FA987" w14:textId="7E27D9FF" w:rsidR="006044C8" w:rsidRDefault="006044C8" w:rsidP="00D700E5">
            <w:pPr>
              <w:pStyle w:val="BulletedList"/>
              <w:rPr>
                <w:rStyle w:val="BulletedListChar"/>
                <w:rFonts w:ascii="Arial" w:hAnsi="Arial" w:cs="Arial"/>
                <w:sz w:val="24"/>
                <w:szCs w:val="24"/>
              </w:rPr>
            </w:pPr>
            <w:r>
              <w:rPr>
                <w:rStyle w:val="BulletedListChar"/>
                <w:rFonts w:ascii="Arial" w:hAnsi="Arial" w:cs="Arial"/>
                <w:sz w:val="24"/>
                <w:szCs w:val="24"/>
              </w:rPr>
              <w:t xml:space="preserve">Stakeholders and </w:t>
            </w:r>
            <w:proofErr w:type="spellStart"/>
            <w:r>
              <w:rPr>
                <w:rStyle w:val="BulletedListChar"/>
                <w:rFonts w:ascii="Arial" w:hAnsi="Arial" w:cs="Arial"/>
                <w:sz w:val="24"/>
                <w:szCs w:val="24"/>
              </w:rPr>
              <w:t>organisations</w:t>
            </w:r>
            <w:proofErr w:type="spellEnd"/>
            <w:r>
              <w:rPr>
                <w:rStyle w:val="BulletedListChar"/>
                <w:rFonts w:ascii="Arial" w:hAnsi="Arial" w:cs="Arial"/>
                <w:sz w:val="24"/>
                <w:szCs w:val="24"/>
              </w:rPr>
              <w:t xml:space="preserve"> operating within the borough</w:t>
            </w:r>
          </w:p>
          <w:p w14:paraId="0A5CBCAE" w14:textId="234F3F42" w:rsidR="008B6D10" w:rsidRPr="007E0649" w:rsidRDefault="008B6D10" w:rsidP="1FF89185">
            <w:pPr>
              <w:pStyle w:val="BulletedList"/>
              <w:numPr>
                <w:ilvl w:val="0"/>
                <w:numId w:val="0"/>
              </w:numPr>
              <w:rPr>
                <w:color w:val="262626" w:themeColor="text1" w:themeTint="D9"/>
                <w:szCs w:val="20"/>
              </w:rPr>
            </w:pPr>
          </w:p>
        </w:tc>
      </w:tr>
      <w:tr w:rsidR="00040BFC" w:rsidRPr="00D2103E"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6224D357" w:rsidR="00040BFC" w:rsidRDefault="00040BFC" w:rsidP="00D700E5">
            <w:pPr>
              <w:pStyle w:val="Descriptionlabels"/>
              <w:ind w:left="720"/>
              <w:rPr>
                <w:rFonts w:cs="Arial"/>
                <w:noProof/>
                <w:szCs w:val="24"/>
                <w:lang w:val="en-GB" w:eastAsia="en-GB"/>
              </w:rPr>
            </w:pPr>
          </w:p>
          <w:p w14:paraId="04183ABC" w14:textId="25579517" w:rsidR="00040BFC" w:rsidRDefault="00C51AF6" w:rsidP="00137E4F">
            <w:pPr>
              <w:pStyle w:val="Descriptionlabels"/>
              <w:rPr>
                <w:rStyle w:val="DetailsChar"/>
                <w:rFonts w:ascii="Arial" w:hAnsi="Arial" w:cs="Arial"/>
                <w:sz w:val="24"/>
                <w:szCs w:val="24"/>
              </w:rPr>
            </w:pPr>
            <w:r>
              <w:rPr>
                <w:noProof/>
              </w:rPr>
              <w:lastRenderedPageBreak/>
              <w:drawing>
                <wp:anchor distT="0" distB="0" distL="114300" distR="114300" simplePos="0" relativeHeight="251662336" behindDoc="1" locked="0" layoutInCell="1" allowOverlap="1" wp14:anchorId="434FE1EB" wp14:editId="0D27913B">
                  <wp:simplePos x="0" y="0"/>
                  <wp:positionH relativeFrom="column">
                    <wp:posOffset>511810</wp:posOffset>
                  </wp:positionH>
                  <wp:positionV relativeFrom="paragraph">
                    <wp:posOffset>111760</wp:posOffset>
                  </wp:positionV>
                  <wp:extent cx="4831080" cy="2670810"/>
                  <wp:effectExtent l="0" t="0" r="0" b="15240"/>
                  <wp:wrapTight wrapText="bothSides">
                    <wp:wrapPolygon edited="0">
                      <wp:start x="6218" y="0"/>
                      <wp:lineTo x="6218" y="4160"/>
                      <wp:lineTo x="7410" y="4930"/>
                      <wp:lineTo x="9710" y="4930"/>
                      <wp:lineTo x="2555" y="5700"/>
                      <wp:lineTo x="2215" y="5854"/>
                      <wp:lineTo x="2215" y="15869"/>
                      <wp:lineTo x="7325" y="17255"/>
                      <wp:lineTo x="10902" y="17255"/>
                      <wp:lineTo x="10902" y="19258"/>
                      <wp:lineTo x="11073" y="19720"/>
                      <wp:lineTo x="12009" y="19720"/>
                      <wp:lineTo x="12009" y="21569"/>
                      <wp:lineTo x="19334" y="21569"/>
                      <wp:lineTo x="19505" y="17409"/>
                      <wp:lineTo x="18823" y="17255"/>
                      <wp:lineTo x="13543" y="17255"/>
                      <wp:lineTo x="17716" y="15715"/>
                      <wp:lineTo x="17716" y="11709"/>
                      <wp:lineTo x="15672" y="11093"/>
                      <wp:lineTo x="10136" y="9860"/>
                      <wp:lineTo x="10136" y="4930"/>
                      <wp:lineTo x="12606" y="4930"/>
                      <wp:lineTo x="13713" y="4160"/>
                      <wp:lineTo x="13628" y="0"/>
                      <wp:lineTo x="6218" y="0"/>
                    </wp:wrapPolygon>
                  </wp:wrapTight>
                  <wp:docPr id="71414321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p w14:paraId="6706CC5B" w14:textId="3E8592A5" w:rsidR="008B6D10" w:rsidRDefault="008B6D10" w:rsidP="00137E4F">
            <w:pPr>
              <w:pStyle w:val="Descriptionlabels"/>
              <w:rPr>
                <w:rStyle w:val="DetailsChar"/>
                <w:rFonts w:ascii="Arial" w:hAnsi="Arial" w:cs="Arial"/>
                <w:szCs w:val="24"/>
              </w:rPr>
            </w:pPr>
          </w:p>
          <w:p w14:paraId="7F4DDF8B" w14:textId="77777777" w:rsidR="008B6D10" w:rsidRDefault="008B6D10" w:rsidP="00137E4F">
            <w:pPr>
              <w:pStyle w:val="Descriptionlabels"/>
              <w:rPr>
                <w:rStyle w:val="DetailsChar"/>
                <w:rFonts w:ascii="Arial" w:hAnsi="Arial" w:cs="Arial"/>
                <w:szCs w:val="24"/>
              </w:rPr>
            </w:pPr>
          </w:p>
          <w:p w14:paraId="4C57FAE1" w14:textId="77777777" w:rsidR="008B6D10" w:rsidRDefault="008B6D10" w:rsidP="00137E4F">
            <w:pPr>
              <w:pStyle w:val="Descriptionlabels"/>
              <w:rPr>
                <w:rStyle w:val="DetailsChar"/>
                <w:rFonts w:ascii="Arial" w:hAnsi="Arial" w:cs="Arial"/>
                <w:szCs w:val="24"/>
              </w:rPr>
            </w:pPr>
          </w:p>
          <w:p w14:paraId="4E16A380" w14:textId="77777777" w:rsidR="008B6D10" w:rsidRDefault="008B6D10" w:rsidP="00137E4F">
            <w:pPr>
              <w:pStyle w:val="Descriptionlabels"/>
              <w:rPr>
                <w:rStyle w:val="DetailsChar"/>
                <w:rFonts w:ascii="Arial" w:hAnsi="Arial" w:cs="Arial"/>
                <w:szCs w:val="24"/>
              </w:rPr>
            </w:pPr>
          </w:p>
          <w:p w14:paraId="591B2903" w14:textId="77777777" w:rsidR="008B6D10" w:rsidRDefault="008B6D10" w:rsidP="00137E4F">
            <w:pPr>
              <w:pStyle w:val="Descriptionlabels"/>
              <w:rPr>
                <w:rStyle w:val="DetailsChar"/>
                <w:rFonts w:ascii="Arial" w:hAnsi="Arial" w:cs="Arial"/>
                <w:szCs w:val="24"/>
              </w:rPr>
            </w:pPr>
          </w:p>
          <w:p w14:paraId="02586F79" w14:textId="77777777" w:rsidR="008B6D10" w:rsidRDefault="008B6D10" w:rsidP="00137E4F">
            <w:pPr>
              <w:pStyle w:val="Descriptionlabels"/>
              <w:rPr>
                <w:rStyle w:val="DetailsChar"/>
                <w:rFonts w:ascii="Arial" w:hAnsi="Arial" w:cs="Arial"/>
                <w:szCs w:val="24"/>
              </w:rPr>
            </w:pPr>
          </w:p>
          <w:p w14:paraId="7CC3E24F" w14:textId="77777777" w:rsidR="008B6D10" w:rsidRDefault="008B6D10" w:rsidP="00137E4F">
            <w:pPr>
              <w:pStyle w:val="Descriptionlabels"/>
              <w:rPr>
                <w:rStyle w:val="DetailsChar"/>
                <w:rFonts w:ascii="Arial" w:hAnsi="Arial" w:cs="Arial"/>
                <w:szCs w:val="24"/>
              </w:rPr>
            </w:pPr>
          </w:p>
          <w:p w14:paraId="52DFEBDD" w14:textId="77777777" w:rsidR="008B6D10" w:rsidRDefault="008B6D10" w:rsidP="00137E4F">
            <w:pPr>
              <w:pStyle w:val="Descriptionlabels"/>
              <w:rPr>
                <w:rStyle w:val="DetailsChar"/>
                <w:rFonts w:ascii="Arial" w:hAnsi="Arial" w:cs="Arial"/>
                <w:szCs w:val="24"/>
              </w:rPr>
            </w:pPr>
          </w:p>
          <w:p w14:paraId="0519ECD9" w14:textId="77777777" w:rsidR="008B6D10" w:rsidRDefault="008B6D10" w:rsidP="00137E4F">
            <w:pPr>
              <w:pStyle w:val="Descriptionlabels"/>
              <w:rPr>
                <w:rStyle w:val="DetailsChar"/>
                <w:rFonts w:ascii="Arial" w:hAnsi="Arial" w:cs="Arial"/>
                <w:szCs w:val="24"/>
              </w:rPr>
            </w:pPr>
          </w:p>
          <w:p w14:paraId="746D5A21" w14:textId="00E5F8A1" w:rsidR="008B6D10" w:rsidRPr="002461F2" w:rsidRDefault="008B6D10" w:rsidP="00137E4F">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lastRenderedPageBreak/>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321" w:type="dxa"/>
        <w:tblInd w:w="-289" w:type="dxa"/>
        <w:tblLayout w:type="fixed"/>
        <w:tblLook w:val="04A0" w:firstRow="1" w:lastRow="0" w:firstColumn="1" w:lastColumn="0" w:noHBand="0" w:noVBand="1"/>
      </w:tblPr>
      <w:tblGrid>
        <w:gridCol w:w="2127"/>
        <w:gridCol w:w="2949"/>
        <w:gridCol w:w="1276"/>
        <w:gridCol w:w="2670"/>
        <w:gridCol w:w="1299"/>
      </w:tblGrid>
      <w:tr w:rsidR="005031C7" w:rsidRPr="005D6AD4" w14:paraId="055F5D62" w14:textId="7E915172" w:rsidTr="00FC6794">
        <w:tc>
          <w:tcPr>
            <w:tcW w:w="2127"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194"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FC6794">
        <w:tc>
          <w:tcPr>
            <w:tcW w:w="2127"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2949"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6646D" w:rsidRPr="005D6AD4" w14:paraId="69F78A98" w14:textId="0902D4C2" w:rsidTr="00FC6794">
        <w:trPr>
          <w:trHeight w:val="491"/>
        </w:trPr>
        <w:tc>
          <w:tcPr>
            <w:tcW w:w="2127" w:type="dxa"/>
            <w:vMerge w:val="restart"/>
            <w:tcBorders>
              <w:top w:val="single" w:sz="12" w:space="0" w:color="auto"/>
            </w:tcBorders>
          </w:tcPr>
          <w:p w14:paraId="0CEAC0B8" w14:textId="77777777" w:rsidR="0096646D" w:rsidRPr="00C51AF6" w:rsidRDefault="0096646D" w:rsidP="000C2C40">
            <w:pPr>
              <w:pStyle w:val="Descriptionlabels"/>
              <w:rPr>
                <w:rStyle w:val="DetailsChar"/>
                <w:rFonts w:ascii="Arial" w:hAnsi="Arial" w:cs="Arial"/>
                <w:sz w:val="22"/>
              </w:rPr>
            </w:pPr>
            <w:r w:rsidRPr="00C51AF6">
              <w:rPr>
                <w:rStyle w:val="DetailsChar"/>
                <w:rFonts w:ascii="Arial" w:hAnsi="Arial" w:cs="Arial"/>
                <w:sz w:val="22"/>
              </w:rPr>
              <w:t>Qualifications/ Education / Training / Experience</w:t>
            </w:r>
          </w:p>
          <w:p w14:paraId="24F01096" w14:textId="77777777" w:rsidR="0096646D" w:rsidRPr="003B30EA" w:rsidRDefault="0096646D" w:rsidP="000C2C40">
            <w:pPr>
              <w:pStyle w:val="Descriptionlabels"/>
              <w:rPr>
                <w:rStyle w:val="DetailsChar"/>
                <w:rFonts w:ascii="Arial" w:hAnsi="Arial" w:cs="Arial"/>
                <w:color w:val="FF0000"/>
                <w:sz w:val="24"/>
                <w:szCs w:val="24"/>
              </w:rPr>
            </w:pPr>
          </w:p>
        </w:tc>
        <w:tc>
          <w:tcPr>
            <w:tcW w:w="2949" w:type="dxa"/>
            <w:tcBorders>
              <w:top w:val="single" w:sz="12" w:space="0" w:color="auto"/>
            </w:tcBorders>
          </w:tcPr>
          <w:p w14:paraId="653A56FB" w14:textId="3C5627C3" w:rsidR="0096646D" w:rsidRPr="00E03603" w:rsidRDefault="00E03603" w:rsidP="00E03603">
            <w:pPr>
              <w:pStyle w:val="Default"/>
              <w:rPr>
                <w:rStyle w:val="DetailsChar"/>
                <w:rFonts w:ascii="Arial" w:eastAsia="Times New Roman" w:hAnsi="Arial" w:cs="Arial"/>
                <w:color w:val="000000"/>
                <w:sz w:val="23"/>
                <w:szCs w:val="23"/>
                <w:lang w:val="en-GB"/>
              </w:rPr>
            </w:pPr>
            <w:r>
              <w:rPr>
                <w:sz w:val="23"/>
                <w:szCs w:val="23"/>
              </w:rPr>
              <w:t xml:space="preserve">Educated </w:t>
            </w:r>
            <w:r w:rsidRPr="008B43B6">
              <w:rPr>
                <w:sz w:val="23"/>
                <w:szCs w:val="23"/>
              </w:rPr>
              <w:t>to degree standard or equivalent</w:t>
            </w:r>
            <w:r>
              <w:rPr>
                <w:sz w:val="23"/>
                <w:szCs w:val="23"/>
              </w:rPr>
              <w:t xml:space="preserve"> </w:t>
            </w:r>
          </w:p>
        </w:tc>
        <w:tc>
          <w:tcPr>
            <w:tcW w:w="1276" w:type="dxa"/>
            <w:tcBorders>
              <w:top w:val="single" w:sz="12" w:space="0" w:color="auto"/>
            </w:tcBorders>
          </w:tcPr>
          <w:p w14:paraId="3D09EC9F" w14:textId="50403A62" w:rsidR="0096646D" w:rsidRPr="0096646D" w:rsidRDefault="00E0360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2670" w:type="dxa"/>
            <w:tcBorders>
              <w:top w:val="single" w:sz="12" w:space="0" w:color="auto"/>
            </w:tcBorders>
          </w:tcPr>
          <w:p w14:paraId="4B1B1B6A" w14:textId="44F318C4" w:rsidR="0096646D" w:rsidRPr="0096646D" w:rsidRDefault="0096646D" w:rsidP="005676F4">
            <w:pPr>
              <w:pStyle w:val="BulletedList"/>
              <w:numPr>
                <w:ilvl w:val="0"/>
                <w:numId w:val="0"/>
              </w:numPr>
              <w:ind w:left="-43"/>
              <w:rPr>
                <w:rStyle w:val="DetailsChar"/>
                <w:rFonts w:ascii="Arial" w:hAnsi="Arial" w:cs="Arial"/>
                <w:sz w:val="24"/>
                <w:szCs w:val="24"/>
              </w:rPr>
            </w:pPr>
            <w:r w:rsidRPr="0096646D">
              <w:rPr>
                <w:rStyle w:val="BulletedListChar"/>
                <w:rFonts w:ascii="Arial" w:hAnsi="Arial" w:cs="Arial"/>
                <w:sz w:val="24"/>
                <w:szCs w:val="24"/>
              </w:rPr>
              <w:t xml:space="preserve"> </w:t>
            </w:r>
          </w:p>
        </w:tc>
        <w:tc>
          <w:tcPr>
            <w:tcW w:w="1299" w:type="dxa"/>
            <w:tcBorders>
              <w:top w:val="single" w:sz="12" w:space="0" w:color="auto"/>
            </w:tcBorders>
          </w:tcPr>
          <w:p w14:paraId="4CA8BE1D"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6646D" w:rsidRPr="005D6AD4" w14:paraId="2883799B" w14:textId="77777777" w:rsidTr="00FC6794">
        <w:trPr>
          <w:trHeight w:val="435"/>
        </w:trPr>
        <w:tc>
          <w:tcPr>
            <w:tcW w:w="2127" w:type="dxa"/>
            <w:vMerge/>
          </w:tcPr>
          <w:p w14:paraId="51CA301C" w14:textId="77777777" w:rsidR="0096646D" w:rsidRPr="005D6AD4" w:rsidRDefault="0096646D" w:rsidP="000C2C40">
            <w:pPr>
              <w:pStyle w:val="Descriptionlabels"/>
              <w:rPr>
                <w:rStyle w:val="DetailsChar"/>
                <w:rFonts w:ascii="Arial" w:hAnsi="Arial" w:cs="Arial"/>
                <w:sz w:val="24"/>
                <w:szCs w:val="24"/>
              </w:rPr>
            </w:pPr>
          </w:p>
        </w:tc>
        <w:tc>
          <w:tcPr>
            <w:tcW w:w="2949" w:type="dxa"/>
          </w:tcPr>
          <w:p w14:paraId="54A48779" w14:textId="7AE87C5C" w:rsidR="0096646D" w:rsidRPr="0096646D" w:rsidRDefault="0096646D" w:rsidP="005676F4">
            <w:pPr>
              <w:pStyle w:val="BulletedList"/>
              <w:numPr>
                <w:ilvl w:val="0"/>
                <w:numId w:val="0"/>
              </w:numPr>
              <w:ind w:left="-1"/>
              <w:rPr>
                <w:rFonts w:ascii="Arial" w:hAnsi="Arial" w:cs="Arial"/>
                <w:sz w:val="24"/>
                <w:szCs w:val="24"/>
              </w:rPr>
            </w:pPr>
          </w:p>
        </w:tc>
        <w:tc>
          <w:tcPr>
            <w:tcW w:w="1276" w:type="dxa"/>
          </w:tcPr>
          <w:p w14:paraId="46EE1CFA" w14:textId="77777777" w:rsidR="0096646D" w:rsidRPr="0096646D" w:rsidRDefault="0096646D" w:rsidP="00720D77">
            <w:pPr>
              <w:pStyle w:val="BulletedList"/>
              <w:numPr>
                <w:ilvl w:val="0"/>
                <w:numId w:val="0"/>
              </w:numPr>
              <w:ind w:left="64"/>
              <w:rPr>
                <w:rStyle w:val="BulletedListChar"/>
                <w:rFonts w:ascii="Arial" w:hAnsi="Arial" w:cs="Arial"/>
                <w:b/>
                <w:sz w:val="24"/>
                <w:szCs w:val="24"/>
              </w:rPr>
            </w:pPr>
          </w:p>
        </w:tc>
        <w:tc>
          <w:tcPr>
            <w:tcW w:w="2670" w:type="dxa"/>
          </w:tcPr>
          <w:p w14:paraId="37DA6B80" w14:textId="77777777" w:rsidR="0096646D" w:rsidRPr="0096646D" w:rsidRDefault="0096646D" w:rsidP="005676F4">
            <w:pPr>
              <w:pStyle w:val="BulletedList"/>
              <w:numPr>
                <w:ilvl w:val="0"/>
                <w:numId w:val="0"/>
              </w:numPr>
              <w:ind w:left="-43"/>
              <w:rPr>
                <w:rStyle w:val="BulletedListChar"/>
                <w:rFonts w:ascii="Arial" w:hAnsi="Arial" w:cs="Arial"/>
                <w:sz w:val="24"/>
                <w:szCs w:val="24"/>
              </w:rPr>
            </w:pPr>
          </w:p>
        </w:tc>
        <w:tc>
          <w:tcPr>
            <w:tcW w:w="1299" w:type="dxa"/>
          </w:tcPr>
          <w:p w14:paraId="515AEEAE"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6646D" w:rsidRPr="005D6AD4" w14:paraId="588F9CE5" w14:textId="77777777" w:rsidTr="00FC6794">
        <w:trPr>
          <w:trHeight w:val="532"/>
        </w:trPr>
        <w:tc>
          <w:tcPr>
            <w:tcW w:w="2127" w:type="dxa"/>
            <w:vMerge/>
          </w:tcPr>
          <w:p w14:paraId="56DCF477" w14:textId="77777777" w:rsidR="0096646D" w:rsidRPr="005D6AD4" w:rsidRDefault="0096646D" w:rsidP="000C2C40">
            <w:pPr>
              <w:pStyle w:val="Descriptionlabels"/>
              <w:rPr>
                <w:rStyle w:val="DetailsChar"/>
                <w:rFonts w:ascii="Arial" w:hAnsi="Arial" w:cs="Arial"/>
                <w:sz w:val="24"/>
                <w:szCs w:val="24"/>
              </w:rPr>
            </w:pPr>
          </w:p>
        </w:tc>
        <w:tc>
          <w:tcPr>
            <w:tcW w:w="2949" w:type="dxa"/>
          </w:tcPr>
          <w:p w14:paraId="759B6C2B" w14:textId="43F7C404" w:rsidR="0096646D" w:rsidRPr="0096646D" w:rsidRDefault="0096646D" w:rsidP="005676F4">
            <w:pPr>
              <w:pStyle w:val="BulletedList"/>
              <w:numPr>
                <w:ilvl w:val="0"/>
                <w:numId w:val="0"/>
              </w:numPr>
              <w:ind w:left="-1"/>
              <w:rPr>
                <w:rFonts w:ascii="Arial" w:hAnsi="Arial" w:cs="Arial"/>
                <w:sz w:val="24"/>
                <w:szCs w:val="24"/>
              </w:rPr>
            </w:pPr>
          </w:p>
        </w:tc>
        <w:tc>
          <w:tcPr>
            <w:tcW w:w="1276" w:type="dxa"/>
          </w:tcPr>
          <w:p w14:paraId="66919FE2" w14:textId="77777777" w:rsidR="0096646D" w:rsidRPr="0096646D" w:rsidRDefault="0096646D" w:rsidP="00720D77">
            <w:pPr>
              <w:pStyle w:val="BulletedList"/>
              <w:numPr>
                <w:ilvl w:val="0"/>
                <w:numId w:val="0"/>
              </w:numPr>
              <w:ind w:left="64"/>
              <w:rPr>
                <w:rStyle w:val="BulletedListChar"/>
                <w:rFonts w:ascii="Arial" w:hAnsi="Arial" w:cs="Arial"/>
                <w:b/>
                <w:sz w:val="24"/>
                <w:szCs w:val="24"/>
              </w:rPr>
            </w:pPr>
          </w:p>
        </w:tc>
        <w:tc>
          <w:tcPr>
            <w:tcW w:w="2670" w:type="dxa"/>
          </w:tcPr>
          <w:p w14:paraId="7BAFA173" w14:textId="77777777" w:rsidR="0096646D" w:rsidRPr="0096646D" w:rsidRDefault="0096646D" w:rsidP="005676F4">
            <w:pPr>
              <w:pStyle w:val="BulletedList"/>
              <w:numPr>
                <w:ilvl w:val="0"/>
                <w:numId w:val="0"/>
              </w:numPr>
              <w:ind w:left="-43"/>
              <w:rPr>
                <w:rStyle w:val="BulletedListChar"/>
                <w:rFonts w:ascii="Arial" w:hAnsi="Arial" w:cs="Arial"/>
                <w:sz w:val="24"/>
                <w:szCs w:val="24"/>
              </w:rPr>
            </w:pPr>
          </w:p>
        </w:tc>
        <w:tc>
          <w:tcPr>
            <w:tcW w:w="1299" w:type="dxa"/>
          </w:tcPr>
          <w:p w14:paraId="1BD1BEC0"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892F25" w:rsidRPr="005D6AD4" w14:paraId="5E64BEEE" w14:textId="00923BC0" w:rsidTr="00FC6794">
        <w:trPr>
          <w:trHeight w:val="361"/>
        </w:trPr>
        <w:tc>
          <w:tcPr>
            <w:tcW w:w="2127" w:type="dxa"/>
            <w:vMerge w:val="restart"/>
            <w:tcBorders>
              <w:top w:val="single" w:sz="12" w:space="0" w:color="auto"/>
            </w:tcBorders>
          </w:tcPr>
          <w:p w14:paraId="588CE84C" w14:textId="138C69B9" w:rsidR="00892F25" w:rsidRPr="005D6AD4" w:rsidRDefault="00892F25"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892F25" w:rsidRPr="005D6AD4" w:rsidRDefault="00892F25" w:rsidP="000C2C40">
            <w:pPr>
              <w:pStyle w:val="Descriptionlabels"/>
              <w:rPr>
                <w:rStyle w:val="DetailsChar"/>
                <w:rFonts w:ascii="Arial" w:hAnsi="Arial" w:cs="Arial"/>
                <w:sz w:val="24"/>
                <w:szCs w:val="24"/>
              </w:rPr>
            </w:pPr>
          </w:p>
        </w:tc>
        <w:tc>
          <w:tcPr>
            <w:tcW w:w="2949" w:type="dxa"/>
            <w:tcBorders>
              <w:top w:val="single" w:sz="12" w:space="0" w:color="auto"/>
            </w:tcBorders>
          </w:tcPr>
          <w:p w14:paraId="3D5CB556" w14:textId="1B84B2F9" w:rsidR="00892F25" w:rsidRPr="002B3AFE" w:rsidRDefault="00892F25" w:rsidP="002B3AFE">
            <w:pPr>
              <w:pStyle w:val="Default"/>
              <w:rPr>
                <w:rStyle w:val="DetailsChar"/>
                <w:rFonts w:ascii="Arial" w:eastAsia="Times New Roman" w:hAnsi="Arial" w:cs="Arial"/>
                <w:color w:val="000000"/>
                <w:sz w:val="23"/>
                <w:szCs w:val="23"/>
                <w:lang w:val="en-GB"/>
              </w:rPr>
            </w:pPr>
            <w:r>
              <w:rPr>
                <w:sz w:val="23"/>
                <w:szCs w:val="23"/>
              </w:rPr>
              <w:t xml:space="preserve">Experience-based knowledge of performance management techniques. </w:t>
            </w:r>
          </w:p>
        </w:tc>
        <w:tc>
          <w:tcPr>
            <w:tcW w:w="1276" w:type="dxa"/>
            <w:tcBorders>
              <w:top w:val="single" w:sz="12" w:space="0" w:color="auto"/>
            </w:tcBorders>
          </w:tcPr>
          <w:p w14:paraId="3D9285F6" w14:textId="77777777" w:rsidR="00892F25" w:rsidRPr="0096646D" w:rsidRDefault="00892F25" w:rsidP="00720D77">
            <w:pPr>
              <w:pStyle w:val="BulletedList"/>
              <w:numPr>
                <w:ilvl w:val="0"/>
                <w:numId w:val="0"/>
              </w:numPr>
              <w:ind w:left="64"/>
              <w:rPr>
                <w:rStyle w:val="BulletedListChar"/>
                <w:rFonts w:ascii="Arial" w:hAnsi="Arial" w:cs="Arial"/>
                <w:b/>
                <w:sz w:val="24"/>
                <w:szCs w:val="24"/>
              </w:rPr>
            </w:pPr>
          </w:p>
        </w:tc>
        <w:tc>
          <w:tcPr>
            <w:tcW w:w="2670" w:type="dxa"/>
            <w:tcBorders>
              <w:top w:val="single" w:sz="12" w:space="0" w:color="auto"/>
            </w:tcBorders>
          </w:tcPr>
          <w:p w14:paraId="204A5327" w14:textId="09CBADC9" w:rsidR="00892F25" w:rsidRPr="00AB4749" w:rsidRDefault="00892F25" w:rsidP="00AB4749">
            <w:pPr>
              <w:pStyle w:val="Default"/>
              <w:rPr>
                <w:rStyle w:val="DetailsChar"/>
                <w:rFonts w:ascii="Arial" w:eastAsia="Times New Roman" w:hAnsi="Arial" w:cs="Arial"/>
                <w:color w:val="000000"/>
                <w:sz w:val="23"/>
                <w:szCs w:val="23"/>
                <w:lang w:val="en-GB"/>
              </w:rPr>
            </w:pPr>
            <w:r>
              <w:rPr>
                <w:sz w:val="23"/>
                <w:szCs w:val="23"/>
              </w:rPr>
              <w:t xml:space="preserve">Direct experience of working in local government. </w:t>
            </w:r>
          </w:p>
        </w:tc>
        <w:tc>
          <w:tcPr>
            <w:tcW w:w="1299" w:type="dxa"/>
            <w:tcBorders>
              <w:top w:val="single" w:sz="12" w:space="0" w:color="auto"/>
            </w:tcBorders>
          </w:tcPr>
          <w:p w14:paraId="050AE6BB" w14:textId="7249702D" w:rsidR="00892F25" w:rsidRPr="0096646D" w:rsidRDefault="00FC6794"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892F25" w:rsidRPr="005D6AD4" w14:paraId="0B4B9073" w14:textId="77777777" w:rsidTr="00FC6794">
        <w:trPr>
          <w:trHeight w:val="367"/>
        </w:trPr>
        <w:tc>
          <w:tcPr>
            <w:tcW w:w="2127" w:type="dxa"/>
            <w:vMerge/>
          </w:tcPr>
          <w:p w14:paraId="30BC8F98" w14:textId="77777777" w:rsidR="00892F25" w:rsidRPr="00AD3C84" w:rsidRDefault="00892F25" w:rsidP="000C2C40">
            <w:pPr>
              <w:pStyle w:val="Descriptionlabels"/>
              <w:rPr>
                <w:rStyle w:val="LabelChar"/>
                <w:rFonts w:ascii="Arial" w:hAnsi="Arial" w:cs="Arial"/>
                <w:b/>
                <w:sz w:val="24"/>
                <w:szCs w:val="24"/>
              </w:rPr>
            </w:pPr>
          </w:p>
        </w:tc>
        <w:tc>
          <w:tcPr>
            <w:tcW w:w="2949" w:type="dxa"/>
          </w:tcPr>
          <w:p w14:paraId="4CDD82E6" w14:textId="6AA08C39" w:rsidR="00892F25" w:rsidRPr="001B50B2" w:rsidRDefault="00892F25" w:rsidP="001B50B2">
            <w:pPr>
              <w:pStyle w:val="Default"/>
              <w:rPr>
                <w:rStyle w:val="DetailsChar"/>
                <w:rFonts w:ascii="Arial" w:eastAsiaTheme="minorHAnsi" w:hAnsi="Arial" w:cs="Arial"/>
                <w:color w:val="000000"/>
                <w:sz w:val="23"/>
                <w:szCs w:val="23"/>
                <w:lang w:val="en-GB"/>
              </w:rPr>
            </w:pPr>
            <w:r>
              <w:rPr>
                <w:sz w:val="23"/>
                <w:szCs w:val="23"/>
              </w:rPr>
              <w:t xml:space="preserve">Good practical understanding of Excel and Word. </w:t>
            </w:r>
          </w:p>
        </w:tc>
        <w:tc>
          <w:tcPr>
            <w:tcW w:w="1276" w:type="dxa"/>
          </w:tcPr>
          <w:p w14:paraId="68F392BC" w14:textId="77777777" w:rsidR="00892F25" w:rsidRPr="0096646D" w:rsidRDefault="00892F25" w:rsidP="00720D77">
            <w:pPr>
              <w:pStyle w:val="BulletedList"/>
              <w:numPr>
                <w:ilvl w:val="0"/>
                <w:numId w:val="0"/>
              </w:numPr>
              <w:ind w:left="64"/>
              <w:rPr>
                <w:rStyle w:val="BulletedListChar"/>
                <w:rFonts w:ascii="Arial" w:hAnsi="Arial" w:cs="Arial"/>
                <w:b/>
                <w:sz w:val="24"/>
                <w:szCs w:val="24"/>
              </w:rPr>
            </w:pPr>
          </w:p>
        </w:tc>
        <w:tc>
          <w:tcPr>
            <w:tcW w:w="2670" w:type="dxa"/>
          </w:tcPr>
          <w:p w14:paraId="635126B0" w14:textId="5D4A0E24" w:rsidR="00892F25" w:rsidRPr="00FC6794" w:rsidRDefault="00FC6794" w:rsidP="00FC6794">
            <w:pPr>
              <w:pStyle w:val="Default"/>
              <w:rPr>
                <w:rStyle w:val="BulletedListChar"/>
                <w:rFonts w:ascii="Arial" w:eastAsia="Times New Roman" w:hAnsi="Arial" w:cs="Arial"/>
                <w:color w:val="000000"/>
                <w:sz w:val="23"/>
                <w:szCs w:val="23"/>
                <w:lang w:val="en-GB"/>
              </w:rPr>
            </w:pPr>
            <w:r>
              <w:rPr>
                <w:sz w:val="23"/>
                <w:szCs w:val="23"/>
              </w:rPr>
              <w:t xml:space="preserve">Ability to identify improvements in systems to drive </w:t>
            </w:r>
            <w:r>
              <w:rPr>
                <w:sz w:val="23"/>
                <w:szCs w:val="23"/>
              </w:rPr>
              <w:t>service</w:t>
            </w:r>
            <w:r>
              <w:rPr>
                <w:sz w:val="23"/>
                <w:szCs w:val="23"/>
              </w:rPr>
              <w:t xml:space="preserve"> delivery</w:t>
            </w:r>
          </w:p>
        </w:tc>
        <w:tc>
          <w:tcPr>
            <w:tcW w:w="1299" w:type="dxa"/>
          </w:tcPr>
          <w:p w14:paraId="3B461976" w14:textId="46DF542B" w:rsidR="00892F25" w:rsidRPr="0096646D" w:rsidRDefault="00FC6794"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sz w:val="24"/>
                <w:szCs w:val="24"/>
              </w:rPr>
              <w:t>A/I</w:t>
            </w:r>
          </w:p>
        </w:tc>
      </w:tr>
      <w:tr w:rsidR="00892F25" w:rsidRPr="005D6AD4" w14:paraId="364F0D79" w14:textId="77777777" w:rsidTr="00FC6794">
        <w:trPr>
          <w:trHeight w:val="367"/>
        </w:trPr>
        <w:tc>
          <w:tcPr>
            <w:tcW w:w="2127" w:type="dxa"/>
            <w:vMerge/>
          </w:tcPr>
          <w:p w14:paraId="6CF13150" w14:textId="77777777" w:rsidR="00892F25" w:rsidRPr="00AD3C84" w:rsidRDefault="00892F25" w:rsidP="000C2C40">
            <w:pPr>
              <w:pStyle w:val="Descriptionlabels"/>
              <w:rPr>
                <w:rStyle w:val="LabelChar"/>
                <w:rFonts w:ascii="Arial" w:hAnsi="Arial" w:cs="Arial"/>
                <w:b/>
                <w:sz w:val="24"/>
                <w:szCs w:val="24"/>
              </w:rPr>
            </w:pPr>
          </w:p>
        </w:tc>
        <w:tc>
          <w:tcPr>
            <w:tcW w:w="2949" w:type="dxa"/>
            <w:tcBorders>
              <w:bottom w:val="single" w:sz="4" w:space="0" w:color="auto"/>
            </w:tcBorders>
          </w:tcPr>
          <w:p w14:paraId="7BFDCA56" w14:textId="4BFFA059" w:rsidR="00892F25" w:rsidRPr="001B50B2" w:rsidRDefault="00892F25" w:rsidP="001B50B2">
            <w:pPr>
              <w:pStyle w:val="Default"/>
              <w:rPr>
                <w:rStyle w:val="DetailsChar"/>
                <w:rFonts w:ascii="Arial" w:eastAsia="Times New Roman" w:hAnsi="Arial" w:cs="Arial"/>
                <w:color w:val="000000"/>
                <w:sz w:val="23"/>
                <w:szCs w:val="23"/>
                <w:lang w:val="en-GB"/>
              </w:rPr>
            </w:pPr>
            <w:r>
              <w:rPr>
                <w:sz w:val="23"/>
                <w:szCs w:val="23"/>
              </w:rPr>
              <w:t xml:space="preserve">Capable of undertaking detailed research work. </w:t>
            </w:r>
          </w:p>
        </w:tc>
        <w:tc>
          <w:tcPr>
            <w:tcW w:w="1276" w:type="dxa"/>
            <w:tcBorders>
              <w:bottom w:val="single" w:sz="4" w:space="0" w:color="auto"/>
            </w:tcBorders>
          </w:tcPr>
          <w:p w14:paraId="5248443F" w14:textId="77777777" w:rsidR="00892F25" w:rsidRPr="0096646D" w:rsidRDefault="00892F25" w:rsidP="00720D77">
            <w:pPr>
              <w:pStyle w:val="BulletedList"/>
              <w:numPr>
                <w:ilvl w:val="0"/>
                <w:numId w:val="0"/>
              </w:numPr>
              <w:ind w:left="64"/>
              <w:rPr>
                <w:rStyle w:val="BulletedListChar"/>
                <w:rFonts w:ascii="Arial" w:hAnsi="Arial" w:cs="Arial"/>
                <w:b/>
                <w:sz w:val="24"/>
                <w:szCs w:val="24"/>
              </w:rPr>
            </w:pPr>
          </w:p>
        </w:tc>
        <w:tc>
          <w:tcPr>
            <w:tcW w:w="2670" w:type="dxa"/>
            <w:tcBorders>
              <w:bottom w:val="single" w:sz="4" w:space="0" w:color="auto"/>
            </w:tcBorders>
          </w:tcPr>
          <w:p w14:paraId="396EFA3B" w14:textId="0D17AD6B" w:rsidR="00892F25" w:rsidRPr="0096646D" w:rsidRDefault="00892F25" w:rsidP="007F4179">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Awareness of Safeguarding</w:t>
            </w:r>
          </w:p>
        </w:tc>
        <w:tc>
          <w:tcPr>
            <w:tcW w:w="1299" w:type="dxa"/>
            <w:tcBorders>
              <w:bottom w:val="single" w:sz="4" w:space="0" w:color="auto"/>
            </w:tcBorders>
          </w:tcPr>
          <w:p w14:paraId="71827F00" w14:textId="53DE18BC" w:rsidR="00892F25" w:rsidRPr="0096646D" w:rsidRDefault="00892F25"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r>
      <w:tr w:rsidR="00892F25" w:rsidRPr="005D6AD4" w14:paraId="339A8BEF" w14:textId="77777777" w:rsidTr="00FC6794">
        <w:trPr>
          <w:trHeight w:val="367"/>
        </w:trPr>
        <w:tc>
          <w:tcPr>
            <w:tcW w:w="2127" w:type="dxa"/>
            <w:vMerge/>
            <w:tcBorders>
              <w:right w:val="single" w:sz="4" w:space="0" w:color="auto"/>
            </w:tcBorders>
          </w:tcPr>
          <w:p w14:paraId="51B69ED2" w14:textId="77777777" w:rsidR="00892F25" w:rsidRPr="00AD3C84" w:rsidRDefault="00892F25" w:rsidP="000C2C40">
            <w:pPr>
              <w:pStyle w:val="Descriptionlabels"/>
              <w:rPr>
                <w:rStyle w:val="LabelChar"/>
                <w:rFonts w:ascii="Arial" w:hAnsi="Arial" w:cs="Arial"/>
                <w:b/>
                <w:sz w:val="24"/>
                <w:szCs w:val="24"/>
              </w:rPr>
            </w:pPr>
          </w:p>
        </w:tc>
        <w:tc>
          <w:tcPr>
            <w:tcW w:w="2949" w:type="dxa"/>
            <w:tcBorders>
              <w:top w:val="single" w:sz="4" w:space="0" w:color="auto"/>
              <w:left w:val="single" w:sz="4" w:space="0" w:color="auto"/>
              <w:bottom w:val="single" w:sz="4" w:space="0" w:color="auto"/>
              <w:right w:val="single" w:sz="4" w:space="0" w:color="auto"/>
            </w:tcBorders>
          </w:tcPr>
          <w:p w14:paraId="38FD4E62" w14:textId="77777777" w:rsidR="00892F25" w:rsidRDefault="00892F25" w:rsidP="00892F25">
            <w:pPr>
              <w:pStyle w:val="Default"/>
              <w:rPr>
                <w:sz w:val="23"/>
                <w:szCs w:val="23"/>
              </w:rPr>
            </w:pPr>
            <w:r>
              <w:rPr>
                <w:sz w:val="23"/>
                <w:szCs w:val="23"/>
              </w:rPr>
              <w:t xml:space="preserve">Numerate, precise and a good attention to detail. </w:t>
            </w:r>
          </w:p>
          <w:p w14:paraId="65F7BF52" w14:textId="77777777" w:rsidR="00892F25" w:rsidRDefault="00892F25" w:rsidP="001B50B2">
            <w:pPr>
              <w:pStyle w:val="Default"/>
              <w:rPr>
                <w:sz w:val="23"/>
                <w:szCs w:val="23"/>
              </w:rPr>
            </w:pPr>
          </w:p>
        </w:tc>
        <w:tc>
          <w:tcPr>
            <w:tcW w:w="1276" w:type="dxa"/>
            <w:tcBorders>
              <w:top w:val="single" w:sz="4" w:space="0" w:color="auto"/>
              <w:left w:val="single" w:sz="4" w:space="0" w:color="auto"/>
              <w:bottom w:val="single" w:sz="4" w:space="0" w:color="auto"/>
              <w:right w:val="single" w:sz="4" w:space="0" w:color="auto"/>
            </w:tcBorders>
          </w:tcPr>
          <w:p w14:paraId="6C738F3E" w14:textId="77777777" w:rsidR="00892F25" w:rsidRPr="0096646D" w:rsidRDefault="00892F25" w:rsidP="00720D77">
            <w:pPr>
              <w:pStyle w:val="BulletedList"/>
              <w:numPr>
                <w:ilvl w:val="0"/>
                <w:numId w:val="0"/>
              </w:numPr>
              <w:ind w:left="64"/>
              <w:rPr>
                <w:rStyle w:val="BulletedListChar"/>
                <w:rFonts w:ascii="Arial" w:hAnsi="Arial" w:cs="Arial"/>
                <w:b/>
                <w:sz w:val="24"/>
                <w:szCs w:val="24"/>
              </w:rPr>
            </w:pPr>
          </w:p>
        </w:tc>
        <w:tc>
          <w:tcPr>
            <w:tcW w:w="2670" w:type="dxa"/>
            <w:tcBorders>
              <w:top w:val="single" w:sz="4" w:space="0" w:color="auto"/>
              <w:left w:val="single" w:sz="4" w:space="0" w:color="auto"/>
              <w:bottom w:val="single" w:sz="4" w:space="0" w:color="auto"/>
              <w:right w:val="single" w:sz="4" w:space="0" w:color="auto"/>
            </w:tcBorders>
          </w:tcPr>
          <w:p w14:paraId="284B314A" w14:textId="77777777" w:rsidR="00892F25" w:rsidRDefault="00892F25" w:rsidP="007F4179">
            <w:pPr>
              <w:pStyle w:val="BulletedList"/>
              <w:numPr>
                <w:ilvl w:val="0"/>
                <w:numId w:val="0"/>
              </w:numPr>
              <w:rPr>
                <w:rStyle w:val="BulletedListChar"/>
                <w:rFonts w:ascii="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7AEAFC8" w14:textId="77777777" w:rsidR="00892F25" w:rsidRDefault="00892F25" w:rsidP="005676F4">
            <w:pPr>
              <w:pStyle w:val="BulletedList"/>
              <w:numPr>
                <w:ilvl w:val="0"/>
                <w:numId w:val="0"/>
              </w:numPr>
              <w:ind w:left="41"/>
              <w:rPr>
                <w:rStyle w:val="BulletedListChar"/>
                <w:rFonts w:ascii="Arial" w:hAnsi="Arial" w:cs="Arial"/>
                <w:b/>
                <w:sz w:val="24"/>
                <w:szCs w:val="24"/>
              </w:rPr>
            </w:pPr>
          </w:p>
        </w:tc>
      </w:tr>
      <w:tr w:rsidR="0096646D" w:rsidRPr="005D6AD4" w14:paraId="13C67781" w14:textId="0E424D55" w:rsidTr="00FC6794">
        <w:trPr>
          <w:trHeight w:val="231"/>
        </w:trPr>
        <w:tc>
          <w:tcPr>
            <w:tcW w:w="2127" w:type="dxa"/>
            <w:vMerge w:val="restart"/>
            <w:tcBorders>
              <w:top w:val="single" w:sz="12" w:space="0" w:color="auto"/>
              <w:left w:val="single" w:sz="4" w:space="0" w:color="auto"/>
              <w:right w:val="single" w:sz="4" w:space="0" w:color="auto"/>
            </w:tcBorders>
          </w:tcPr>
          <w:p w14:paraId="59FDA067"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6646D" w:rsidRPr="005D6AD4" w:rsidRDefault="0096646D" w:rsidP="000C2C40">
            <w:pPr>
              <w:pStyle w:val="Descriptionlabels"/>
              <w:rPr>
                <w:rStyle w:val="DetailsChar"/>
                <w:rFonts w:ascii="Arial" w:hAnsi="Arial" w:cs="Arial"/>
                <w:sz w:val="24"/>
                <w:szCs w:val="24"/>
              </w:rPr>
            </w:pPr>
          </w:p>
        </w:tc>
        <w:tc>
          <w:tcPr>
            <w:tcW w:w="2949" w:type="dxa"/>
            <w:tcBorders>
              <w:top w:val="single" w:sz="4" w:space="0" w:color="auto"/>
              <w:left w:val="single" w:sz="4" w:space="0" w:color="auto"/>
              <w:bottom w:val="single" w:sz="4" w:space="0" w:color="auto"/>
              <w:right w:val="single" w:sz="4" w:space="0" w:color="auto"/>
            </w:tcBorders>
          </w:tcPr>
          <w:p w14:paraId="666F607D" w14:textId="2036D0B7" w:rsidR="0096646D" w:rsidRPr="00FB679D" w:rsidRDefault="00FB679D" w:rsidP="00FB679D">
            <w:pPr>
              <w:pStyle w:val="Default"/>
              <w:rPr>
                <w:rStyle w:val="DetailsChar"/>
                <w:rFonts w:ascii="Arial" w:eastAsia="Times New Roman" w:hAnsi="Arial" w:cs="Arial"/>
                <w:color w:val="000000"/>
                <w:sz w:val="23"/>
                <w:szCs w:val="23"/>
                <w:lang w:val="en-GB"/>
              </w:rPr>
            </w:pPr>
            <w:r>
              <w:rPr>
                <w:sz w:val="23"/>
                <w:szCs w:val="23"/>
              </w:rPr>
              <w:t xml:space="preserve">Good communicator both written and oral. </w:t>
            </w:r>
          </w:p>
        </w:tc>
        <w:tc>
          <w:tcPr>
            <w:tcW w:w="1276" w:type="dxa"/>
            <w:tcBorders>
              <w:top w:val="single" w:sz="4" w:space="0" w:color="auto"/>
              <w:left w:val="single" w:sz="4" w:space="0" w:color="auto"/>
              <w:right w:val="single" w:sz="4" w:space="0" w:color="auto"/>
            </w:tcBorders>
          </w:tcPr>
          <w:p w14:paraId="1D3BE2E9" w14:textId="26566A16" w:rsidR="0096646D" w:rsidRPr="00720D77" w:rsidRDefault="003C0B84"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A/I/E</w:t>
            </w:r>
          </w:p>
        </w:tc>
        <w:tc>
          <w:tcPr>
            <w:tcW w:w="2670" w:type="dxa"/>
            <w:tcBorders>
              <w:top w:val="single" w:sz="4" w:space="0" w:color="auto"/>
              <w:left w:val="single" w:sz="4" w:space="0" w:color="auto"/>
              <w:right w:val="single" w:sz="4" w:space="0" w:color="auto"/>
            </w:tcBorders>
          </w:tcPr>
          <w:p w14:paraId="74A25C93" w14:textId="7D773CD3" w:rsidR="0096646D" w:rsidRPr="005D6AD4" w:rsidRDefault="0096646D" w:rsidP="005676F4">
            <w:pPr>
              <w:pStyle w:val="BulletedList"/>
              <w:numPr>
                <w:ilvl w:val="0"/>
                <w:numId w:val="0"/>
              </w:numPr>
              <w:ind w:left="-1"/>
              <w:rPr>
                <w:rStyle w:val="DetailsChar"/>
                <w:rFonts w:ascii="Arial" w:hAnsi="Arial" w:cs="Arial"/>
                <w:sz w:val="24"/>
              </w:rPr>
            </w:pPr>
          </w:p>
        </w:tc>
        <w:tc>
          <w:tcPr>
            <w:tcW w:w="1299" w:type="dxa"/>
            <w:tcBorders>
              <w:top w:val="single" w:sz="4" w:space="0" w:color="auto"/>
              <w:left w:val="single" w:sz="4" w:space="0" w:color="auto"/>
              <w:right w:val="single" w:sz="4" w:space="0" w:color="auto"/>
            </w:tcBorders>
          </w:tcPr>
          <w:p w14:paraId="209D7A19"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E9B386C" w14:textId="77777777" w:rsidTr="00FC6794">
        <w:trPr>
          <w:trHeight w:val="228"/>
        </w:trPr>
        <w:tc>
          <w:tcPr>
            <w:tcW w:w="2127" w:type="dxa"/>
            <w:vMerge/>
          </w:tcPr>
          <w:p w14:paraId="4B02F76E" w14:textId="77777777" w:rsidR="0096646D" w:rsidRPr="005D6AD4" w:rsidRDefault="0096646D" w:rsidP="000C2C40">
            <w:pPr>
              <w:pStyle w:val="Descriptionlabels"/>
              <w:rPr>
                <w:rStyle w:val="DetailsChar"/>
                <w:rFonts w:ascii="Arial" w:hAnsi="Arial" w:cs="Arial"/>
                <w:sz w:val="24"/>
                <w:szCs w:val="24"/>
              </w:rPr>
            </w:pPr>
          </w:p>
        </w:tc>
        <w:tc>
          <w:tcPr>
            <w:tcW w:w="2949" w:type="dxa"/>
            <w:tcBorders>
              <w:top w:val="single" w:sz="4" w:space="0" w:color="auto"/>
              <w:left w:val="single" w:sz="4" w:space="0" w:color="auto"/>
              <w:bottom w:val="single" w:sz="4" w:space="0" w:color="auto"/>
              <w:right w:val="single" w:sz="4" w:space="0" w:color="auto"/>
            </w:tcBorders>
          </w:tcPr>
          <w:p w14:paraId="4BDB178B" w14:textId="10211B2D" w:rsidR="0096646D" w:rsidRPr="003C0B84" w:rsidRDefault="003C0B84" w:rsidP="003C0B84">
            <w:pPr>
              <w:pStyle w:val="Default"/>
              <w:rPr>
                <w:rStyle w:val="DetailsChar"/>
                <w:rFonts w:ascii="Arial" w:eastAsia="Times New Roman" w:hAnsi="Arial" w:cs="Arial"/>
                <w:color w:val="000000"/>
                <w:sz w:val="23"/>
                <w:szCs w:val="23"/>
                <w:lang w:val="en-GB"/>
              </w:rPr>
            </w:pPr>
            <w:r>
              <w:rPr>
                <w:sz w:val="23"/>
                <w:szCs w:val="23"/>
              </w:rPr>
              <w:t xml:space="preserve">Ability to present to a wide range of audiences. </w:t>
            </w:r>
          </w:p>
        </w:tc>
        <w:tc>
          <w:tcPr>
            <w:tcW w:w="1276" w:type="dxa"/>
            <w:tcBorders>
              <w:left w:val="single" w:sz="4" w:space="0" w:color="auto"/>
              <w:right w:val="single" w:sz="4" w:space="0" w:color="auto"/>
            </w:tcBorders>
          </w:tcPr>
          <w:p w14:paraId="2F230E82" w14:textId="30CE8933" w:rsidR="0096646D" w:rsidRPr="00720D77" w:rsidRDefault="00F821D5"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left w:val="single" w:sz="4" w:space="0" w:color="auto"/>
              <w:right w:val="single" w:sz="4" w:space="0" w:color="auto"/>
            </w:tcBorders>
          </w:tcPr>
          <w:p w14:paraId="6EF050FD" w14:textId="77777777" w:rsidR="0096646D" w:rsidRPr="005D6AD4" w:rsidRDefault="0096646D" w:rsidP="005676F4">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145FE9DB"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D5E90C8" w14:textId="77777777" w:rsidTr="00FC6794">
        <w:trPr>
          <w:trHeight w:val="228"/>
        </w:trPr>
        <w:tc>
          <w:tcPr>
            <w:tcW w:w="2127" w:type="dxa"/>
            <w:vMerge/>
          </w:tcPr>
          <w:p w14:paraId="63D0541C" w14:textId="77777777" w:rsidR="0096646D" w:rsidRPr="005D6AD4" w:rsidRDefault="0096646D" w:rsidP="000C2C40">
            <w:pPr>
              <w:pStyle w:val="Descriptionlabels"/>
              <w:rPr>
                <w:rStyle w:val="DetailsChar"/>
                <w:rFonts w:ascii="Arial" w:hAnsi="Arial" w:cs="Arial"/>
                <w:sz w:val="24"/>
                <w:szCs w:val="24"/>
              </w:rPr>
            </w:pPr>
          </w:p>
        </w:tc>
        <w:tc>
          <w:tcPr>
            <w:tcW w:w="2949" w:type="dxa"/>
            <w:tcBorders>
              <w:top w:val="single" w:sz="4" w:space="0" w:color="auto"/>
              <w:left w:val="single" w:sz="4" w:space="0" w:color="auto"/>
              <w:bottom w:val="single" w:sz="12" w:space="0" w:color="auto"/>
              <w:right w:val="single" w:sz="4" w:space="0" w:color="auto"/>
            </w:tcBorders>
          </w:tcPr>
          <w:p w14:paraId="4A379DF2" w14:textId="1E1AD87C" w:rsidR="0096646D" w:rsidRPr="00BF52A5" w:rsidRDefault="003C0B84" w:rsidP="003C0B84">
            <w:pPr>
              <w:pStyle w:val="Default"/>
              <w:rPr>
                <w:rStyle w:val="DetailsChar"/>
                <w:rFonts w:ascii="Arial" w:hAnsi="Arial" w:cs="Arial"/>
                <w:color w:val="auto"/>
                <w:sz w:val="24"/>
              </w:rPr>
            </w:pPr>
            <w:r>
              <w:rPr>
                <w:sz w:val="23"/>
                <w:szCs w:val="23"/>
              </w:rPr>
              <w:t xml:space="preserve">Ability to present complex issues </w:t>
            </w:r>
            <w:r>
              <w:rPr>
                <w:sz w:val="23"/>
                <w:szCs w:val="23"/>
              </w:rPr>
              <w:t>clearly and concisely.</w:t>
            </w:r>
          </w:p>
        </w:tc>
        <w:tc>
          <w:tcPr>
            <w:tcW w:w="1276" w:type="dxa"/>
            <w:tcBorders>
              <w:left w:val="single" w:sz="4" w:space="0" w:color="auto"/>
              <w:bottom w:val="single" w:sz="12" w:space="0" w:color="auto"/>
              <w:right w:val="single" w:sz="4" w:space="0" w:color="auto"/>
            </w:tcBorders>
          </w:tcPr>
          <w:p w14:paraId="52B33CB5" w14:textId="58047179" w:rsidR="0096646D" w:rsidRPr="00720D77" w:rsidRDefault="00F821D5"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A/I/E</w:t>
            </w:r>
          </w:p>
        </w:tc>
        <w:tc>
          <w:tcPr>
            <w:tcW w:w="2670" w:type="dxa"/>
            <w:tcBorders>
              <w:left w:val="single" w:sz="4" w:space="0" w:color="auto"/>
              <w:bottom w:val="single" w:sz="12" w:space="0" w:color="auto"/>
              <w:right w:val="single" w:sz="4" w:space="0" w:color="auto"/>
            </w:tcBorders>
          </w:tcPr>
          <w:p w14:paraId="412CC5E5" w14:textId="77777777" w:rsidR="0096646D" w:rsidRPr="005D6AD4" w:rsidRDefault="0096646D" w:rsidP="005676F4">
            <w:pPr>
              <w:pStyle w:val="BulletedList"/>
              <w:numPr>
                <w:ilvl w:val="0"/>
                <w:numId w:val="0"/>
              </w:numPr>
              <w:ind w:left="-1"/>
              <w:rPr>
                <w:rStyle w:val="DetailsChar"/>
                <w:rFonts w:ascii="Arial" w:hAnsi="Arial" w:cs="Arial"/>
                <w:sz w:val="24"/>
              </w:rPr>
            </w:pPr>
          </w:p>
        </w:tc>
        <w:tc>
          <w:tcPr>
            <w:tcW w:w="1299" w:type="dxa"/>
            <w:tcBorders>
              <w:left w:val="single" w:sz="4" w:space="0" w:color="auto"/>
              <w:bottom w:val="single" w:sz="12" w:space="0" w:color="auto"/>
              <w:right w:val="single" w:sz="4" w:space="0" w:color="auto"/>
            </w:tcBorders>
          </w:tcPr>
          <w:p w14:paraId="6DB0A95F"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03359B52" w14:textId="5461DED7" w:rsidTr="00FC6794">
        <w:trPr>
          <w:trHeight w:val="435"/>
        </w:trPr>
        <w:tc>
          <w:tcPr>
            <w:tcW w:w="2127" w:type="dxa"/>
            <w:vMerge w:val="restart"/>
            <w:tcBorders>
              <w:top w:val="single" w:sz="12" w:space="0" w:color="auto"/>
            </w:tcBorders>
          </w:tcPr>
          <w:p w14:paraId="3FE34C55"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96646D" w:rsidRPr="00AA0B2B" w:rsidRDefault="0096646D" w:rsidP="000C2C40">
            <w:pPr>
              <w:pStyle w:val="Descriptionlabels"/>
              <w:rPr>
                <w:rStyle w:val="DetailsChar"/>
                <w:rFonts w:ascii="Arial" w:hAnsi="Arial" w:cs="Arial"/>
                <w:color w:val="FF0000"/>
                <w:sz w:val="24"/>
                <w:szCs w:val="24"/>
              </w:rPr>
            </w:pPr>
          </w:p>
        </w:tc>
        <w:tc>
          <w:tcPr>
            <w:tcW w:w="2949" w:type="dxa"/>
            <w:tcBorders>
              <w:top w:val="single" w:sz="12" w:space="0" w:color="auto"/>
            </w:tcBorders>
          </w:tcPr>
          <w:p w14:paraId="12BB3E02" w14:textId="2E263CA2" w:rsidR="0096646D" w:rsidRPr="00D708BE" w:rsidRDefault="0096646D"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276" w:type="dxa"/>
            <w:tcBorders>
              <w:top w:val="single" w:sz="12" w:space="0" w:color="auto"/>
            </w:tcBorders>
          </w:tcPr>
          <w:p w14:paraId="56933935" w14:textId="4F027394" w:rsidR="0096646D" w:rsidRPr="00720D77" w:rsidRDefault="0096646D" w:rsidP="00720D77">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70" w:type="dxa"/>
            <w:tcBorders>
              <w:top w:val="single" w:sz="12" w:space="0" w:color="auto"/>
            </w:tcBorders>
          </w:tcPr>
          <w:p w14:paraId="11A85E48" w14:textId="3ADDDBAE" w:rsidR="0096646D" w:rsidRPr="00EF3A19" w:rsidRDefault="00EF3A19" w:rsidP="00EF3A19">
            <w:pPr>
              <w:pStyle w:val="Default"/>
              <w:rPr>
                <w:rStyle w:val="DetailsChar"/>
                <w:rFonts w:ascii="Arial" w:eastAsia="Times New Roman" w:hAnsi="Arial" w:cs="Arial"/>
                <w:color w:val="000000"/>
                <w:sz w:val="23"/>
                <w:szCs w:val="23"/>
                <w:lang w:val="en-GB"/>
              </w:rPr>
            </w:pPr>
            <w:r>
              <w:rPr>
                <w:sz w:val="23"/>
                <w:szCs w:val="23"/>
              </w:rPr>
              <w:t xml:space="preserve">The ability to understand the needs of the local community in the </w:t>
            </w:r>
            <w:r>
              <w:rPr>
                <w:sz w:val="23"/>
                <w:szCs w:val="23"/>
              </w:rPr>
              <w:t>current policy context</w:t>
            </w:r>
          </w:p>
        </w:tc>
        <w:tc>
          <w:tcPr>
            <w:tcW w:w="1299" w:type="dxa"/>
            <w:tcBorders>
              <w:top w:val="single" w:sz="12" w:space="0" w:color="auto"/>
            </w:tcBorders>
          </w:tcPr>
          <w:p w14:paraId="49AEAE47" w14:textId="734351F9" w:rsidR="0096646D" w:rsidRPr="005676F4" w:rsidRDefault="00EF3A19"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96646D" w:rsidRPr="005D6AD4" w14:paraId="45D2B4D2" w14:textId="77777777" w:rsidTr="00FC6794">
        <w:trPr>
          <w:trHeight w:val="435"/>
        </w:trPr>
        <w:tc>
          <w:tcPr>
            <w:tcW w:w="2127" w:type="dxa"/>
            <w:vMerge/>
          </w:tcPr>
          <w:p w14:paraId="5CB69DDF" w14:textId="77777777" w:rsidR="0096646D" w:rsidRPr="005D6AD4" w:rsidRDefault="0096646D" w:rsidP="000C2C40">
            <w:pPr>
              <w:pStyle w:val="Descriptionlabels"/>
              <w:rPr>
                <w:rStyle w:val="DetailsChar"/>
                <w:rFonts w:ascii="Arial" w:hAnsi="Arial" w:cs="Arial"/>
                <w:sz w:val="24"/>
                <w:szCs w:val="24"/>
              </w:rPr>
            </w:pPr>
          </w:p>
        </w:tc>
        <w:tc>
          <w:tcPr>
            <w:tcW w:w="2949" w:type="dxa"/>
            <w:tcBorders>
              <w:top w:val="single" w:sz="4" w:space="0" w:color="auto"/>
            </w:tcBorders>
          </w:tcPr>
          <w:p w14:paraId="64D35A10" w14:textId="11758EEB" w:rsidR="0096646D" w:rsidRDefault="001537B3" w:rsidP="001537B3">
            <w:pPr>
              <w:pStyle w:val="BulletedList"/>
              <w:numPr>
                <w:ilvl w:val="0"/>
                <w:numId w:val="0"/>
              </w:numPr>
              <w:ind w:left="-1"/>
              <w:rPr>
                <w:rStyle w:val="BulletedListChar"/>
                <w:rFonts w:ascii="Arial" w:hAnsi="Arial" w:cs="Arial"/>
                <w:color w:val="auto"/>
                <w:sz w:val="24"/>
                <w:szCs w:val="24"/>
              </w:rPr>
            </w:pPr>
            <w:r w:rsidRPr="001537B3">
              <w:rPr>
                <w:rStyle w:val="BulletedListChar"/>
                <w:rFonts w:ascii="Arial" w:hAnsi="Arial" w:cs="Arial"/>
                <w:color w:val="auto"/>
                <w:sz w:val="24"/>
                <w:szCs w:val="24"/>
              </w:rPr>
              <w:t>Accurate spoken English is essential for the post</w:t>
            </w:r>
          </w:p>
        </w:tc>
        <w:tc>
          <w:tcPr>
            <w:tcW w:w="1276" w:type="dxa"/>
          </w:tcPr>
          <w:p w14:paraId="1B3300CA" w14:textId="65F894C7" w:rsidR="0096646D" w:rsidRPr="00720D77" w:rsidRDefault="001537B3"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35B8AC83" w14:textId="77777777" w:rsidR="000E7315" w:rsidRDefault="000E7315" w:rsidP="000E7315">
            <w:pPr>
              <w:pStyle w:val="Default"/>
              <w:rPr>
                <w:sz w:val="23"/>
                <w:szCs w:val="23"/>
              </w:rPr>
            </w:pPr>
            <w:r>
              <w:rPr>
                <w:sz w:val="23"/>
                <w:szCs w:val="23"/>
              </w:rPr>
              <w:t xml:space="preserve">Evidences examples of initiatives used to improve service delivery </w:t>
            </w:r>
          </w:p>
          <w:p w14:paraId="0EB20B38" w14:textId="77777777" w:rsidR="0096646D" w:rsidRPr="005D6AD4" w:rsidRDefault="0096646D" w:rsidP="005676F4">
            <w:pPr>
              <w:pStyle w:val="BulletedList"/>
              <w:numPr>
                <w:ilvl w:val="0"/>
                <w:numId w:val="0"/>
              </w:numPr>
              <w:ind w:left="-43"/>
              <w:rPr>
                <w:rStyle w:val="DetailsChar"/>
                <w:rFonts w:ascii="Arial" w:hAnsi="Arial" w:cs="Arial"/>
                <w:sz w:val="24"/>
              </w:rPr>
            </w:pPr>
          </w:p>
        </w:tc>
        <w:tc>
          <w:tcPr>
            <w:tcW w:w="1299" w:type="dxa"/>
          </w:tcPr>
          <w:p w14:paraId="5F6521E8" w14:textId="0DCF9C10" w:rsidR="0096646D" w:rsidRPr="005676F4" w:rsidRDefault="000E7315"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96646D" w:rsidRPr="005D6AD4" w14:paraId="19708560" w14:textId="77777777" w:rsidTr="00FC6794">
        <w:trPr>
          <w:trHeight w:val="435"/>
        </w:trPr>
        <w:tc>
          <w:tcPr>
            <w:tcW w:w="2127" w:type="dxa"/>
            <w:vMerge/>
          </w:tcPr>
          <w:p w14:paraId="0722FC82" w14:textId="77777777" w:rsidR="0096646D" w:rsidRPr="005D6AD4" w:rsidRDefault="0096646D" w:rsidP="000C2C40">
            <w:pPr>
              <w:pStyle w:val="Descriptionlabels"/>
              <w:rPr>
                <w:rStyle w:val="DetailsChar"/>
                <w:rFonts w:ascii="Arial" w:hAnsi="Arial" w:cs="Arial"/>
                <w:sz w:val="24"/>
                <w:szCs w:val="24"/>
              </w:rPr>
            </w:pPr>
          </w:p>
        </w:tc>
        <w:tc>
          <w:tcPr>
            <w:tcW w:w="2949" w:type="dxa"/>
            <w:tcBorders>
              <w:top w:val="single" w:sz="4" w:space="0" w:color="auto"/>
              <w:bottom w:val="single" w:sz="12" w:space="0" w:color="auto"/>
            </w:tcBorders>
          </w:tcPr>
          <w:p w14:paraId="643DBFB8" w14:textId="1AEEEAC8" w:rsidR="0096646D" w:rsidRPr="00C2535B" w:rsidRDefault="00C2535B" w:rsidP="00C2535B">
            <w:pPr>
              <w:pStyle w:val="Default"/>
              <w:rPr>
                <w:rStyle w:val="BulletedListChar"/>
                <w:rFonts w:ascii="Arial" w:eastAsia="Times New Roman" w:hAnsi="Arial" w:cs="Arial"/>
                <w:color w:val="000000"/>
                <w:sz w:val="23"/>
                <w:szCs w:val="23"/>
                <w:lang w:val="en-GB"/>
              </w:rPr>
            </w:pPr>
            <w:r>
              <w:rPr>
                <w:sz w:val="23"/>
                <w:szCs w:val="23"/>
              </w:rPr>
              <w:t xml:space="preserve">Capable of quickly establishing good working relationships with elected members and staff at all levels </w:t>
            </w:r>
            <w:r>
              <w:rPr>
                <w:sz w:val="23"/>
                <w:szCs w:val="23"/>
              </w:rPr>
              <w:t xml:space="preserve">in the </w:t>
            </w:r>
            <w:proofErr w:type="spellStart"/>
            <w:r>
              <w:rPr>
                <w:sz w:val="23"/>
                <w:szCs w:val="23"/>
              </w:rPr>
              <w:t>organisationj</w:t>
            </w:r>
            <w:proofErr w:type="spellEnd"/>
          </w:p>
        </w:tc>
        <w:tc>
          <w:tcPr>
            <w:tcW w:w="1276" w:type="dxa"/>
            <w:tcBorders>
              <w:bottom w:val="single" w:sz="12" w:space="0" w:color="auto"/>
            </w:tcBorders>
          </w:tcPr>
          <w:p w14:paraId="2FF0F466" w14:textId="5D3C45DD" w:rsidR="0096646D" w:rsidRPr="00720D77" w:rsidRDefault="00C2535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bottom w:val="single" w:sz="12" w:space="0" w:color="auto"/>
            </w:tcBorders>
          </w:tcPr>
          <w:p w14:paraId="49DCBEE0" w14:textId="77777777" w:rsidR="0096646D" w:rsidRPr="005D6AD4" w:rsidRDefault="0096646D" w:rsidP="005676F4">
            <w:pPr>
              <w:pStyle w:val="BulletedList"/>
              <w:numPr>
                <w:ilvl w:val="0"/>
                <w:numId w:val="0"/>
              </w:numPr>
              <w:ind w:left="-43"/>
              <w:rPr>
                <w:rStyle w:val="DetailsChar"/>
                <w:rFonts w:ascii="Arial" w:hAnsi="Arial" w:cs="Arial"/>
                <w:sz w:val="24"/>
              </w:rPr>
            </w:pPr>
          </w:p>
        </w:tc>
        <w:tc>
          <w:tcPr>
            <w:tcW w:w="1299" w:type="dxa"/>
            <w:tcBorders>
              <w:bottom w:val="single" w:sz="12" w:space="0" w:color="auto"/>
            </w:tcBorders>
          </w:tcPr>
          <w:p w14:paraId="34937EB4"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33CF4F0" w14:textId="4D60C145" w:rsidTr="00FC6794">
        <w:trPr>
          <w:trHeight w:val="327"/>
        </w:trPr>
        <w:tc>
          <w:tcPr>
            <w:tcW w:w="2127" w:type="dxa"/>
            <w:vMerge w:val="restart"/>
            <w:tcBorders>
              <w:top w:val="single" w:sz="12" w:space="0" w:color="auto"/>
            </w:tcBorders>
          </w:tcPr>
          <w:p w14:paraId="3A943DE1" w14:textId="20BC96AC"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96646D" w:rsidRPr="005D6AD4" w:rsidRDefault="0096646D" w:rsidP="000C2C40">
            <w:pPr>
              <w:pStyle w:val="Descriptionlabels"/>
              <w:rPr>
                <w:rStyle w:val="DetailsChar"/>
                <w:rFonts w:ascii="Arial" w:hAnsi="Arial" w:cs="Arial"/>
                <w:sz w:val="24"/>
                <w:szCs w:val="24"/>
              </w:rPr>
            </w:pPr>
          </w:p>
          <w:p w14:paraId="567F4E42" w14:textId="77777777" w:rsidR="0096646D" w:rsidRPr="005D6AD4" w:rsidRDefault="0096646D" w:rsidP="000C2C40">
            <w:pPr>
              <w:pStyle w:val="Descriptionlabels"/>
              <w:rPr>
                <w:rStyle w:val="DetailsChar"/>
                <w:rFonts w:ascii="Arial" w:hAnsi="Arial" w:cs="Arial"/>
                <w:sz w:val="24"/>
                <w:szCs w:val="24"/>
              </w:rPr>
            </w:pPr>
          </w:p>
        </w:tc>
        <w:tc>
          <w:tcPr>
            <w:tcW w:w="2949" w:type="dxa"/>
            <w:tcBorders>
              <w:top w:val="single" w:sz="12" w:space="0" w:color="auto"/>
            </w:tcBorders>
          </w:tcPr>
          <w:p w14:paraId="54F1A354" w14:textId="49E2D607" w:rsidR="0096646D" w:rsidRPr="00C2535B" w:rsidRDefault="00C2535B" w:rsidP="00C2535B">
            <w:pPr>
              <w:pStyle w:val="Default"/>
              <w:rPr>
                <w:rStyle w:val="DetailsChar"/>
                <w:rFonts w:ascii="Arial" w:eastAsia="Times New Roman" w:hAnsi="Arial" w:cs="Arial"/>
                <w:color w:val="000000"/>
                <w:sz w:val="23"/>
                <w:szCs w:val="23"/>
                <w:lang w:val="en-GB"/>
              </w:rPr>
            </w:pPr>
            <w:r>
              <w:rPr>
                <w:sz w:val="23"/>
                <w:szCs w:val="23"/>
              </w:rPr>
              <w:lastRenderedPageBreak/>
              <w:t xml:space="preserve">Exhibits effective team working skills with examples of success of </w:t>
            </w:r>
            <w:r>
              <w:rPr>
                <w:sz w:val="23"/>
                <w:szCs w:val="23"/>
              </w:rPr>
              <w:lastRenderedPageBreak/>
              <w:t xml:space="preserve">delivering goals with others. </w:t>
            </w:r>
          </w:p>
        </w:tc>
        <w:tc>
          <w:tcPr>
            <w:tcW w:w="1276" w:type="dxa"/>
            <w:tcBorders>
              <w:top w:val="single" w:sz="12" w:space="0" w:color="auto"/>
            </w:tcBorders>
          </w:tcPr>
          <w:p w14:paraId="3916AE45" w14:textId="69A27B5D" w:rsidR="0096646D" w:rsidRPr="00720D77" w:rsidRDefault="00D304A9"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lastRenderedPageBreak/>
              <w:t>I</w:t>
            </w:r>
          </w:p>
        </w:tc>
        <w:tc>
          <w:tcPr>
            <w:tcW w:w="2670" w:type="dxa"/>
            <w:tcBorders>
              <w:top w:val="single" w:sz="12" w:space="0" w:color="auto"/>
            </w:tcBorders>
          </w:tcPr>
          <w:p w14:paraId="6E613BB8" w14:textId="3D085BDD" w:rsidR="0096646D" w:rsidRPr="005D6AD4" w:rsidRDefault="0096646D" w:rsidP="005676F4">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5ED2CFE" w14:textId="77777777" w:rsidTr="00FC6794">
        <w:trPr>
          <w:trHeight w:val="326"/>
        </w:trPr>
        <w:tc>
          <w:tcPr>
            <w:tcW w:w="2127" w:type="dxa"/>
            <w:vMerge/>
          </w:tcPr>
          <w:p w14:paraId="606E6919" w14:textId="77777777" w:rsidR="0096646D" w:rsidRPr="005D6AD4" w:rsidRDefault="0096646D" w:rsidP="000C2C40">
            <w:pPr>
              <w:pStyle w:val="Descriptionlabels"/>
              <w:rPr>
                <w:rStyle w:val="DetailsChar"/>
                <w:rFonts w:ascii="Arial" w:hAnsi="Arial" w:cs="Arial"/>
                <w:sz w:val="24"/>
                <w:szCs w:val="24"/>
              </w:rPr>
            </w:pPr>
          </w:p>
        </w:tc>
        <w:tc>
          <w:tcPr>
            <w:tcW w:w="2949" w:type="dxa"/>
          </w:tcPr>
          <w:p w14:paraId="06C2CD83" w14:textId="6BC46D50" w:rsidR="0096646D" w:rsidRPr="00D304A9" w:rsidRDefault="00D304A9" w:rsidP="00D304A9">
            <w:pPr>
              <w:pStyle w:val="Default"/>
              <w:rPr>
                <w:rStyle w:val="DetailsChar"/>
                <w:rFonts w:ascii="Arial" w:eastAsia="Times New Roman" w:hAnsi="Arial" w:cs="Arial"/>
                <w:color w:val="000000"/>
                <w:sz w:val="23"/>
                <w:szCs w:val="23"/>
                <w:lang w:val="en-GB"/>
              </w:rPr>
            </w:pPr>
            <w:r>
              <w:rPr>
                <w:sz w:val="23"/>
                <w:szCs w:val="23"/>
              </w:rPr>
              <w:t xml:space="preserve">Creates and promotes a culture of performance management and continuous improvement. </w:t>
            </w:r>
          </w:p>
        </w:tc>
        <w:tc>
          <w:tcPr>
            <w:tcW w:w="1276" w:type="dxa"/>
          </w:tcPr>
          <w:p w14:paraId="7A52BD81" w14:textId="55C6D222" w:rsidR="0096646D" w:rsidRPr="00720D77" w:rsidRDefault="00D304A9"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533CF06E" w14:textId="77777777" w:rsidR="0096646D" w:rsidRPr="005D6AD4" w:rsidRDefault="0096646D" w:rsidP="005676F4">
            <w:pPr>
              <w:pStyle w:val="BulletedList"/>
              <w:numPr>
                <w:ilvl w:val="0"/>
                <w:numId w:val="0"/>
              </w:numPr>
              <w:rPr>
                <w:rStyle w:val="DetailsChar"/>
                <w:rFonts w:ascii="Arial" w:hAnsi="Arial" w:cs="Arial"/>
                <w:sz w:val="24"/>
              </w:rPr>
            </w:pPr>
          </w:p>
        </w:tc>
        <w:tc>
          <w:tcPr>
            <w:tcW w:w="1299" w:type="dxa"/>
          </w:tcPr>
          <w:p w14:paraId="63E07B75"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9D4C7AF" w14:textId="114D792C" w:rsidTr="00FC6794">
        <w:trPr>
          <w:trHeight w:val="297"/>
        </w:trPr>
        <w:tc>
          <w:tcPr>
            <w:tcW w:w="2127" w:type="dxa"/>
            <w:vMerge w:val="restart"/>
            <w:tcBorders>
              <w:top w:val="single" w:sz="12" w:space="0" w:color="auto"/>
            </w:tcBorders>
          </w:tcPr>
          <w:p w14:paraId="748D4EA9"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6646D" w:rsidRPr="005D6AD4" w:rsidRDefault="0096646D" w:rsidP="000C2C40">
            <w:pPr>
              <w:pStyle w:val="Descriptionlabels"/>
              <w:rPr>
                <w:rStyle w:val="DetailsChar"/>
                <w:rFonts w:ascii="Arial" w:hAnsi="Arial" w:cs="Arial"/>
                <w:sz w:val="24"/>
                <w:szCs w:val="24"/>
              </w:rPr>
            </w:pPr>
          </w:p>
        </w:tc>
        <w:tc>
          <w:tcPr>
            <w:tcW w:w="2949" w:type="dxa"/>
            <w:tcBorders>
              <w:top w:val="single" w:sz="12" w:space="0" w:color="auto"/>
            </w:tcBorders>
          </w:tcPr>
          <w:p w14:paraId="205DAAB0" w14:textId="26A997B5" w:rsidR="0096646D" w:rsidRPr="00426955" w:rsidRDefault="00426955" w:rsidP="00426955">
            <w:pPr>
              <w:pStyle w:val="Default"/>
              <w:rPr>
                <w:rStyle w:val="DetailsChar"/>
                <w:rFonts w:ascii="Arial" w:eastAsia="Times New Roman" w:hAnsi="Arial" w:cs="Arial"/>
                <w:color w:val="000000"/>
                <w:sz w:val="23"/>
                <w:szCs w:val="23"/>
                <w:lang w:val="en-GB"/>
              </w:rPr>
            </w:pPr>
            <w:r>
              <w:rPr>
                <w:sz w:val="23"/>
                <w:szCs w:val="23"/>
              </w:rPr>
              <w:t xml:space="preserve">Ability to deal with conflicting priorities and ‘multi-task’. </w:t>
            </w:r>
          </w:p>
        </w:tc>
        <w:tc>
          <w:tcPr>
            <w:tcW w:w="1276" w:type="dxa"/>
            <w:tcBorders>
              <w:top w:val="single" w:sz="12" w:space="0" w:color="auto"/>
            </w:tcBorders>
          </w:tcPr>
          <w:p w14:paraId="483715FC" w14:textId="532DAEFA" w:rsidR="0096646D" w:rsidRPr="00720D77" w:rsidRDefault="00426955"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single" w:sz="12" w:space="0" w:color="auto"/>
            </w:tcBorders>
          </w:tcPr>
          <w:p w14:paraId="22F2708E" w14:textId="460EADEE"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642E52AA"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0433EC9" w14:textId="77777777" w:rsidTr="00FC6794">
        <w:trPr>
          <w:trHeight w:val="296"/>
        </w:trPr>
        <w:tc>
          <w:tcPr>
            <w:tcW w:w="2127" w:type="dxa"/>
            <w:vMerge/>
          </w:tcPr>
          <w:p w14:paraId="65753A55" w14:textId="77777777" w:rsidR="0096646D" w:rsidRPr="005D6AD4" w:rsidRDefault="0096646D" w:rsidP="000C2C40">
            <w:pPr>
              <w:pStyle w:val="Descriptionlabels"/>
              <w:rPr>
                <w:rStyle w:val="DetailsChar"/>
                <w:rFonts w:ascii="Arial" w:hAnsi="Arial" w:cs="Arial"/>
                <w:sz w:val="24"/>
                <w:szCs w:val="24"/>
              </w:rPr>
            </w:pPr>
          </w:p>
        </w:tc>
        <w:tc>
          <w:tcPr>
            <w:tcW w:w="2949" w:type="dxa"/>
          </w:tcPr>
          <w:p w14:paraId="07EC8A92" w14:textId="77777777" w:rsidR="00325620" w:rsidRDefault="00325620" w:rsidP="00325620">
            <w:pPr>
              <w:pStyle w:val="Default"/>
              <w:rPr>
                <w:sz w:val="23"/>
                <w:szCs w:val="23"/>
              </w:rPr>
            </w:pPr>
            <w:r>
              <w:rPr>
                <w:sz w:val="23"/>
                <w:szCs w:val="23"/>
              </w:rPr>
              <w:t xml:space="preserve">Demonstrates track record of meeting required standards of performance </w:t>
            </w:r>
          </w:p>
          <w:p w14:paraId="5D4BC03E" w14:textId="6887AC5A" w:rsidR="0096646D" w:rsidRPr="00F80822" w:rsidRDefault="00325620"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And own targets.</w:t>
            </w:r>
          </w:p>
        </w:tc>
        <w:tc>
          <w:tcPr>
            <w:tcW w:w="1276" w:type="dxa"/>
          </w:tcPr>
          <w:p w14:paraId="3E1B03E8" w14:textId="67895699" w:rsidR="0096646D" w:rsidRPr="00720D77" w:rsidRDefault="00325620"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2D71BF03"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Pr>
          <w:p w14:paraId="7FB9A6DC"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D3EE42B" w14:textId="6026411C" w:rsidTr="00FC6794">
        <w:trPr>
          <w:trHeight w:val="435"/>
        </w:trPr>
        <w:tc>
          <w:tcPr>
            <w:tcW w:w="2127" w:type="dxa"/>
            <w:vMerge w:val="restart"/>
            <w:tcBorders>
              <w:top w:val="single" w:sz="12" w:space="0" w:color="auto"/>
            </w:tcBorders>
          </w:tcPr>
          <w:p w14:paraId="02FD6516"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96646D" w:rsidRPr="005D6AD4" w:rsidRDefault="0096646D" w:rsidP="000C2C40">
            <w:pPr>
              <w:pStyle w:val="Descriptionlabels"/>
              <w:rPr>
                <w:rStyle w:val="DetailsChar"/>
                <w:rFonts w:ascii="Arial" w:hAnsi="Arial" w:cs="Arial"/>
                <w:sz w:val="24"/>
                <w:szCs w:val="24"/>
              </w:rPr>
            </w:pPr>
          </w:p>
        </w:tc>
        <w:tc>
          <w:tcPr>
            <w:tcW w:w="2949" w:type="dxa"/>
            <w:tcBorders>
              <w:top w:val="single" w:sz="12" w:space="0" w:color="auto"/>
            </w:tcBorders>
          </w:tcPr>
          <w:p w14:paraId="45C86160" w14:textId="29F843A0" w:rsidR="0096646D" w:rsidRPr="00120457" w:rsidRDefault="00120457" w:rsidP="00120457">
            <w:pPr>
              <w:pStyle w:val="Default"/>
              <w:rPr>
                <w:rStyle w:val="DetailsChar"/>
                <w:rFonts w:ascii="Arial" w:eastAsia="Times New Roman" w:hAnsi="Arial" w:cs="Arial"/>
                <w:color w:val="000000"/>
                <w:sz w:val="23"/>
                <w:szCs w:val="23"/>
                <w:lang w:val="en-GB"/>
              </w:rPr>
            </w:pPr>
            <w:r>
              <w:rPr>
                <w:sz w:val="23"/>
                <w:szCs w:val="23"/>
              </w:rPr>
              <w:t xml:space="preserve">Prepared to constructively challenge existing practices and procedures to achieve better performance. </w:t>
            </w:r>
          </w:p>
        </w:tc>
        <w:tc>
          <w:tcPr>
            <w:tcW w:w="1276" w:type="dxa"/>
            <w:tcBorders>
              <w:top w:val="single" w:sz="12" w:space="0" w:color="auto"/>
            </w:tcBorders>
          </w:tcPr>
          <w:p w14:paraId="0AC65409" w14:textId="2403F348" w:rsidR="0096646D" w:rsidRPr="00720D77" w:rsidRDefault="007724A4"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0AD4B560" w14:textId="51BDA85E"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F828A2E" w14:textId="77777777" w:rsidTr="00FC6794">
        <w:trPr>
          <w:trHeight w:val="435"/>
        </w:trPr>
        <w:tc>
          <w:tcPr>
            <w:tcW w:w="2127" w:type="dxa"/>
            <w:vMerge/>
          </w:tcPr>
          <w:p w14:paraId="3BC640E9" w14:textId="77777777" w:rsidR="0096646D" w:rsidRPr="005D6AD4" w:rsidRDefault="0096646D" w:rsidP="000C2C40">
            <w:pPr>
              <w:pStyle w:val="Descriptionlabels"/>
              <w:rPr>
                <w:rStyle w:val="DetailsChar"/>
                <w:rFonts w:ascii="Arial" w:hAnsi="Arial" w:cs="Arial"/>
                <w:sz w:val="24"/>
                <w:szCs w:val="24"/>
              </w:rPr>
            </w:pPr>
          </w:p>
        </w:tc>
        <w:tc>
          <w:tcPr>
            <w:tcW w:w="2949" w:type="dxa"/>
          </w:tcPr>
          <w:p w14:paraId="3FB4FB31" w14:textId="326D3834" w:rsidR="0096646D" w:rsidRPr="00120457" w:rsidRDefault="00120457" w:rsidP="00120457">
            <w:pPr>
              <w:pStyle w:val="Default"/>
              <w:rPr>
                <w:rStyle w:val="DetailsChar"/>
                <w:rFonts w:ascii="Arial" w:eastAsia="Times New Roman" w:hAnsi="Arial" w:cs="Arial"/>
                <w:color w:val="000000"/>
                <w:sz w:val="23"/>
                <w:szCs w:val="23"/>
                <w:lang w:val="en-GB"/>
              </w:rPr>
            </w:pPr>
            <w:r>
              <w:rPr>
                <w:sz w:val="23"/>
                <w:szCs w:val="23"/>
              </w:rPr>
              <w:t xml:space="preserve">Evidence of flexibility, adaptability and responsiveness to changing needs and circumstances. </w:t>
            </w:r>
          </w:p>
        </w:tc>
        <w:tc>
          <w:tcPr>
            <w:tcW w:w="1276" w:type="dxa"/>
          </w:tcPr>
          <w:p w14:paraId="1D156AC2" w14:textId="57564426" w:rsidR="0096646D" w:rsidRPr="00720D77" w:rsidRDefault="007724A4"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59AD53CA" w14:textId="77777777"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1E4B8F0" w14:textId="77777777" w:rsidTr="00FC6794">
        <w:trPr>
          <w:trHeight w:val="435"/>
        </w:trPr>
        <w:tc>
          <w:tcPr>
            <w:tcW w:w="2127" w:type="dxa"/>
            <w:vMerge/>
          </w:tcPr>
          <w:p w14:paraId="3DFBC367" w14:textId="77777777" w:rsidR="0096646D" w:rsidRPr="005D6AD4" w:rsidRDefault="0096646D" w:rsidP="000C2C40">
            <w:pPr>
              <w:pStyle w:val="Descriptionlabels"/>
              <w:rPr>
                <w:rStyle w:val="DetailsChar"/>
                <w:rFonts w:ascii="Arial" w:hAnsi="Arial" w:cs="Arial"/>
                <w:sz w:val="24"/>
                <w:szCs w:val="24"/>
              </w:rPr>
            </w:pPr>
          </w:p>
        </w:tc>
        <w:tc>
          <w:tcPr>
            <w:tcW w:w="2949" w:type="dxa"/>
            <w:tcBorders>
              <w:bottom w:val="single" w:sz="12" w:space="0" w:color="auto"/>
            </w:tcBorders>
          </w:tcPr>
          <w:p w14:paraId="33BCBDA4" w14:textId="77777777" w:rsidR="007724A4" w:rsidRDefault="007724A4" w:rsidP="007724A4">
            <w:pPr>
              <w:pStyle w:val="Default"/>
              <w:rPr>
                <w:sz w:val="23"/>
                <w:szCs w:val="23"/>
              </w:rPr>
            </w:pPr>
            <w:r>
              <w:rPr>
                <w:sz w:val="23"/>
                <w:szCs w:val="23"/>
              </w:rPr>
              <w:t xml:space="preserve">Demonstrates commitment to delivering </w:t>
            </w:r>
          </w:p>
          <w:p w14:paraId="7E842533" w14:textId="22306178" w:rsidR="0096646D" w:rsidRPr="005D6AD4" w:rsidRDefault="007724A4" w:rsidP="005676F4">
            <w:pPr>
              <w:pStyle w:val="BulletedList"/>
              <w:numPr>
                <w:ilvl w:val="0"/>
                <w:numId w:val="0"/>
              </w:numPr>
              <w:ind w:left="359" w:hanging="359"/>
              <w:rPr>
                <w:rStyle w:val="DetailsChar"/>
                <w:rFonts w:ascii="Arial" w:hAnsi="Arial" w:cs="Arial"/>
                <w:sz w:val="24"/>
              </w:rPr>
            </w:pPr>
            <w:r>
              <w:rPr>
                <w:rStyle w:val="DetailsChar"/>
                <w:rFonts w:ascii="Arial" w:hAnsi="Arial" w:cs="Arial"/>
                <w:sz w:val="24"/>
              </w:rPr>
              <w:t>high quality results.</w:t>
            </w:r>
          </w:p>
        </w:tc>
        <w:tc>
          <w:tcPr>
            <w:tcW w:w="1276" w:type="dxa"/>
            <w:tcBorders>
              <w:bottom w:val="single" w:sz="12" w:space="0" w:color="auto"/>
            </w:tcBorders>
          </w:tcPr>
          <w:p w14:paraId="2E940D1D" w14:textId="67592593" w:rsidR="0096646D" w:rsidRPr="00720D77" w:rsidRDefault="007724A4"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bottom w:val="single" w:sz="12" w:space="0" w:color="auto"/>
            </w:tcBorders>
          </w:tcPr>
          <w:p w14:paraId="00C7E77B" w14:textId="77777777"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99" w:type="dxa"/>
            <w:tcBorders>
              <w:bottom w:val="single" w:sz="12" w:space="0" w:color="auto"/>
            </w:tcBorders>
          </w:tcPr>
          <w:p w14:paraId="10081A46"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00FC6794">
        <w:trPr>
          <w:trHeight w:val="519"/>
        </w:trPr>
        <w:tc>
          <w:tcPr>
            <w:tcW w:w="2127" w:type="dxa"/>
            <w:vMerge w:val="restart"/>
            <w:tcBorders>
              <w:top w:val="single" w:sz="12" w:space="0" w:color="auto"/>
            </w:tcBorders>
          </w:tcPr>
          <w:p w14:paraId="10C40A40" w14:textId="3E1513DF" w:rsidR="0096646D" w:rsidRPr="005D344C" w:rsidRDefault="001806AA"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005D344C" w:rsidRPr="005D344C">
              <w:rPr>
                <w:rFonts w:eastAsia="Times New Roman"/>
                <w:smallCaps w:val="0"/>
                <w:color w:val="auto"/>
                <w:szCs w:val="24"/>
                <w:lang w:val="en-GB" w:eastAsia="en-US"/>
              </w:rPr>
              <w:t xml:space="preserve"> SPECIFIC</w:t>
            </w:r>
            <w:r w:rsidR="0096646D" w:rsidRPr="005D344C">
              <w:rPr>
                <w:rStyle w:val="DetailsChar"/>
                <w:rFonts w:ascii="Arial" w:hAnsi="Arial" w:cs="Arial"/>
                <w:sz w:val="24"/>
                <w:szCs w:val="24"/>
              </w:rPr>
              <w:t xml:space="preserve"> R</w:t>
            </w:r>
            <w:r w:rsidR="005D344C" w:rsidRPr="005D344C">
              <w:rPr>
                <w:rStyle w:val="DetailsChar"/>
                <w:rFonts w:ascii="Arial" w:hAnsi="Arial" w:cs="Arial"/>
                <w:sz w:val="24"/>
                <w:szCs w:val="24"/>
              </w:rPr>
              <w:t>EQUIREMENTS FOR THIS POST</w:t>
            </w:r>
            <w:r w:rsidR="00821E87">
              <w:rPr>
                <w:rStyle w:val="BulletedListChar"/>
                <w:rFonts w:ascii="Arial" w:hAnsi="Arial" w:cs="Arial"/>
                <w:sz w:val="24"/>
                <w:szCs w:val="24"/>
              </w:rPr>
              <w:t>*</w:t>
            </w:r>
          </w:p>
          <w:p w14:paraId="4BC9EC2A" w14:textId="77777777" w:rsidR="0096646D" w:rsidRPr="005D6AD4" w:rsidRDefault="0096646D" w:rsidP="000C2C40">
            <w:pPr>
              <w:pStyle w:val="Descriptionlabels"/>
              <w:rPr>
                <w:rStyle w:val="DetailsChar"/>
                <w:rFonts w:ascii="Arial" w:hAnsi="Arial" w:cs="Arial"/>
                <w:sz w:val="24"/>
                <w:szCs w:val="24"/>
              </w:rPr>
            </w:pPr>
          </w:p>
          <w:p w14:paraId="1C75DE37" w14:textId="77777777" w:rsidR="0096646D" w:rsidRPr="005D6AD4" w:rsidRDefault="0096646D" w:rsidP="000C2C40">
            <w:pPr>
              <w:pStyle w:val="Descriptionlabels"/>
              <w:rPr>
                <w:rStyle w:val="DetailsChar"/>
                <w:rFonts w:ascii="Arial" w:hAnsi="Arial" w:cs="Arial"/>
                <w:sz w:val="24"/>
                <w:szCs w:val="24"/>
              </w:rPr>
            </w:pPr>
          </w:p>
        </w:tc>
        <w:tc>
          <w:tcPr>
            <w:tcW w:w="2949" w:type="dxa"/>
            <w:tcBorders>
              <w:top w:val="single" w:sz="12" w:space="0" w:color="auto"/>
            </w:tcBorders>
          </w:tcPr>
          <w:p w14:paraId="143AC760" w14:textId="49A445C3" w:rsidR="0096646D" w:rsidRPr="00F80822" w:rsidRDefault="0096646D" w:rsidP="000140F0">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12" w:space="0" w:color="auto"/>
            </w:tcBorders>
          </w:tcPr>
          <w:p w14:paraId="1129D3AF" w14:textId="48265FED" w:rsidR="0096646D" w:rsidRPr="00720D77" w:rsidRDefault="0096646D"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70" w:type="dxa"/>
            <w:tcBorders>
              <w:top w:val="single" w:sz="12" w:space="0" w:color="auto"/>
            </w:tcBorders>
          </w:tcPr>
          <w:p w14:paraId="2DFF7AD4" w14:textId="759285F4"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7EEE43CB" w14:textId="77777777" w:rsidTr="00FC6794">
        <w:trPr>
          <w:trHeight w:val="517"/>
        </w:trPr>
        <w:tc>
          <w:tcPr>
            <w:tcW w:w="2127" w:type="dxa"/>
            <w:vMerge/>
          </w:tcPr>
          <w:p w14:paraId="6286BD9E" w14:textId="77777777" w:rsidR="0096646D" w:rsidRDefault="0096646D" w:rsidP="000C2C40">
            <w:pPr>
              <w:pStyle w:val="Descriptionlabels"/>
              <w:rPr>
                <w:rFonts w:eastAsia="Times New Roman"/>
                <w:b w:val="0"/>
                <w:smallCaps w:val="0"/>
                <w:color w:val="auto"/>
                <w:sz w:val="22"/>
                <w:szCs w:val="24"/>
                <w:lang w:val="en-GB"/>
              </w:rPr>
            </w:pPr>
          </w:p>
        </w:tc>
        <w:tc>
          <w:tcPr>
            <w:tcW w:w="2949" w:type="dxa"/>
          </w:tcPr>
          <w:p w14:paraId="6625321C" w14:textId="3D968976" w:rsidR="00845799" w:rsidRPr="004A401A" w:rsidRDefault="004A401A" w:rsidP="004A401A">
            <w:pPr>
              <w:pStyle w:val="Default"/>
              <w:rPr>
                <w:rStyle w:val="BulletedListChar"/>
                <w:rFonts w:ascii="Arial" w:eastAsia="Times New Roman" w:hAnsi="Arial" w:cs="Arial"/>
                <w:color w:val="000000"/>
                <w:sz w:val="23"/>
                <w:szCs w:val="23"/>
                <w:lang w:val="en-GB"/>
              </w:rPr>
            </w:pPr>
            <w:r>
              <w:rPr>
                <w:sz w:val="23"/>
                <w:szCs w:val="23"/>
              </w:rPr>
              <w:t xml:space="preserve">Able to attend evening meetings. </w:t>
            </w:r>
          </w:p>
        </w:tc>
        <w:tc>
          <w:tcPr>
            <w:tcW w:w="1276" w:type="dxa"/>
          </w:tcPr>
          <w:p w14:paraId="3C004299" w14:textId="53244085" w:rsidR="0096646D" w:rsidRPr="00720D77" w:rsidRDefault="004A401A"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I</w:t>
            </w:r>
          </w:p>
        </w:tc>
        <w:tc>
          <w:tcPr>
            <w:tcW w:w="2670" w:type="dxa"/>
          </w:tcPr>
          <w:p w14:paraId="7107CD08"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Pr>
          <w:p w14:paraId="5351A9DC"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6FEE4221" w14:textId="77777777" w:rsidTr="00FC6794">
        <w:trPr>
          <w:trHeight w:val="517"/>
        </w:trPr>
        <w:tc>
          <w:tcPr>
            <w:tcW w:w="2127" w:type="dxa"/>
            <w:vMerge/>
          </w:tcPr>
          <w:p w14:paraId="5C676B51" w14:textId="64C41BCE" w:rsidR="0096646D" w:rsidRDefault="0096646D" w:rsidP="000C2C40">
            <w:pPr>
              <w:pStyle w:val="Descriptionlabels"/>
              <w:rPr>
                <w:rFonts w:eastAsia="Times New Roman"/>
                <w:b w:val="0"/>
                <w:smallCaps w:val="0"/>
                <w:color w:val="auto"/>
                <w:sz w:val="22"/>
                <w:szCs w:val="24"/>
                <w:lang w:val="en-GB"/>
              </w:rPr>
            </w:pPr>
          </w:p>
        </w:tc>
        <w:tc>
          <w:tcPr>
            <w:tcW w:w="2949" w:type="dxa"/>
          </w:tcPr>
          <w:p w14:paraId="068CECE7" w14:textId="7EC0D209" w:rsidR="003F30CB" w:rsidRPr="005D6AD4" w:rsidRDefault="003F30CB" w:rsidP="005676F4">
            <w:pPr>
              <w:pStyle w:val="BulletedList"/>
              <w:numPr>
                <w:ilvl w:val="0"/>
                <w:numId w:val="0"/>
              </w:numPr>
              <w:ind w:left="-1"/>
              <w:rPr>
                <w:rStyle w:val="BulletedListChar"/>
                <w:rFonts w:ascii="Arial" w:hAnsi="Arial" w:cs="Arial"/>
                <w:sz w:val="24"/>
                <w:szCs w:val="24"/>
              </w:rPr>
            </w:pPr>
          </w:p>
        </w:tc>
        <w:tc>
          <w:tcPr>
            <w:tcW w:w="1276" w:type="dxa"/>
          </w:tcPr>
          <w:p w14:paraId="676911AA" w14:textId="77777777" w:rsidR="0096646D" w:rsidRPr="00720D77" w:rsidRDefault="0096646D" w:rsidP="00720D77">
            <w:pPr>
              <w:pStyle w:val="BulletedList"/>
              <w:numPr>
                <w:ilvl w:val="0"/>
                <w:numId w:val="0"/>
              </w:numPr>
              <w:ind w:left="64"/>
              <w:rPr>
                <w:rStyle w:val="DetailsChar"/>
                <w:rFonts w:ascii="Arial" w:hAnsi="Arial" w:cs="Arial"/>
                <w:b/>
                <w:sz w:val="24"/>
              </w:rPr>
            </w:pPr>
          </w:p>
        </w:tc>
        <w:tc>
          <w:tcPr>
            <w:tcW w:w="2670" w:type="dxa"/>
          </w:tcPr>
          <w:p w14:paraId="44D785FE"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Pr>
          <w:p w14:paraId="1B3C35F2" w14:textId="77777777" w:rsidR="0096646D" w:rsidRPr="005676F4" w:rsidRDefault="0096646D" w:rsidP="005676F4">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1544D7DE" w14:textId="6366A018" w:rsidR="00D858BE" w:rsidRDefault="00D858BE" w:rsidP="00FB7A11">
      <w:pPr>
        <w:rPr>
          <w:sz w:val="24"/>
        </w:rPr>
      </w:pPr>
    </w:p>
    <w:p w14:paraId="32B1DDE4" w14:textId="77777777" w:rsidR="00D3608C" w:rsidRDefault="00D3608C" w:rsidP="00FB7A11">
      <w:pPr>
        <w:rPr>
          <w:sz w:val="24"/>
        </w:rPr>
      </w:pPr>
    </w:p>
    <w:p w14:paraId="75999AB7" w14:textId="77777777" w:rsidR="00D3608C" w:rsidRDefault="00D3608C" w:rsidP="00FB7A11">
      <w:pPr>
        <w:rPr>
          <w:sz w:val="24"/>
        </w:rPr>
      </w:pPr>
    </w:p>
    <w:p w14:paraId="17C61861" w14:textId="77777777" w:rsidR="00D3608C" w:rsidRDefault="00D3608C" w:rsidP="00FB7A11">
      <w:pPr>
        <w:rPr>
          <w:sz w:val="24"/>
        </w:rPr>
      </w:pPr>
    </w:p>
    <w:p w14:paraId="73189B2C" w14:textId="35781D62"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11038559" w:rsidR="006C129C" w:rsidRPr="00554609" w:rsidRDefault="00DC7AD8" w:rsidP="003777DD">
            <w:pPr>
              <w:rPr>
                <w:rFonts w:cs="Arial"/>
                <w:sz w:val="20"/>
                <w:szCs w:val="20"/>
              </w:rPr>
            </w:pPr>
            <w:r>
              <w:rPr>
                <w:rFonts w:cs="Arial"/>
                <w:sz w:val="20"/>
                <w:szCs w:val="20"/>
              </w:rPr>
              <w:t>Policy Officer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5F4417DD" w:rsidR="006C129C" w:rsidRPr="00554609" w:rsidRDefault="00DC7AD8" w:rsidP="000C2C40">
            <w:pPr>
              <w:rPr>
                <w:rFonts w:cs="Arial"/>
                <w:sz w:val="20"/>
                <w:szCs w:val="20"/>
              </w:rPr>
            </w:pPr>
            <w:r>
              <w:rPr>
                <w:rFonts w:cs="Arial"/>
                <w:sz w:val="20"/>
                <w:szCs w:val="20"/>
              </w:rPr>
              <w:t>Strategy and Corporate Services</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57391260" w:rsidR="006C129C" w:rsidRPr="00554609" w:rsidRDefault="00DC7AD8" w:rsidP="000C2C40">
            <w:pPr>
              <w:rPr>
                <w:rFonts w:cs="Arial"/>
                <w:sz w:val="20"/>
                <w:szCs w:val="20"/>
              </w:rPr>
            </w:pPr>
            <w:r>
              <w:rPr>
                <w:rFonts w:cs="Arial"/>
                <w:sz w:val="20"/>
                <w:szCs w:val="20"/>
              </w:rPr>
              <w:t>323</w:t>
            </w: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781F05CF" w:rsidR="006C129C" w:rsidRPr="00554609" w:rsidRDefault="00DC7AD8" w:rsidP="000C2C40">
            <w:pPr>
              <w:rPr>
                <w:rFonts w:cs="Arial"/>
                <w:sz w:val="20"/>
                <w:szCs w:val="20"/>
              </w:rPr>
            </w:pPr>
            <w:r>
              <w:rPr>
                <w:rFonts w:cs="Arial"/>
                <w:sz w:val="20"/>
                <w:szCs w:val="20"/>
              </w:rPr>
              <w:t>Strategy and Performance</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52546781" w:rsidR="006C129C" w:rsidRPr="00554609" w:rsidRDefault="00DC7AD8" w:rsidP="000C2C40">
            <w:pPr>
              <w:rPr>
                <w:rFonts w:cs="Arial"/>
                <w:sz w:val="20"/>
                <w:szCs w:val="20"/>
              </w:rPr>
            </w:pPr>
            <w:r>
              <w:rPr>
                <w:rFonts w:cs="Arial"/>
                <w:sz w:val="20"/>
                <w:szCs w:val="20"/>
              </w:rPr>
              <w:t>7</w:t>
            </w: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0EDF802F" w:rsidR="00F11E00" w:rsidRPr="00554609" w:rsidRDefault="00DC7AD8" w:rsidP="005031C7">
            <w:pPr>
              <w:spacing w:before="60" w:after="60"/>
              <w:jc w:val="center"/>
              <w:rPr>
                <w:rFonts w:cs="Arial"/>
                <w:b/>
                <w:sz w:val="20"/>
                <w:szCs w:val="20"/>
              </w:rPr>
            </w:pPr>
            <w:r>
              <w:rPr>
                <w:rFonts w:cs="Arial"/>
                <w:b/>
                <w:sz w:val="20"/>
                <w:szCs w:val="20"/>
              </w:rPr>
              <w:t>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2F455062" w:rsidR="00F11E00" w:rsidRPr="00554609" w:rsidRDefault="00DC7AD8" w:rsidP="005031C7">
            <w:pPr>
              <w:spacing w:before="60" w:after="60"/>
              <w:jc w:val="center"/>
              <w:rPr>
                <w:rFonts w:cs="Arial"/>
                <w:b/>
                <w:sz w:val="20"/>
                <w:szCs w:val="20"/>
              </w:rPr>
            </w:pPr>
            <w:r>
              <w:rPr>
                <w:rFonts w:cs="Arial"/>
                <w:b/>
                <w:sz w:val="20"/>
                <w:szCs w:val="20"/>
              </w:rPr>
              <w:t>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11299A1E" w:rsidR="00F11E00" w:rsidRPr="00554609" w:rsidRDefault="00DC7AD8" w:rsidP="005031C7">
            <w:pPr>
              <w:spacing w:before="60" w:after="60"/>
              <w:jc w:val="center"/>
              <w:rPr>
                <w:rFonts w:cs="Arial"/>
                <w:b/>
                <w:sz w:val="20"/>
                <w:szCs w:val="20"/>
              </w:rPr>
            </w:pPr>
            <w:r>
              <w:rPr>
                <w:rFonts w:cs="Arial"/>
                <w:b/>
                <w:sz w:val="20"/>
                <w:szCs w:val="20"/>
              </w:rPr>
              <w:t>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168F2C9E" w:rsidR="00F11E00" w:rsidRPr="00554609" w:rsidRDefault="00DC7AD8" w:rsidP="005031C7">
            <w:pPr>
              <w:spacing w:before="60" w:after="60"/>
              <w:jc w:val="center"/>
              <w:rPr>
                <w:rFonts w:cs="Arial"/>
                <w:b/>
                <w:sz w:val="20"/>
                <w:szCs w:val="20"/>
              </w:rPr>
            </w:pPr>
            <w:r>
              <w:rPr>
                <w:rFonts w:cs="Arial"/>
                <w:b/>
                <w:sz w:val="20"/>
                <w:szCs w:val="20"/>
              </w:rPr>
              <w:t>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0DAF54A3" w:rsidR="00F11E00" w:rsidRPr="00554609" w:rsidRDefault="00DC7AD8" w:rsidP="005031C7">
            <w:pPr>
              <w:spacing w:before="60" w:after="60"/>
              <w:jc w:val="center"/>
              <w:rPr>
                <w:rFonts w:cs="Arial"/>
                <w:b/>
                <w:sz w:val="20"/>
                <w:szCs w:val="20"/>
              </w:rPr>
            </w:pPr>
            <w:r>
              <w:rPr>
                <w:rFonts w:cs="Arial"/>
                <w:b/>
                <w:sz w:val="20"/>
                <w:szCs w:val="20"/>
              </w:rPr>
              <w:t>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22"/>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5EB8" w14:textId="77777777" w:rsidR="00C87C7B" w:rsidRDefault="00C87C7B" w:rsidP="001E1F95">
      <w:r>
        <w:separator/>
      </w:r>
    </w:p>
  </w:endnote>
  <w:endnote w:type="continuationSeparator" w:id="0">
    <w:p w14:paraId="518480F5" w14:textId="77777777" w:rsidR="00C87C7B" w:rsidRDefault="00C87C7B" w:rsidP="001E1F95">
      <w:r>
        <w:continuationSeparator/>
      </w:r>
    </w:p>
  </w:endnote>
  <w:endnote w:type="continuationNotice" w:id="1">
    <w:p w14:paraId="2CCBEC7C" w14:textId="77777777" w:rsidR="00C87C7B" w:rsidRDefault="00C87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1649" w14:textId="77777777" w:rsidR="00C87C7B" w:rsidRDefault="00C87C7B" w:rsidP="001E1F95">
      <w:r>
        <w:separator/>
      </w:r>
    </w:p>
  </w:footnote>
  <w:footnote w:type="continuationSeparator" w:id="0">
    <w:p w14:paraId="68542831" w14:textId="77777777" w:rsidR="00C87C7B" w:rsidRDefault="00C87C7B" w:rsidP="001E1F95">
      <w:r>
        <w:continuationSeparator/>
      </w:r>
    </w:p>
  </w:footnote>
  <w:footnote w:type="continuationNotice" w:id="1">
    <w:p w14:paraId="58112F92" w14:textId="77777777" w:rsidR="00C87C7B" w:rsidRDefault="00C87C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692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5692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B71CC8"/>
    <w:multiLevelType w:val="hybridMultilevel"/>
    <w:tmpl w:val="C60C62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0670A"/>
    <w:multiLevelType w:val="hybridMultilevel"/>
    <w:tmpl w:val="B40831B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7"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285291"/>
    <w:multiLevelType w:val="hybridMultilevel"/>
    <w:tmpl w:val="7FA211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786429"/>
    <w:multiLevelType w:val="hybridMultilevel"/>
    <w:tmpl w:val="48A8A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B43642"/>
    <w:multiLevelType w:val="hybridMultilevel"/>
    <w:tmpl w:val="316684C4"/>
    <w:lvl w:ilvl="0" w:tplc="B7EEA86C">
      <w:start w:val="1"/>
      <w:numFmt w:val="bullet"/>
      <w:lvlText w:val=""/>
      <w:lvlJc w:val="left"/>
      <w:pPr>
        <w:ind w:left="340" w:hanging="340"/>
      </w:pPr>
      <w:rPr>
        <w:rFonts w:ascii="Symbol" w:hAnsi="Symbol" w:hint="default"/>
        <w:color w:val="auto"/>
        <w:sz w:val="24"/>
        <w:szCs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0A3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324B3B"/>
    <w:multiLevelType w:val="hybridMultilevel"/>
    <w:tmpl w:val="A658F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6"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4129010">
    <w:abstractNumId w:val="29"/>
  </w:num>
  <w:num w:numId="2" w16cid:durableId="1167131616">
    <w:abstractNumId w:val="15"/>
  </w:num>
  <w:num w:numId="3" w16cid:durableId="1917863434">
    <w:abstractNumId w:val="11"/>
  </w:num>
  <w:num w:numId="4" w16cid:durableId="1487354426">
    <w:abstractNumId w:val="9"/>
  </w:num>
  <w:num w:numId="5" w16cid:durableId="1860002939">
    <w:abstractNumId w:val="8"/>
  </w:num>
  <w:num w:numId="6" w16cid:durableId="1007095704">
    <w:abstractNumId w:val="7"/>
  </w:num>
  <w:num w:numId="7" w16cid:durableId="890459567">
    <w:abstractNumId w:val="6"/>
  </w:num>
  <w:num w:numId="8" w16cid:durableId="974994390">
    <w:abstractNumId w:val="10"/>
  </w:num>
  <w:num w:numId="9" w16cid:durableId="1090194714">
    <w:abstractNumId w:val="5"/>
  </w:num>
  <w:num w:numId="10" w16cid:durableId="770930646">
    <w:abstractNumId w:val="4"/>
  </w:num>
  <w:num w:numId="11" w16cid:durableId="1909807188">
    <w:abstractNumId w:val="3"/>
  </w:num>
  <w:num w:numId="12" w16cid:durableId="1574046874">
    <w:abstractNumId w:val="2"/>
  </w:num>
  <w:num w:numId="13" w16cid:durableId="38554222">
    <w:abstractNumId w:val="14"/>
  </w:num>
  <w:num w:numId="14" w16cid:durableId="1509833707">
    <w:abstractNumId w:val="18"/>
  </w:num>
  <w:num w:numId="15" w16cid:durableId="1567643156">
    <w:abstractNumId w:val="13"/>
  </w:num>
  <w:num w:numId="16" w16cid:durableId="1653020450">
    <w:abstractNumId w:val="31"/>
  </w:num>
  <w:num w:numId="17" w16cid:durableId="1430856828">
    <w:abstractNumId w:val="23"/>
  </w:num>
  <w:num w:numId="18" w16cid:durableId="516385374">
    <w:abstractNumId w:val="26"/>
  </w:num>
  <w:num w:numId="19" w16cid:durableId="1373264831">
    <w:abstractNumId w:val="20"/>
  </w:num>
  <w:num w:numId="20" w16cid:durableId="1959143881">
    <w:abstractNumId w:val="22"/>
  </w:num>
  <w:num w:numId="21" w16cid:durableId="1215123656">
    <w:abstractNumId w:val="33"/>
  </w:num>
  <w:num w:numId="22" w16cid:durableId="1314025300">
    <w:abstractNumId w:val="35"/>
  </w:num>
  <w:num w:numId="23" w16cid:durableId="1765228467">
    <w:abstractNumId w:val="24"/>
  </w:num>
  <w:num w:numId="24" w16cid:durableId="1219365452">
    <w:abstractNumId w:val="37"/>
  </w:num>
  <w:num w:numId="25" w16cid:durableId="1889141619">
    <w:abstractNumId w:val="25"/>
  </w:num>
  <w:num w:numId="26" w16cid:durableId="502362215">
    <w:abstractNumId w:val="34"/>
  </w:num>
  <w:num w:numId="27" w16cid:durableId="1952935372">
    <w:abstractNumId w:val="36"/>
  </w:num>
  <w:num w:numId="28" w16cid:durableId="2115510464">
    <w:abstractNumId w:val="29"/>
  </w:num>
  <w:num w:numId="29" w16cid:durableId="886531143">
    <w:abstractNumId w:val="26"/>
  </w:num>
  <w:num w:numId="30" w16cid:durableId="2029332839">
    <w:abstractNumId w:val="17"/>
  </w:num>
  <w:num w:numId="31" w16cid:durableId="1461537918">
    <w:abstractNumId w:val="21"/>
  </w:num>
  <w:num w:numId="32" w16cid:durableId="843201345">
    <w:abstractNumId w:val="28"/>
    <w:lvlOverride w:ilvl="0"/>
    <w:lvlOverride w:ilvl="1"/>
    <w:lvlOverride w:ilvl="2"/>
    <w:lvlOverride w:ilvl="3"/>
    <w:lvlOverride w:ilvl="4"/>
    <w:lvlOverride w:ilvl="5"/>
    <w:lvlOverride w:ilvl="6"/>
    <w:lvlOverride w:ilvl="7"/>
    <w:lvlOverride w:ilvl="8"/>
  </w:num>
  <w:num w:numId="33" w16cid:durableId="36856063">
    <w:abstractNumId w:val="32"/>
  </w:num>
  <w:num w:numId="34" w16cid:durableId="918709622">
    <w:abstractNumId w:val="19"/>
  </w:num>
  <w:num w:numId="35" w16cid:durableId="1380401506">
    <w:abstractNumId w:val="12"/>
  </w:num>
  <w:num w:numId="36" w16cid:durableId="632909404">
    <w:abstractNumId w:val="16"/>
  </w:num>
  <w:num w:numId="37" w16cid:durableId="723715989">
    <w:abstractNumId w:val="30"/>
  </w:num>
  <w:num w:numId="38" w16cid:durableId="1065908176">
    <w:abstractNumId w:val="1"/>
  </w:num>
  <w:num w:numId="39" w16cid:durableId="816995399">
    <w:abstractNumId w:val="27"/>
  </w:num>
  <w:num w:numId="40" w16cid:durableId="101272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03B17"/>
    <w:rsid w:val="00010652"/>
    <w:rsid w:val="0001207E"/>
    <w:rsid w:val="000140F0"/>
    <w:rsid w:val="00023983"/>
    <w:rsid w:val="00024D1D"/>
    <w:rsid w:val="00025C01"/>
    <w:rsid w:val="00032612"/>
    <w:rsid w:val="00035684"/>
    <w:rsid w:val="00040BFC"/>
    <w:rsid w:val="00042B15"/>
    <w:rsid w:val="00045FC5"/>
    <w:rsid w:val="000C2C40"/>
    <w:rsid w:val="000D25D5"/>
    <w:rsid w:val="000D2EC8"/>
    <w:rsid w:val="000D5DAA"/>
    <w:rsid w:val="000E6B18"/>
    <w:rsid w:val="000E7315"/>
    <w:rsid w:val="00102FA7"/>
    <w:rsid w:val="00115066"/>
    <w:rsid w:val="00120457"/>
    <w:rsid w:val="00137E4F"/>
    <w:rsid w:val="001537B3"/>
    <w:rsid w:val="001547A0"/>
    <w:rsid w:val="001806AA"/>
    <w:rsid w:val="00184662"/>
    <w:rsid w:val="00191112"/>
    <w:rsid w:val="00192B63"/>
    <w:rsid w:val="00193CE0"/>
    <w:rsid w:val="001B50B2"/>
    <w:rsid w:val="001B565D"/>
    <w:rsid w:val="001B73FC"/>
    <w:rsid w:val="001C282C"/>
    <w:rsid w:val="001C2CAA"/>
    <w:rsid w:val="001C42FC"/>
    <w:rsid w:val="001C4DDE"/>
    <w:rsid w:val="001E1F95"/>
    <w:rsid w:val="001E5337"/>
    <w:rsid w:val="00212437"/>
    <w:rsid w:val="00217515"/>
    <w:rsid w:val="0021794E"/>
    <w:rsid w:val="002247AE"/>
    <w:rsid w:val="00231047"/>
    <w:rsid w:val="00241BF4"/>
    <w:rsid w:val="00243C20"/>
    <w:rsid w:val="002507E3"/>
    <w:rsid w:val="00251BED"/>
    <w:rsid w:val="00257B7C"/>
    <w:rsid w:val="00263CF7"/>
    <w:rsid w:val="00275A2A"/>
    <w:rsid w:val="002A3886"/>
    <w:rsid w:val="002B3AFE"/>
    <w:rsid w:val="002B500E"/>
    <w:rsid w:val="002D1848"/>
    <w:rsid w:val="002D7056"/>
    <w:rsid w:val="002E13FB"/>
    <w:rsid w:val="002E7496"/>
    <w:rsid w:val="002F0A62"/>
    <w:rsid w:val="003009DF"/>
    <w:rsid w:val="003017F0"/>
    <w:rsid w:val="00304C8C"/>
    <w:rsid w:val="00305E0B"/>
    <w:rsid w:val="0030753A"/>
    <w:rsid w:val="003207E7"/>
    <w:rsid w:val="003236BF"/>
    <w:rsid w:val="00325620"/>
    <w:rsid w:val="00331932"/>
    <w:rsid w:val="00342408"/>
    <w:rsid w:val="00375086"/>
    <w:rsid w:val="003758D9"/>
    <w:rsid w:val="003777DD"/>
    <w:rsid w:val="00392199"/>
    <w:rsid w:val="00392393"/>
    <w:rsid w:val="00392766"/>
    <w:rsid w:val="003970CF"/>
    <w:rsid w:val="003A5236"/>
    <w:rsid w:val="003A7FF9"/>
    <w:rsid w:val="003B30EA"/>
    <w:rsid w:val="003C0B84"/>
    <w:rsid w:val="003D5A6B"/>
    <w:rsid w:val="003F10C5"/>
    <w:rsid w:val="003F30CB"/>
    <w:rsid w:val="00426955"/>
    <w:rsid w:val="00436895"/>
    <w:rsid w:val="00440053"/>
    <w:rsid w:val="0044554F"/>
    <w:rsid w:val="00463530"/>
    <w:rsid w:val="00473EF7"/>
    <w:rsid w:val="0047712B"/>
    <w:rsid w:val="00490ADC"/>
    <w:rsid w:val="004A1E7B"/>
    <w:rsid w:val="004A401A"/>
    <w:rsid w:val="004A75B4"/>
    <w:rsid w:val="004B33B9"/>
    <w:rsid w:val="004D4A6A"/>
    <w:rsid w:val="004E7FD3"/>
    <w:rsid w:val="004F3F6E"/>
    <w:rsid w:val="005015B1"/>
    <w:rsid w:val="005028F8"/>
    <w:rsid w:val="005030D2"/>
    <w:rsid w:val="005031C7"/>
    <w:rsid w:val="00506B8B"/>
    <w:rsid w:val="00507031"/>
    <w:rsid w:val="00517769"/>
    <w:rsid w:val="005332D0"/>
    <w:rsid w:val="0054262F"/>
    <w:rsid w:val="005506EE"/>
    <w:rsid w:val="00554609"/>
    <w:rsid w:val="005676F4"/>
    <w:rsid w:val="00574C51"/>
    <w:rsid w:val="0057701B"/>
    <w:rsid w:val="00582944"/>
    <w:rsid w:val="00586EB6"/>
    <w:rsid w:val="005945D6"/>
    <w:rsid w:val="005968C1"/>
    <w:rsid w:val="005B396E"/>
    <w:rsid w:val="005C412F"/>
    <w:rsid w:val="005D1194"/>
    <w:rsid w:val="005D344C"/>
    <w:rsid w:val="005D6AD4"/>
    <w:rsid w:val="005E0294"/>
    <w:rsid w:val="005E5A5D"/>
    <w:rsid w:val="005E77E3"/>
    <w:rsid w:val="005F2884"/>
    <w:rsid w:val="005F65A9"/>
    <w:rsid w:val="006044C8"/>
    <w:rsid w:val="0060495A"/>
    <w:rsid w:val="00606C50"/>
    <w:rsid w:val="00614194"/>
    <w:rsid w:val="0062625A"/>
    <w:rsid w:val="00631EE1"/>
    <w:rsid w:val="00653E81"/>
    <w:rsid w:val="00677317"/>
    <w:rsid w:val="0067745E"/>
    <w:rsid w:val="0069580A"/>
    <w:rsid w:val="006C129C"/>
    <w:rsid w:val="006C259A"/>
    <w:rsid w:val="006D04E5"/>
    <w:rsid w:val="006E360E"/>
    <w:rsid w:val="00703C5C"/>
    <w:rsid w:val="007046F1"/>
    <w:rsid w:val="00720D77"/>
    <w:rsid w:val="007340A7"/>
    <w:rsid w:val="0073487A"/>
    <w:rsid w:val="007574A6"/>
    <w:rsid w:val="007724A4"/>
    <w:rsid w:val="00773608"/>
    <w:rsid w:val="00780E41"/>
    <w:rsid w:val="007A40AD"/>
    <w:rsid w:val="007A6BE1"/>
    <w:rsid w:val="007B611B"/>
    <w:rsid w:val="007C3731"/>
    <w:rsid w:val="007C6AAC"/>
    <w:rsid w:val="007D1C14"/>
    <w:rsid w:val="007E0649"/>
    <w:rsid w:val="007E6A0C"/>
    <w:rsid w:val="007E79B5"/>
    <w:rsid w:val="007F4179"/>
    <w:rsid w:val="007F4673"/>
    <w:rsid w:val="00812408"/>
    <w:rsid w:val="00812A07"/>
    <w:rsid w:val="00817058"/>
    <w:rsid w:val="00820F4C"/>
    <w:rsid w:val="00821E87"/>
    <w:rsid w:val="00823A51"/>
    <w:rsid w:val="00835A60"/>
    <w:rsid w:val="00845799"/>
    <w:rsid w:val="008540D7"/>
    <w:rsid w:val="008545DF"/>
    <w:rsid w:val="008546A0"/>
    <w:rsid w:val="00875199"/>
    <w:rsid w:val="00883012"/>
    <w:rsid w:val="008855F4"/>
    <w:rsid w:val="00887AE9"/>
    <w:rsid w:val="00890CA4"/>
    <w:rsid w:val="00892F25"/>
    <w:rsid w:val="0089788B"/>
    <w:rsid w:val="008A1581"/>
    <w:rsid w:val="008B43B6"/>
    <w:rsid w:val="008B6D10"/>
    <w:rsid w:val="008C314F"/>
    <w:rsid w:val="008D172A"/>
    <w:rsid w:val="008F6C5D"/>
    <w:rsid w:val="00900389"/>
    <w:rsid w:val="00900F45"/>
    <w:rsid w:val="00906076"/>
    <w:rsid w:val="00907144"/>
    <w:rsid w:val="009302CB"/>
    <w:rsid w:val="00954B8B"/>
    <w:rsid w:val="00956996"/>
    <w:rsid w:val="0096646D"/>
    <w:rsid w:val="00984BD7"/>
    <w:rsid w:val="00987568"/>
    <w:rsid w:val="009A3A36"/>
    <w:rsid w:val="009A5E36"/>
    <w:rsid w:val="009B126F"/>
    <w:rsid w:val="009C33D2"/>
    <w:rsid w:val="009F1340"/>
    <w:rsid w:val="00A119DF"/>
    <w:rsid w:val="00A16D1E"/>
    <w:rsid w:val="00A20308"/>
    <w:rsid w:val="00A25813"/>
    <w:rsid w:val="00A270F0"/>
    <w:rsid w:val="00A41E5B"/>
    <w:rsid w:val="00A4395A"/>
    <w:rsid w:val="00A47049"/>
    <w:rsid w:val="00A473DE"/>
    <w:rsid w:val="00A50905"/>
    <w:rsid w:val="00A51F23"/>
    <w:rsid w:val="00A52851"/>
    <w:rsid w:val="00A54ECE"/>
    <w:rsid w:val="00A65405"/>
    <w:rsid w:val="00A871D9"/>
    <w:rsid w:val="00AA0304"/>
    <w:rsid w:val="00AA09B9"/>
    <w:rsid w:val="00AA0B2B"/>
    <w:rsid w:val="00AB4749"/>
    <w:rsid w:val="00AC5A30"/>
    <w:rsid w:val="00AD3C84"/>
    <w:rsid w:val="00AF38C2"/>
    <w:rsid w:val="00B37EBF"/>
    <w:rsid w:val="00B411A8"/>
    <w:rsid w:val="00B476EF"/>
    <w:rsid w:val="00B57128"/>
    <w:rsid w:val="00B62EAA"/>
    <w:rsid w:val="00B67AF8"/>
    <w:rsid w:val="00B67D26"/>
    <w:rsid w:val="00B74FC9"/>
    <w:rsid w:val="00B775C4"/>
    <w:rsid w:val="00B83210"/>
    <w:rsid w:val="00B83B80"/>
    <w:rsid w:val="00B84D60"/>
    <w:rsid w:val="00B86A1D"/>
    <w:rsid w:val="00BB3543"/>
    <w:rsid w:val="00BC053B"/>
    <w:rsid w:val="00BD659B"/>
    <w:rsid w:val="00BE0AC4"/>
    <w:rsid w:val="00BE0FB7"/>
    <w:rsid w:val="00BE3465"/>
    <w:rsid w:val="00BF0605"/>
    <w:rsid w:val="00BF52A5"/>
    <w:rsid w:val="00C10750"/>
    <w:rsid w:val="00C1594E"/>
    <w:rsid w:val="00C162EF"/>
    <w:rsid w:val="00C16FF3"/>
    <w:rsid w:val="00C1769B"/>
    <w:rsid w:val="00C17B25"/>
    <w:rsid w:val="00C2535B"/>
    <w:rsid w:val="00C322F8"/>
    <w:rsid w:val="00C37D35"/>
    <w:rsid w:val="00C51AF6"/>
    <w:rsid w:val="00C71C59"/>
    <w:rsid w:val="00C71CFD"/>
    <w:rsid w:val="00C71F99"/>
    <w:rsid w:val="00C73FB2"/>
    <w:rsid w:val="00C766D7"/>
    <w:rsid w:val="00C76EAF"/>
    <w:rsid w:val="00C853A0"/>
    <w:rsid w:val="00C85670"/>
    <w:rsid w:val="00C858F0"/>
    <w:rsid w:val="00C86E7D"/>
    <w:rsid w:val="00C87C7B"/>
    <w:rsid w:val="00C91F31"/>
    <w:rsid w:val="00C925C3"/>
    <w:rsid w:val="00C92764"/>
    <w:rsid w:val="00CB3FE4"/>
    <w:rsid w:val="00CF3CBA"/>
    <w:rsid w:val="00D125E1"/>
    <w:rsid w:val="00D2103E"/>
    <w:rsid w:val="00D24952"/>
    <w:rsid w:val="00D304A9"/>
    <w:rsid w:val="00D34E01"/>
    <w:rsid w:val="00D3608C"/>
    <w:rsid w:val="00D43D9A"/>
    <w:rsid w:val="00D6566D"/>
    <w:rsid w:val="00D700E5"/>
    <w:rsid w:val="00D708BE"/>
    <w:rsid w:val="00D858BE"/>
    <w:rsid w:val="00D90291"/>
    <w:rsid w:val="00D95B07"/>
    <w:rsid w:val="00DA2691"/>
    <w:rsid w:val="00DB142D"/>
    <w:rsid w:val="00DB66AE"/>
    <w:rsid w:val="00DC7AD8"/>
    <w:rsid w:val="00DD05DC"/>
    <w:rsid w:val="00DD7C97"/>
    <w:rsid w:val="00DE29B6"/>
    <w:rsid w:val="00DE5FE3"/>
    <w:rsid w:val="00DF3BCC"/>
    <w:rsid w:val="00DF67BA"/>
    <w:rsid w:val="00E0244F"/>
    <w:rsid w:val="00E03603"/>
    <w:rsid w:val="00E07B14"/>
    <w:rsid w:val="00E10A1E"/>
    <w:rsid w:val="00E1135A"/>
    <w:rsid w:val="00E11C60"/>
    <w:rsid w:val="00E160AB"/>
    <w:rsid w:val="00E33522"/>
    <w:rsid w:val="00E465D1"/>
    <w:rsid w:val="00E50EB6"/>
    <w:rsid w:val="00E61581"/>
    <w:rsid w:val="00E64154"/>
    <w:rsid w:val="00E7026C"/>
    <w:rsid w:val="00E70DD1"/>
    <w:rsid w:val="00E71CDD"/>
    <w:rsid w:val="00E72632"/>
    <w:rsid w:val="00E828F1"/>
    <w:rsid w:val="00E868B2"/>
    <w:rsid w:val="00EA5BFD"/>
    <w:rsid w:val="00EA793C"/>
    <w:rsid w:val="00EB583D"/>
    <w:rsid w:val="00EB793E"/>
    <w:rsid w:val="00EC326A"/>
    <w:rsid w:val="00ED14E9"/>
    <w:rsid w:val="00ED2069"/>
    <w:rsid w:val="00ED3D46"/>
    <w:rsid w:val="00EF2EE4"/>
    <w:rsid w:val="00EF3A19"/>
    <w:rsid w:val="00F01393"/>
    <w:rsid w:val="00F064EE"/>
    <w:rsid w:val="00F11E00"/>
    <w:rsid w:val="00F2450E"/>
    <w:rsid w:val="00F2474E"/>
    <w:rsid w:val="00F24DE2"/>
    <w:rsid w:val="00F301A9"/>
    <w:rsid w:val="00F44E8C"/>
    <w:rsid w:val="00F510FC"/>
    <w:rsid w:val="00F555AC"/>
    <w:rsid w:val="00F62688"/>
    <w:rsid w:val="00F7668F"/>
    <w:rsid w:val="00F80822"/>
    <w:rsid w:val="00F821D5"/>
    <w:rsid w:val="00F923D3"/>
    <w:rsid w:val="00F92658"/>
    <w:rsid w:val="00FB5CD5"/>
    <w:rsid w:val="00FB679D"/>
    <w:rsid w:val="00FB7A11"/>
    <w:rsid w:val="00FC1FBC"/>
    <w:rsid w:val="00FC6794"/>
    <w:rsid w:val="00FE0DE9"/>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DE29B6"/>
    <w:pPr>
      <w:ind w:left="720"/>
      <w:contextualSpacing/>
    </w:pPr>
  </w:style>
  <w:style w:type="paragraph" w:customStyle="1" w:styleId="Default">
    <w:name w:val="Default"/>
    <w:rsid w:val="003207E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8655">
      <w:bodyDiv w:val="1"/>
      <w:marLeft w:val="0"/>
      <w:marRight w:val="0"/>
      <w:marTop w:val="0"/>
      <w:marBottom w:val="0"/>
      <w:divBdr>
        <w:top w:val="none" w:sz="0" w:space="0" w:color="auto"/>
        <w:left w:val="none" w:sz="0" w:space="0" w:color="auto"/>
        <w:bottom w:val="none" w:sz="0" w:space="0" w:color="auto"/>
        <w:right w:val="none" w:sz="0" w:space="0" w:color="auto"/>
      </w:divBdr>
    </w:div>
    <w:div w:id="737827297">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205483189">
      <w:bodyDiv w:val="1"/>
      <w:marLeft w:val="0"/>
      <w:marRight w:val="0"/>
      <w:marTop w:val="0"/>
      <w:marBottom w:val="0"/>
      <w:divBdr>
        <w:top w:val="none" w:sz="0" w:space="0" w:color="auto"/>
        <w:left w:val="none" w:sz="0" w:space="0" w:color="auto"/>
        <w:bottom w:val="none" w:sz="0" w:space="0" w:color="auto"/>
        <w:right w:val="none" w:sz="0" w:space="0" w:color="auto"/>
      </w:divBdr>
    </w:div>
    <w:div w:id="1216624083">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016305669">
      <w:bodyDiv w:val="1"/>
      <w:marLeft w:val="0"/>
      <w:marRight w:val="0"/>
      <w:marTop w:val="0"/>
      <w:marBottom w:val="0"/>
      <w:divBdr>
        <w:top w:val="none" w:sz="0" w:space="0" w:color="auto"/>
        <w:left w:val="none" w:sz="0" w:space="0" w:color="auto"/>
        <w:bottom w:val="none" w:sz="0" w:space="0" w:color="auto"/>
        <w:right w:val="none" w:sz="0" w:space="0" w:color="auto"/>
      </w:divBdr>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43DE52-E4A8-4F0C-8688-A40AD4C90B1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D88563A-ED30-4F51-B2BC-9F59E185B401}">
      <dgm:prSet phldrT="[Text]" custT="1"/>
      <dgm:spPr/>
      <dgm:t>
        <a:bodyPr/>
        <a:lstStyle/>
        <a:p>
          <a:pPr algn="ctr"/>
          <a:r>
            <a:rPr lang="en-GB" sz="800">
              <a:latin typeface="Arial" panose="020B0604020202020204" pitchFamily="34" charset="0"/>
              <a:cs typeface="Arial" panose="020B0604020202020204" pitchFamily="34" charset="0"/>
            </a:rPr>
            <a:t>Joint Assistant Director of Strategy and Corporate Services </a:t>
          </a:r>
        </a:p>
      </dgm:t>
    </dgm:pt>
    <dgm:pt modelId="{C46B40C0-7819-4281-8650-1EAB774696C2}" type="parTrans" cxnId="{07A0D16F-C1DC-4064-A3AF-5263195B2976}">
      <dgm:prSet/>
      <dgm:spPr/>
      <dgm:t>
        <a:bodyPr/>
        <a:lstStyle/>
        <a:p>
          <a:pPr algn="ctr"/>
          <a:endParaRPr lang="en-GB"/>
        </a:p>
      </dgm:t>
    </dgm:pt>
    <dgm:pt modelId="{E4793D01-929D-476E-BE85-63328D16F552}" type="sibTrans" cxnId="{07A0D16F-C1DC-4064-A3AF-5263195B2976}">
      <dgm:prSet/>
      <dgm:spPr/>
      <dgm:t>
        <a:bodyPr/>
        <a:lstStyle/>
        <a:p>
          <a:pPr algn="ctr"/>
          <a:endParaRPr lang="en-GB"/>
        </a:p>
      </dgm:t>
    </dgm:pt>
    <dgm:pt modelId="{6AD9988A-CC27-458E-9C29-8CCF03DB5617}" type="asst">
      <dgm:prSet phldrT="[Text]" custT="1"/>
      <dgm:spPr/>
      <dgm:t>
        <a:bodyPr/>
        <a:lstStyle/>
        <a:p>
          <a:pPr algn="ctr"/>
          <a:r>
            <a:rPr lang="en-GB" sz="800">
              <a:latin typeface="Arial" panose="020B0604020202020204" pitchFamily="34" charset="0"/>
              <a:cs typeface="Arial" panose="020B0604020202020204" pitchFamily="34" charset="0"/>
            </a:rPr>
            <a:t>Joint Strategy, Policy and Insight Manager (vacant) </a:t>
          </a:r>
        </a:p>
      </dgm:t>
    </dgm:pt>
    <dgm:pt modelId="{CA090322-2ADE-4740-B0FE-FDFA6B422740}" type="parTrans" cxnId="{5CDACDD9-4A2C-4AF8-8F86-9BD9F491BC36}">
      <dgm:prSet/>
      <dgm:spPr/>
      <dgm:t>
        <a:bodyPr/>
        <a:lstStyle/>
        <a:p>
          <a:pPr algn="ctr"/>
          <a:endParaRPr lang="en-GB"/>
        </a:p>
      </dgm:t>
    </dgm:pt>
    <dgm:pt modelId="{84CF2DEF-CE7B-4A56-B575-759C4A787133}" type="sibTrans" cxnId="{5CDACDD9-4A2C-4AF8-8F86-9BD9F491BC36}">
      <dgm:prSet/>
      <dgm:spPr/>
      <dgm:t>
        <a:bodyPr/>
        <a:lstStyle/>
        <a:p>
          <a:pPr algn="ctr"/>
          <a:endParaRPr lang="en-GB"/>
        </a:p>
      </dgm:t>
    </dgm:pt>
    <dgm:pt modelId="{CEE3FE39-DBCD-4C49-BD35-373D3D6ECD09}">
      <dgm:prSet phldrT="[Text]" custT="1"/>
      <dgm:spPr/>
      <dgm:t>
        <a:bodyPr/>
        <a:lstStyle/>
        <a:p>
          <a:pPr algn="ctr"/>
          <a:r>
            <a:rPr lang="en-GB" sz="800">
              <a:latin typeface="Arial" panose="020B0604020202020204" pitchFamily="34" charset="0"/>
              <a:cs typeface="Arial" panose="020B0604020202020204" pitchFamily="34" charset="0"/>
            </a:rPr>
            <a:t>Policy and Performance Officer (vacant)</a:t>
          </a:r>
        </a:p>
      </dgm:t>
    </dgm:pt>
    <dgm:pt modelId="{728D8C1A-C8AD-4F57-A018-A8EB25EF140D}" type="parTrans" cxnId="{DED7C804-DF8A-4F2B-9DD1-E6E8F4610422}">
      <dgm:prSet/>
      <dgm:spPr/>
      <dgm:t>
        <a:bodyPr/>
        <a:lstStyle/>
        <a:p>
          <a:pPr algn="ctr"/>
          <a:endParaRPr lang="en-GB"/>
        </a:p>
      </dgm:t>
    </dgm:pt>
    <dgm:pt modelId="{6B00786E-C9B4-4C8F-96B2-678076D24A20}" type="sibTrans" cxnId="{DED7C804-DF8A-4F2B-9DD1-E6E8F4610422}">
      <dgm:prSet/>
      <dgm:spPr/>
      <dgm:t>
        <a:bodyPr/>
        <a:lstStyle/>
        <a:p>
          <a:pPr algn="ctr"/>
          <a:endParaRPr lang="en-GB"/>
        </a:p>
      </dgm:t>
    </dgm:pt>
    <dgm:pt modelId="{6DDABD0A-E14A-486C-8BC1-D26C4498246B}">
      <dgm:prSet phldrT="[Text]" custT="1"/>
      <dgm:spPr/>
      <dgm:t>
        <a:bodyPr/>
        <a:lstStyle/>
        <a:p>
          <a:pPr algn="ctr"/>
          <a:r>
            <a:rPr lang="en-GB" sz="800">
              <a:latin typeface="Arial" panose="020B0604020202020204" pitchFamily="34" charset="0"/>
              <a:cs typeface="Arial" panose="020B0604020202020204" pitchFamily="34" charset="0"/>
            </a:rPr>
            <a:t>Graduate Management Trainee (vacant)</a:t>
          </a:r>
        </a:p>
      </dgm:t>
    </dgm:pt>
    <dgm:pt modelId="{43F718D9-1B2A-4DE3-8EAA-BB743E064739}" type="parTrans" cxnId="{F7C1BF29-C888-48A8-9C40-7468549893B9}">
      <dgm:prSet/>
      <dgm:spPr/>
      <dgm:t>
        <a:bodyPr/>
        <a:lstStyle/>
        <a:p>
          <a:pPr algn="ctr"/>
          <a:endParaRPr lang="en-GB"/>
        </a:p>
      </dgm:t>
    </dgm:pt>
    <dgm:pt modelId="{BF3678DF-3FCB-462E-9D0C-64F8C39D910B}" type="sibTrans" cxnId="{F7C1BF29-C888-48A8-9C40-7468549893B9}">
      <dgm:prSet/>
      <dgm:spPr/>
      <dgm:t>
        <a:bodyPr/>
        <a:lstStyle/>
        <a:p>
          <a:pPr algn="ctr"/>
          <a:endParaRPr lang="en-GB"/>
        </a:p>
      </dgm:t>
    </dgm:pt>
    <dgm:pt modelId="{8955042F-997E-4208-9962-F2DAD5CDA7E3}">
      <dgm:prSet phldrT="[Text]" custT="1"/>
      <dgm:spPr/>
      <dgm:t>
        <a:bodyPr/>
        <a:lstStyle/>
        <a:p>
          <a:pPr algn="ctr"/>
          <a:r>
            <a:rPr lang="en-GB" sz="800">
              <a:latin typeface="Arial" panose="020B0604020202020204" pitchFamily="34" charset="0"/>
              <a:cs typeface="Arial" panose="020B0604020202020204" pitchFamily="34" charset="0"/>
            </a:rPr>
            <a:t>Senior Policy Officer</a:t>
          </a:r>
        </a:p>
      </dgm:t>
    </dgm:pt>
    <dgm:pt modelId="{B52434D2-C8B9-4710-A947-6D627539FFAE}" type="parTrans" cxnId="{CA1B51C5-3246-4F58-9CCE-288DC3513C38}">
      <dgm:prSet/>
      <dgm:spPr/>
      <dgm:t>
        <a:bodyPr/>
        <a:lstStyle/>
        <a:p>
          <a:pPr algn="ctr"/>
          <a:endParaRPr lang="en-GB"/>
        </a:p>
      </dgm:t>
    </dgm:pt>
    <dgm:pt modelId="{C13D2C2B-F0A9-431F-A419-520250ABB297}" type="sibTrans" cxnId="{CA1B51C5-3246-4F58-9CCE-288DC3513C38}">
      <dgm:prSet/>
      <dgm:spPr/>
      <dgm:t>
        <a:bodyPr/>
        <a:lstStyle/>
        <a:p>
          <a:pPr algn="ctr"/>
          <a:endParaRPr lang="en-GB"/>
        </a:p>
      </dgm:t>
    </dgm:pt>
    <dgm:pt modelId="{15C46975-253E-49E7-8A49-CB1CC0185BE2}" type="pres">
      <dgm:prSet presAssocID="{5343DE52-E4A8-4F0C-8688-A40AD4C90B1F}" presName="hierChild1" presStyleCnt="0">
        <dgm:presLayoutVars>
          <dgm:orgChart val="1"/>
          <dgm:chPref val="1"/>
          <dgm:dir/>
          <dgm:animOne val="branch"/>
          <dgm:animLvl val="lvl"/>
          <dgm:resizeHandles/>
        </dgm:presLayoutVars>
      </dgm:prSet>
      <dgm:spPr/>
    </dgm:pt>
    <dgm:pt modelId="{8E615B79-5BF4-4EAA-ACFC-4617362A1205}" type="pres">
      <dgm:prSet presAssocID="{8D88563A-ED30-4F51-B2BC-9F59E185B401}" presName="hierRoot1" presStyleCnt="0">
        <dgm:presLayoutVars>
          <dgm:hierBranch val="init"/>
        </dgm:presLayoutVars>
      </dgm:prSet>
      <dgm:spPr/>
    </dgm:pt>
    <dgm:pt modelId="{9E1AC2F6-9C8C-4972-AA4C-5904271F878A}" type="pres">
      <dgm:prSet presAssocID="{8D88563A-ED30-4F51-B2BC-9F59E185B401}" presName="rootComposite1" presStyleCnt="0"/>
      <dgm:spPr/>
    </dgm:pt>
    <dgm:pt modelId="{A8358028-FCC3-46C0-8E19-6C1F5B7A56AF}" type="pres">
      <dgm:prSet presAssocID="{8D88563A-ED30-4F51-B2BC-9F59E185B401}" presName="rootText1" presStyleLbl="node0" presStyleIdx="0" presStyleCnt="1" custScaleX="154983">
        <dgm:presLayoutVars>
          <dgm:chPref val="3"/>
        </dgm:presLayoutVars>
      </dgm:prSet>
      <dgm:spPr/>
    </dgm:pt>
    <dgm:pt modelId="{8891E47C-F3F8-43CA-AAA5-111A0ABABAF2}" type="pres">
      <dgm:prSet presAssocID="{8D88563A-ED30-4F51-B2BC-9F59E185B401}" presName="rootConnector1" presStyleLbl="node1" presStyleIdx="0" presStyleCnt="0"/>
      <dgm:spPr/>
    </dgm:pt>
    <dgm:pt modelId="{3C497EA4-D2BC-408B-80EC-3CF3AF1F2730}" type="pres">
      <dgm:prSet presAssocID="{8D88563A-ED30-4F51-B2BC-9F59E185B401}" presName="hierChild2" presStyleCnt="0"/>
      <dgm:spPr/>
    </dgm:pt>
    <dgm:pt modelId="{4E439762-7263-44F8-947D-E426091A0289}" type="pres">
      <dgm:prSet presAssocID="{728D8C1A-C8AD-4F57-A018-A8EB25EF140D}" presName="Name37" presStyleLbl="parChTrans1D2" presStyleIdx="0" presStyleCnt="3"/>
      <dgm:spPr/>
    </dgm:pt>
    <dgm:pt modelId="{A3359C17-0185-4150-A287-F85DF40C482C}" type="pres">
      <dgm:prSet presAssocID="{CEE3FE39-DBCD-4C49-BD35-373D3D6ECD09}" presName="hierRoot2" presStyleCnt="0">
        <dgm:presLayoutVars>
          <dgm:hierBranch val="init"/>
        </dgm:presLayoutVars>
      </dgm:prSet>
      <dgm:spPr/>
    </dgm:pt>
    <dgm:pt modelId="{38427FE0-0D7A-4F62-8C7E-33FE7D47979F}" type="pres">
      <dgm:prSet presAssocID="{CEE3FE39-DBCD-4C49-BD35-373D3D6ECD09}" presName="rootComposite" presStyleCnt="0"/>
      <dgm:spPr/>
    </dgm:pt>
    <dgm:pt modelId="{3041F737-647B-4000-955C-265C3E384C2C}" type="pres">
      <dgm:prSet presAssocID="{CEE3FE39-DBCD-4C49-BD35-373D3D6ECD09}" presName="rootText" presStyleLbl="node2" presStyleIdx="0" presStyleCnt="2" custScaleX="154983">
        <dgm:presLayoutVars>
          <dgm:chPref val="3"/>
        </dgm:presLayoutVars>
      </dgm:prSet>
      <dgm:spPr/>
    </dgm:pt>
    <dgm:pt modelId="{A29D4D4A-D0BB-47C7-8511-D1E47C31654D}" type="pres">
      <dgm:prSet presAssocID="{CEE3FE39-DBCD-4C49-BD35-373D3D6ECD09}" presName="rootConnector" presStyleLbl="node2" presStyleIdx="0" presStyleCnt="2"/>
      <dgm:spPr/>
    </dgm:pt>
    <dgm:pt modelId="{F9D84801-A172-49F8-97A4-01131AE8325E}" type="pres">
      <dgm:prSet presAssocID="{CEE3FE39-DBCD-4C49-BD35-373D3D6ECD09}" presName="hierChild4" presStyleCnt="0"/>
      <dgm:spPr/>
    </dgm:pt>
    <dgm:pt modelId="{0A60BF2B-235F-4588-8D76-1F0CCBEEE393}" type="pres">
      <dgm:prSet presAssocID="{CEE3FE39-DBCD-4C49-BD35-373D3D6ECD09}" presName="hierChild5" presStyleCnt="0"/>
      <dgm:spPr/>
    </dgm:pt>
    <dgm:pt modelId="{35E1D699-3F47-4932-B2EA-CD82997EA3B5}" type="pres">
      <dgm:prSet presAssocID="{B52434D2-C8B9-4710-A947-6D627539FFAE}" presName="Name37" presStyleLbl="parChTrans1D2" presStyleIdx="1" presStyleCnt="3"/>
      <dgm:spPr/>
    </dgm:pt>
    <dgm:pt modelId="{A69EFC58-725E-4294-B01B-0407AF84B306}" type="pres">
      <dgm:prSet presAssocID="{8955042F-997E-4208-9962-F2DAD5CDA7E3}" presName="hierRoot2" presStyleCnt="0">
        <dgm:presLayoutVars>
          <dgm:hierBranch val="init"/>
        </dgm:presLayoutVars>
      </dgm:prSet>
      <dgm:spPr/>
    </dgm:pt>
    <dgm:pt modelId="{F85F36F7-FFA2-4EC0-B818-3BC5223329EE}" type="pres">
      <dgm:prSet presAssocID="{8955042F-997E-4208-9962-F2DAD5CDA7E3}" presName="rootComposite" presStyleCnt="0"/>
      <dgm:spPr/>
    </dgm:pt>
    <dgm:pt modelId="{7A0FD947-80FD-4DA3-B275-14F18450025B}" type="pres">
      <dgm:prSet presAssocID="{8955042F-997E-4208-9962-F2DAD5CDA7E3}" presName="rootText" presStyleLbl="node2" presStyleIdx="1" presStyleCnt="2" custScaleX="154983">
        <dgm:presLayoutVars>
          <dgm:chPref val="3"/>
        </dgm:presLayoutVars>
      </dgm:prSet>
      <dgm:spPr/>
    </dgm:pt>
    <dgm:pt modelId="{9B09783E-9EF6-4904-8E08-407B5A6264C5}" type="pres">
      <dgm:prSet presAssocID="{8955042F-997E-4208-9962-F2DAD5CDA7E3}" presName="rootConnector" presStyleLbl="node2" presStyleIdx="1" presStyleCnt="2"/>
      <dgm:spPr/>
    </dgm:pt>
    <dgm:pt modelId="{D8AF8BEA-6562-4C10-A792-809F31CE2CC8}" type="pres">
      <dgm:prSet presAssocID="{8955042F-997E-4208-9962-F2DAD5CDA7E3}" presName="hierChild4" presStyleCnt="0"/>
      <dgm:spPr/>
    </dgm:pt>
    <dgm:pt modelId="{46C32406-849A-4788-A838-6732BCB86E8C}" type="pres">
      <dgm:prSet presAssocID="{43F718D9-1B2A-4DE3-8EAA-BB743E064739}" presName="Name37" presStyleLbl="parChTrans1D3" presStyleIdx="0" presStyleCnt="1"/>
      <dgm:spPr/>
    </dgm:pt>
    <dgm:pt modelId="{4744E77A-F51C-4880-8D34-57EBF371F0F8}" type="pres">
      <dgm:prSet presAssocID="{6DDABD0A-E14A-486C-8BC1-D26C4498246B}" presName="hierRoot2" presStyleCnt="0">
        <dgm:presLayoutVars>
          <dgm:hierBranch val="init"/>
        </dgm:presLayoutVars>
      </dgm:prSet>
      <dgm:spPr/>
    </dgm:pt>
    <dgm:pt modelId="{BDAB9D2D-EB5C-4405-B543-30FED265DABC}" type="pres">
      <dgm:prSet presAssocID="{6DDABD0A-E14A-486C-8BC1-D26C4498246B}" presName="rootComposite" presStyleCnt="0"/>
      <dgm:spPr/>
    </dgm:pt>
    <dgm:pt modelId="{65AE35AC-BE3E-4150-A8B9-6405BCE4D975}" type="pres">
      <dgm:prSet presAssocID="{6DDABD0A-E14A-486C-8BC1-D26C4498246B}" presName="rootText" presStyleLbl="node3" presStyleIdx="0" presStyleCnt="1" custScaleX="154983">
        <dgm:presLayoutVars>
          <dgm:chPref val="3"/>
        </dgm:presLayoutVars>
      </dgm:prSet>
      <dgm:spPr/>
    </dgm:pt>
    <dgm:pt modelId="{152EB0B4-5AF0-4518-87BB-F7EB515847C4}" type="pres">
      <dgm:prSet presAssocID="{6DDABD0A-E14A-486C-8BC1-D26C4498246B}" presName="rootConnector" presStyleLbl="node3" presStyleIdx="0" presStyleCnt="1"/>
      <dgm:spPr/>
    </dgm:pt>
    <dgm:pt modelId="{A94ABC35-5878-4520-8BDE-74128C486AB8}" type="pres">
      <dgm:prSet presAssocID="{6DDABD0A-E14A-486C-8BC1-D26C4498246B}" presName="hierChild4" presStyleCnt="0"/>
      <dgm:spPr/>
    </dgm:pt>
    <dgm:pt modelId="{50491C1C-9455-40E0-BD3F-C683D51FDB40}" type="pres">
      <dgm:prSet presAssocID="{6DDABD0A-E14A-486C-8BC1-D26C4498246B}" presName="hierChild5" presStyleCnt="0"/>
      <dgm:spPr/>
    </dgm:pt>
    <dgm:pt modelId="{17FE8DE1-FF2A-4914-86F1-3D337553AF5C}" type="pres">
      <dgm:prSet presAssocID="{8955042F-997E-4208-9962-F2DAD5CDA7E3}" presName="hierChild5" presStyleCnt="0"/>
      <dgm:spPr/>
    </dgm:pt>
    <dgm:pt modelId="{9496ED42-6B77-4002-81FC-650E80FC1B01}" type="pres">
      <dgm:prSet presAssocID="{8D88563A-ED30-4F51-B2BC-9F59E185B401}" presName="hierChild3" presStyleCnt="0"/>
      <dgm:spPr/>
    </dgm:pt>
    <dgm:pt modelId="{39763E75-F29F-4FCF-9CCD-A74B4B313756}" type="pres">
      <dgm:prSet presAssocID="{CA090322-2ADE-4740-B0FE-FDFA6B422740}" presName="Name111" presStyleLbl="parChTrans1D2" presStyleIdx="2" presStyleCnt="3"/>
      <dgm:spPr/>
    </dgm:pt>
    <dgm:pt modelId="{5AA8F7C1-7F44-460B-89D3-1B7415691CA8}" type="pres">
      <dgm:prSet presAssocID="{6AD9988A-CC27-458E-9C29-8CCF03DB5617}" presName="hierRoot3" presStyleCnt="0">
        <dgm:presLayoutVars>
          <dgm:hierBranch val="init"/>
        </dgm:presLayoutVars>
      </dgm:prSet>
      <dgm:spPr/>
    </dgm:pt>
    <dgm:pt modelId="{48A18FC0-EBF5-4C52-8A02-2A16FD42E575}" type="pres">
      <dgm:prSet presAssocID="{6AD9988A-CC27-458E-9C29-8CCF03DB5617}" presName="rootComposite3" presStyleCnt="0"/>
      <dgm:spPr/>
    </dgm:pt>
    <dgm:pt modelId="{7C851922-1365-4231-8750-4C2234BA4C68}" type="pres">
      <dgm:prSet presAssocID="{6AD9988A-CC27-458E-9C29-8CCF03DB5617}" presName="rootText3" presStyleLbl="asst1" presStyleIdx="0" presStyleCnt="1" custScaleX="154983">
        <dgm:presLayoutVars>
          <dgm:chPref val="3"/>
        </dgm:presLayoutVars>
      </dgm:prSet>
      <dgm:spPr/>
    </dgm:pt>
    <dgm:pt modelId="{65EA461B-4150-4309-9C85-627DCC2A3375}" type="pres">
      <dgm:prSet presAssocID="{6AD9988A-CC27-458E-9C29-8CCF03DB5617}" presName="rootConnector3" presStyleLbl="asst1" presStyleIdx="0" presStyleCnt="1"/>
      <dgm:spPr/>
    </dgm:pt>
    <dgm:pt modelId="{67838893-A3DC-4620-9F9B-842F3DCB442F}" type="pres">
      <dgm:prSet presAssocID="{6AD9988A-CC27-458E-9C29-8CCF03DB5617}" presName="hierChild6" presStyleCnt="0"/>
      <dgm:spPr/>
    </dgm:pt>
    <dgm:pt modelId="{FE07A133-0CA1-4141-957C-B6E36853A485}" type="pres">
      <dgm:prSet presAssocID="{6AD9988A-CC27-458E-9C29-8CCF03DB5617}" presName="hierChild7" presStyleCnt="0"/>
      <dgm:spPr/>
    </dgm:pt>
  </dgm:ptLst>
  <dgm:cxnLst>
    <dgm:cxn modelId="{2D170A02-2959-4BB9-9E02-AE9750EE55E5}" type="presOf" srcId="{728D8C1A-C8AD-4F57-A018-A8EB25EF140D}" destId="{4E439762-7263-44F8-947D-E426091A0289}" srcOrd="0" destOrd="0" presId="urn:microsoft.com/office/officeart/2005/8/layout/orgChart1"/>
    <dgm:cxn modelId="{DED7C804-DF8A-4F2B-9DD1-E6E8F4610422}" srcId="{8D88563A-ED30-4F51-B2BC-9F59E185B401}" destId="{CEE3FE39-DBCD-4C49-BD35-373D3D6ECD09}" srcOrd="1" destOrd="0" parTransId="{728D8C1A-C8AD-4F57-A018-A8EB25EF140D}" sibTransId="{6B00786E-C9B4-4C8F-96B2-678076D24A20}"/>
    <dgm:cxn modelId="{E9A32608-8522-434E-8F71-4476284B9C42}" type="presOf" srcId="{8955042F-997E-4208-9962-F2DAD5CDA7E3}" destId="{9B09783E-9EF6-4904-8E08-407B5A6264C5}" srcOrd="1" destOrd="0" presId="urn:microsoft.com/office/officeart/2005/8/layout/orgChart1"/>
    <dgm:cxn modelId="{BD8B8918-3663-4A52-BAE1-5520DF3D0DC1}" type="presOf" srcId="{8955042F-997E-4208-9962-F2DAD5CDA7E3}" destId="{7A0FD947-80FD-4DA3-B275-14F18450025B}" srcOrd="0" destOrd="0" presId="urn:microsoft.com/office/officeart/2005/8/layout/orgChart1"/>
    <dgm:cxn modelId="{C88B9D21-4DEC-4AD2-AC83-1EE0817C377B}" type="presOf" srcId="{6DDABD0A-E14A-486C-8BC1-D26C4498246B}" destId="{152EB0B4-5AF0-4518-87BB-F7EB515847C4}" srcOrd="1" destOrd="0" presId="urn:microsoft.com/office/officeart/2005/8/layout/orgChart1"/>
    <dgm:cxn modelId="{4CA0B924-70E9-47BD-AA31-334C985A5631}" type="presOf" srcId="{6DDABD0A-E14A-486C-8BC1-D26C4498246B}" destId="{65AE35AC-BE3E-4150-A8B9-6405BCE4D975}" srcOrd="0" destOrd="0" presId="urn:microsoft.com/office/officeart/2005/8/layout/orgChart1"/>
    <dgm:cxn modelId="{F7C1BF29-C888-48A8-9C40-7468549893B9}" srcId="{8955042F-997E-4208-9962-F2DAD5CDA7E3}" destId="{6DDABD0A-E14A-486C-8BC1-D26C4498246B}" srcOrd="0" destOrd="0" parTransId="{43F718D9-1B2A-4DE3-8EAA-BB743E064739}" sibTransId="{BF3678DF-3FCB-462E-9D0C-64F8C39D910B}"/>
    <dgm:cxn modelId="{F952C42E-70AF-4319-8CD0-8ACFD6A575C2}" type="presOf" srcId="{CEE3FE39-DBCD-4C49-BD35-373D3D6ECD09}" destId="{3041F737-647B-4000-955C-265C3E384C2C}" srcOrd="0" destOrd="0" presId="urn:microsoft.com/office/officeart/2005/8/layout/orgChart1"/>
    <dgm:cxn modelId="{CC06BB36-90CE-45FE-AA0E-60421AD10FE2}" type="presOf" srcId="{6AD9988A-CC27-458E-9C29-8CCF03DB5617}" destId="{65EA461B-4150-4309-9C85-627DCC2A3375}" srcOrd="1" destOrd="0" presId="urn:microsoft.com/office/officeart/2005/8/layout/orgChart1"/>
    <dgm:cxn modelId="{05D5C85E-C9EA-41A3-8950-D7E351751EAA}" type="presOf" srcId="{B52434D2-C8B9-4710-A947-6D627539FFAE}" destId="{35E1D699-3F47-4932-B2EA-CD82997EA3B5}" srcOrd="0" destOrd="0" presId="urn:microsoft.com/office/officeart/2005/8/layout/orgChart1"/>
    <dgm:cxn modelId="{07A0D16F-C1DC-4064-A3AF-5263195B2976}" srcId="{5343DE52-E4A8-4F0C-8688-A40AD4C90B1F}" destId="{8D88563A-ED30-4F51-B2BC-9F59E185B401}" srcOrd="0" destOrd="0" parTransId="{C46B40C0-7819-4281-8650-1EAB774696C2}" sibTransId="{E4793D01-929D-476E-BE85-63328D16F552}"/>
    <dgm:cxn modelId="{7D44838B-E5F7-4976-AA86-BFBEDC2DCDA5}" type="presOf" srcId="{8D88563A-ED30-4F51-B2BC-9F59E185B401}" destId="{8891E47C-F3F8-43CA-AAA5-111A0ABABAF2}" srcOrd="1" destOrd="0" presId="urn:microsoft.com/office/officeart/2005/8/layout/orgChart1"/>
    <dgm:cxn modelId="{0F1B35B8-3DBC-46B0-B988-655663C32C14}" type="presOf" srcId="{CEE3FE39-DBCD-4C49-BD35-373D3D6ECD09}" destId="{A29D4D4A-D0BB-47C7-8511-D1E47C31654D}" srcOrd="1" destOrd="0" presId="urn:microsoft.com/office/officeart/2005/8/layout/orgChart1"/>
    <dgm:cxn modelId="{18F475B9-0244-4B9C-A178-17260A4F9D59}" type="presOf" srcId="{5343DE52-E4A8-4F0C-8688-A40AD4C90B1F}" destId="{15C46975-253E-49E7-8A49-CB1CC0185BE2}" srcOrd="0" destOrd="0" presId="urn:microsoft.com/office/officeart/2005/8/layout/orgChart1"/>
    <dgm:cxn modelId="{E3F0ADBD-FD8B-4279-8158-29CA7DC72AB9}" type="presOf" srcId="{6AD9988A-CC27-458E-9C29-8CCF03DB5617}" destId="{7C851922-1365-4231-8750-4C2234BA4C68}" srcOrd="0" destOrd="0" presId="urn:microsoft.com/office/officeart/2005/8/layout/orgChart1"/>
    <dgm:cxn modelId="{CA1B51C5-3246-4F58-9CCE-288DC3513C38}" srcId="{8D88563A-ED30-4F51-B2BC-9F59E185B401}" destId="{8955042F-997E-4208-9962-F2DAD5CDA7E3}" srcOrd="2" destOrd="0" parTransId="{B52434D2-C8B9-4710-A947-6D627539FFAE}" sibTransId="{C13D2C2B-F0A9-431F-A419-520250ABB297}"/>
    <dgm:cxn modelId="{3F62AFCA-7FA0-4479-9C99-B329C3F3B5EC}" type="presOf" srcId="{43F718D9-1B2A-4DE3-8EAA-BB743E064739}" destId="{46C32406-849A-4788-A838-6732BCB86E8C}" srcOrd="0" destOrd="0" presId="urn:microsoft.com/office/officeart/2005/8/layout/orgChart1"/>
    <dgm:cxn modelId="{5CDACDD9-4A2C-4AF8-8F86-9BD9F491BC36}" srcId="{8D88563A-ED30-4F51-B2BC-9F59E185B401}" destId="{6AD9988A-CC27-458E-9C29-8CCF03DB5617}" srcOrd="0" destOrd="0" parTransId="{CA090322-2ADE-4740-B0FE-FDFA6B422740}" sibTransId="{84CF2DEF-CE7B-4A56-B575-759C4A787133}"/>
    <dgm:cxn modelId="{3CC11CDD-9F43-4DD8-A90A-66EB204B9FA6}" type="presOf" srcId="{CA090322-2ADE-4740-B0FE-FDFA6B422740}" destId="{39763E75-F29F-4FCF-9CCD-A74B4B313756}" srcOrd="0" destOrd="0" presId="urn:microsoft.com/office/officeart/2005/8/layout/orgChart1"/>
    <dgm:cxn modelId="{7E6EAEDD-9E3D-4FBB-B11B-7DA9550418F9}" type="presOf" srcId="{8D88563A-ED30-4F51-B2BC-9F59E185B401}" destId="{A8358028-FCC3-46C0-8E19-6C1F5B7A56AF}" srcOrd="0" destOrd="0" presId="urn:microsoft.com/office/officeart/2005/8/layout/orgChart1"/>
    <dgm:cxn modelId="{062E955E-D51C-4085-86AD-FBF4D5CA8988}" type="presParOf" srcId="{15C46975-253E-49E7-8A49-CB1CC0185BE2}" destId="{8E615B79-5BF4-4EAA-ACFC-4617362A1205}" srcOrd="0" destOrd="0" presId="urn:microsoft.com/office/officeart/2005/8/layout/orgChart1"/>
    <dgm:cxn modelId="{5DE02397-3AF0-4A71-881D-6C9FB7E889C1}" type="presParOf" srcId="{8E615B79-5BF4-4EAA-ACFC-4617362A1205}" destId="{9E1AC2F6-9C8C-4972-AA4C-5904271F878A}" srcOrd="0" destOrd="0" presId="urn:microsoft.com/office/officeart/2005/8/layout/orgChart1"/>
    <dgm:cxn modelId="{3324B8AA-EAEC-412D-8F70-4125D7F21BF6}" type="presParOf" srcId="{9E1AC2F6-9C8C-4972-AA4C-5904271F878A}" destId="{A8358028-FCC3-46C0-8E19-6C1F5B7A56AF}" srcOrd="0" destOrd="0" presId="urn:microsoft.com/office/officeart/2005/8/layout/orgChart1"/>
    <dgm:cxn modelId="{232F5E21-69AC-4D2C-8C6D-5C0ECB635654}" type="presParOf" srcId="{9E1AC2F6-9C8C-4972-AA4C-5904271F878A}" destId="{8891E47C-F3F8-43CA-AAA5-111A0ABABAF2}" srcOrd="1" destOrd="0" presId="urn:microsoft.com/office/officeart/2005/8/layout/orgChart1"/>
    <dgm:cxn modelId="{6060C897-A6E6-4870-9B19-D19680EC03F5}" type="presParOf" srcId="{8E615B79-5BF4-4EAA-ACFC-4617362A1205}" destId="{3C497EA4-D2BC-408B-80EC-3CF3AF1F2730}" srcOrd="1" destOrd="0" presId="urn:microsoft.com/office/officeart/2005/8/layout/orgChart1"/>
    <dgm:cxn modelId="{9B99DE05-B755-4911-A481-4A096E266FE5}" type="presParOf" srcId="{3C497EA4-D2BC-408B-80EC-3CF3AF1F2730}" destId="{4E439762-7263-44F8-947D-E426091A0289}" srcOrd="0" destOrd="0" presId="urn:microsoft.com/office/officeart/2005/8/layout/orgChart1"/>
    <dgm:cxn modelId="{ABCDA83D-80F6-4E53-B717-1FE72A158341}" type="presParOf" srcId="{3C497EA4-D2BC-408B-80EC-3CF3AF1F2730}" destId="{A3359C17-0185-4150-A287-F85DF40C482C}" srcOrd="1" destOrd="0" presId="urn:microsoft.com/office/officeart/2005/8/layout/orgChart1"/>
    <dgm:cxn modelId="{99B8CE78-8FB5-45ED-9378-F3012B3B7FDC}" type="presParOf" srcId="{A3359C17-0185-4150-A287-F85DF40C482C}" destId="{38427FE0-0D7A-4F62-8C7E-33FE7D47979F}" srcOrd="0" destOrd="0" presId="urn:microsoft.com/office/officeart/2005/8/layout/orgChart1"/>
    <dgm:cxn modelId="{58D44234-2F57-425D-95C3-0CFF563DACC5}" type="presParOf" srcId="{38427FE0-0D7A-4F62-8C7E-33FE7D47979F}" destId="{3041F737-647B-4000-955C-265C3E384C2C}" srcOrd="0" destOrd="0" presId="urn:microsoft.com/office/officeart/2005/8/layout/orgChart1"/>
    <dgm:cxn modelId="{F20C90F3-E9C9-471F-BD39-6197335F2667}" type="presParOf" srcId="{38427FE0-0D7A-4F62-8C7E-33FE7D47979F}" destId="{A29D4D4A-D0BB-47C7-8511-D1E47C31654D}" srcOrd="1" destOrd="0" presId="urn:microsoft.com/office/officeart/2005/8/layout/orgChart1"/>
    <dgm:cxn modelId="{0402BA1B-A338-4A55-A822-76D2C4CD1C17}" type="presParOf" srcId="{A3359C17-0185-4150-A287-F85DF40C482C}" destId="{F9D84801-A172-49F8-97A4-01131AE8325E}" srcOrd="1" destOrd="0" presId="urn:microsoft.com/office/officeart/2005/8/layout/orgChart1"/>
    <dgm:cxn modelId="{4F87FC5E-C143-4481-9306-BD6921191274}" type="presParOf" srcId="{A3359C17-0185-4150-A287-F85DF40C482C}" destId="{0A60BF2B-235F-4588-8D76-1F0CCBEEE393}" srcOrd="2" destOrd="0" presId="urn:microsoft.com/office/officeart/2005/8/layout/orgChart1"/>
    <dgm:cxn modelId="{FC8875BB-D404-41ED-AB28-69E455AF5ABB}" type="presParOf" srcId="{3C497EA4-D2BC-408B-80EC-3CF3AF1F2730}" destId="{35E1D699-3F47-4932-B2EA-CD82997EA3B5}" srcOrd="2" destOrd="0" presId="urn:microsoft.com/office/officeart/2005/8/layout/orgChart1"/>
    <dgm:cxn modelId="{81460012-F875-4FCB-80CA-624B8F4BD381}" type="presParOf" srcId="{3C497EA4-D2BC-408B-80EC-3CF3AF1F2730}" destId="{A69EFC58-725E-4294-B01B-0407AF84B306}" srcOrd="3" destOrd="0" presId="urn:microsoft.com/office/officeart/2005/8/layout/orgChart1"/>
    <dgm:cxn modelId="{0796EA91-9AC1-4BAF-9468-77CA4A75FC8F}" type="presParOf" srcId="{A69EFC58-725E-4294-B01B-0407AF84B306}" destId="{F85F36F7-FFA2-4EC0-B818-3BC5223329EE}" srcOrd="0" destOrd="0" presId="urn:microsoft.com/office/officeart/2005/8/layout/orgChart1"/>
    <dgm:cxn modelId="{DC3CBC46-2241-47BD-BBF2-073AE6212412}" type="presParOf" srcId="{F85F36F7-FFA2-4EC0-B818-3BC5223329EE}" destId="{7A0FD947-80FD-4DA3-B275-14F18450025B}" srcOrd="0" destOrd="0" presId="urn:microsoft.com/office/officeart/2005/8/layout/orgChart1"/>
    <dgm:cxn modelId="{33EAB17E-B1E6-4E45-974C-9A4C7D6C435F}" type="presParOf" srcId="{F85F36F7-FFA2-4EC0-B818-3BC5223329EE}" destId="{9B09783E-9EF6-4904-8E08-407B5A6264C5}" srcOrd="1" destOrd="0" presId="urn:microsoft.com/office/officeart/2005/8/layout/orgChart1"/>
    <dgm:cxn modelId="{29C3A2A0-E180-47B7-881D-1B57D3816369}" type="presParOf" srcId="{A69EFC58-725E-4294-B01B-0407AF84B306}" destId="{D8AF8BEA-6562-4C10-A792-809F31CE2CC8}" srcOrd="1" destOrd="0" presId="urn:microsoft.com/office/officeart/2005/8/layout/orgChart1"/>
    <dgm:cxn modelId="{B2DE6273-4CE9-4D5C-8960-83168CC1CEE2}" type="presParOf" srcId="{D8AF8BEA-6562-4C10-A792-809F31CE2CC8}" destId="{46C32406-849A-4788-A838-6732BCB86E8C}" srcOrd="0" destOrd="0" presId="urn:microsoft.com/office/officeart/2005/8/layout/orgChart1"/>
    <dgm:cxn modelId="{0C06088D-B6E9-4413-80AA-ACE4F843CC1B}" type="presParOf" srcId="{D8AF8BEA-6562-4C10-A792-809F31CE2CC8}" destId="{4744E77A-F51C-4880-8D34-57EBF371F0F8}" srcOrd="1" destOrd="0" presId="urn:microsoft.com/office/officeart/2005/8/layout/orgChart1"/>
    <dgm:cxn modelId="{1104F122-8965-49AF-B760-CDA7571547BD}" type="presParOf" srcId="{4744E77A-F51C-4880-8D34-57EBF371F0F8}" destId="{BDAB9D2D-EB5C-4405-B543-30FED265DABC}" srcOrd="0" destOrd="0" presId="urn:microsoft.com/office/officeart/2005/8/layout/orgChart1"/>
    <dgm:cxn modelId="{4290E0C8-86A2-4936-9DFC-97B3FF22326D}" type="presParOf" srcId="{BDAB9D2D-EB5C-4405-B543-30FED265DABC}" destId="{65AE35AC-BE3E-4150-A8B9-6405BCE4D975}" srcOrd="0" destOrd="0" presId="urn:microsoft.com/office/officeart/2005/8/layout/orgChart1"/>
    <dgm:cxn modelId="{FAA51878-B73F-4A1A-9488-9F75F30FE136}" type="presParOf" srcId="{BDAB9D2D-EB5C-4405-B543-30FED265DABC}" destId="{152EB0B4-5AF0-4518-87BB-F7EB515847C4}" srcOrd="1" destOrd="0" presId="urn:microsoft.com/office/officeart/2005/8/layout/orgChart1"/>
    <dgm:cxn modelId="{1B32E820-A86C-4EAD-A36D-52D87EA94EE0}" type="presParOf" srcId="{4744E77A-F51C-4880-8D34-57EBF371F0F8}" destId="{A94ABC35-5878-4520-8BDE-74128C486AB8}" srcOrd="1" destOrd="0" presId="urn:microsoft.com/office/officeart/2005/8/layout/orgChart1"/>
    <dgm:cxn modelId="{F165E290-65C6-4B41-B3FA-CB9A609710C4}" type="presParOf" srcId="{4744E77A-F51C-4880-8D34-57EBF371F0F8}" destId="{50491C1C-9455-40E0-BD3F-C683D51FDB40}" srcOrd="2" destOrd="0" presId="urn:microsoft.com/office/officeart/2005/8/layout/orgChart1"/>
    <dgm:cxn modelId="{E4E6ECC1-56EA-45E5-92FE-962BF56321C8}" type="presParOf" srcId="{A69EFC58-725E-4294-B01B-0407AF84B306}" destId="{17FE8DE1-FF2A-4914-86F1-3D337553AF5C}" srcOrd="2" destOrd="0" presId="urn:microsoft.com/office/officeart/2005/8/layout/orgChart1"/>
    <dgm:cxn modelId="{9A0D4914-03A3-4564-B195-0772F5CD8986}" type="presParOf" srcId="{8E615B79-5BF4-4EAA-ACFC-4617362A1205}" destId="{9496ED42-6B77-4002-81FC-650E80FC1B01}" srcOrd="2" destOrd="0" presId="urn:microsoft.com/office/officeart/2005/8/layout/orgChart1"/>
    <dgm:cxn modelId="{983540FD-3D89-4BD7-A67F-F9712AC2731D}" type="presParOf" srcId="{9496ED42-6B77-4002-81FC-650E80FC1B01}" destId="{39763E75-F29F-4FCF-9CCD-A74B4B313756}" srcOrd="0" destOrd="0" presId="urn:microsoft.com/office/officeart/2005/8/layout/orgChart1"/>
    <dgm:cxn modelId="{3DE6CDEA-3987-442C-8D16-53B9922F7BE1}" type="presParOf" srcId="{9496ED42-6B77-4002-81FC-650E80FC1B01}" destId="{5AA8F7C1-7F44-460B-89D3-1B7415691CA8}" srcOrd="1" destOrd="0" presId="urn:microsoft.com/office/officeart/2005/8/layout/orgChart1"/>
    <dgm:cxn modelId="{F4F5C5F5-E274-454D-B8B8-68761FAB94D0}" type="presParOf" srcId="{5AA8F7C1-7F44-460B-89D3-1B7415691CA8}" destId="{48A18FC0-EBF5-4C52-8A02-2A16FD42E575}" srcOrd="0" destOrd="0" presId="urn:microsoft.com/office/officeart/2005/8/layout/orgChart1"/>
    <dgm:cxn modelId="{6D0337B4-131A-4654-A780-2D81658741A3}" type="presParOf" srcId="{48A18FC0-EBF5-4C52-8A02-2A16FD42E575}" destId="{7C851922-1365-4231-8750-4C2234BA4C68}" srcOrd="0" destOrd="0" presId="urn:microsoft.com/office/officeart/2005/8/layout/orgChart1"/>
    <dgm:cxn modelId="{1BE9C347-FA11-4B83-B33A-351BD90172F0}" type="presParOf" srcId="{48A18FC0-EBF5-4C52-8A02-2A16FD42E575}" destId="{65EA461B-4150-4309-9C85-627DCC2A3375}" srcOrd="1" destOrd="0" presId="urn:microsoft.com/office/officeart/2005/8/layout/orgChart1"/>
    <dgm:cxn modelId="{5878D83D-6086-47D1-89EE-2092783E42B2}" type="presParOf" srcId="{5AA8F7C1-7F44-460B-89D3-1B7415691CA8}" destId="{67838893-A3DC-4620-9F9B-842F3DCB442F}" srcOrd="1" destOrd="0" presId="urn:microsoft.com/office/officeart/2005/8/layout/orgChart1"/>
    <dgm:cxn modelId="{660512F1-7506-459B-AC63-646C19B0B90E}" type="presParOf" srcId="{5AA8F7C1-7F44-460B-89D3-1B7415691CA8}" destId="{FE07A133-0CA1-4141-957C-B6E36853A485}"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763E75-F29F-4FCF-9CCD-A74B4B313756}">
      <dsp:nvSpPr>
        <dsp:cNvPr id="0" name=""/>
        <dsp:cNvSpPr/>
      </dsp:nvSpPr>
      <dsp:spPr>
        <a:xfrm>
          <a:off x="2112528" y="508719"/>
          <a:ext cx="106505" cy="466595"/>
        </a:xfrm>
        <a:custGeom>
          <a:avLst/>
          <a:gdLst/>
          <a:ahLst/>
          <a:cxnLst/>
          <a:rect l="0" t="0" r="0" b="0"/>
          <a:pathLst>
            <a:path>
              <a:moveTo>
                <a:pt x="106505" y="0"/>
              </a:moveTo>
              <a:lnTo>
                <a:pt x="106505" y="466595"/>
              </a:lnTo>
              <a:lnTo>
                <a:pt x="0" y="4665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C32406-849A-4788-A838-6732BCB86E8C}">
      <dsp:nvSpPr>
        <dsp:cNvPr id="0" name=""/>
        <dsp:cNvSpPr/>
      </dsp:nvSpPr>
      <dsp:spPr>
        <a:xfrm>
          <a:off x="2482744" y="1949079"/>
          <a:ext cx="235807" cy="466595"/>
        </a:xfrm>
        <a:custGeom>
          <a:avLst/>
          <a:gdLst/>
          <a:ahLst/>
          <a:cxnLst/>
          <a:rect l="0" t="0" r="0" b="0"/>
          <a:pathLst>
            <a:path>
              <a:moveTo>
                <a:pt x="0" y="0"/>
              </a:moveTo>
              <a:lnTo>
                <a:pt x="0" y="466595"/>
              </a:lnTo>
              <a:lnTo>
                <a:pt x="235807" y="4665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E1D699-3F47-4932-B2EA-CD82997EA3B5}">
      <dsp:nvSpPr>
        <dsp:cNvPr id="0" name=""/>
        <dsp:cNvSpPr/>
      </dsp:nvSpPr>
      <dsp:spPr>
        <a:xfrm>
          <a:off x="2219033" y="508719"/>
          <a:ext cx="892531" cy="933191"/>
        </a:xfrm>
        <a:custGeom>
          <a:avLst/>
          <a:gdLst/>
          <a:ahLst/>
          <a:cxnLst/>
          <a:rect l="0" t="0" r="0" b="0"/>
          <a:pathLst>
            <a:path>
              <a:moveTo>
                <a:pt x="0" y="0"/>
              </a:moveTo>
              <a:lnTo>
                <a:pt x="0" y="826685"/>
              </a:lnTo>
              <a:lnTo>
                <a:pt x="892531" y="826685"/>
              </a:lnTo>
              <a:lnTo>
                <a:pt x="892531" y="9331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439762-7263-44F8-947D-E426091A0289}">
      <dsp:nvSpPr>
        <dsp:cNvPr id="0" name=""/>
        <dsp:cNvSpPr/>
      </dsp:nvSpPr>
      <dsp:spPr>
        <a:xfrm>
          <a:off x="1326502" y="508719"/>
          <a:ext cx="892531" cy="933191"/>
        </a:xfrm>
        <a:custGeom>
          <a:avLst/>
          <a:gdLst/>
          <a:ahLst/>
          <a:cxnLst/>
          <a:rect l="0" t="0" r="0" b="0"/>
          <a:pathLst>
            <a:path>
              <a:moveTo>
                <a:pt x="892531" y="0"/>
              </a:moveTo>
              <a:lnTo>
                <a:pt x="892531" y="826685"/>
              </a:lnTo>
              <a:lnTo>
                <a:pt x="0" y="826685"/>
              </a:lnTo>
              <a:lnTo>
                <a:pt x="0" y="9331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358028-FCC3-46C0-8E19-6C1F5B7A56AF}">
      <dsp:nvSpPr>
        <dsp:cNvPr id="0" name=""/>
        <dsp:cNvSpPr/>
      </dsp:nvSpPr>
      <dsp:spPr>
        <a:xfrm>
          <a:off x="1433007" y="1550"/>
          <a:ext cx="1572051" cy="5071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Joint Assistant Director of Strategy and Corporate Services </a:t>
          </a:r>
        </a:p>
      </dsp:txBody>
      <dsp:txXfrm>
        <a:off x="1433007" y="1550"/>
        <a:ext cx="1572051" cy="507169"/>
      </dsp:txXfrm>
    </dsp:sp>
    <dsp:sp modelId="{3041F737-647B-4000-955C-265C3E384C2C}">
      <dsp:nvSpPr>
        <dsp:cNvPr id="0" name=""/>
        <dsp:cNvSpPr/>
      </dsp:nvSpPr>
      <dsp:spPr>
        <a:xfrm>
          <a:off x="540476" y="1441910"/>
          <a:ext cx="1572051" cy="5071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Policy and Performance Officer (vacant)</a:t>
          </a:r>
        </a:p>
      </dsp:txBody>
      <dsp:txXfrm>
        <a:off x="540476" y="1441910"/>
        <a:ext cx="1572051" cy="507169"/>
      </dsp:txXfrm>
    </dsp:sp>
    <dsp:sp modelId="{7A0FD947-80FD-4DA3-B275-14F18450025B}">
      <dsp:nvSpPr>
        <dsp:cNvPr id="0" name=""/>
        <dsp:cNvSpPr/>
      </dsp:nvSpPr>
      <dsp:spPr>
        <a:xfrm>
          <a:off x="2325539" y="1441910"/>
          <a:ext cx="1572051" cy="5071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Senior Policy Officer</a:t>
          </a:r>
        </a:p>
      </dsp:txBody>
      <dsp:txXfrm>
        <a:off x="2325539" y="1441910"/>
        <a:ext cx="1572051" cy="507169"/>
      </dsp:txXfrm>
    </dsp:sp>
    <dsp:sp modelId="{65AE35AC-BE3E-4150-A8B9-6405BCE4D975}">
      <dsp:nvSpPr>
        <dsp:cNvPr id="0" name=""/>
        <dsp:cNvSpPr/>
      </dsp:nvSpPr>
      <dsp:spPr>
        <a:xfrm>
          <a:off x="2718551" y="2162090"/>
          <a:ext cx="1572051" cy="5071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Graduate Management Trainee (vacant)</a:t>
          </a:r>
        </a:p>
      </dsp:txBody>
      <dsp:txXfrm>
        <a:off x="2718551" y="2162090"/>
        <a:ext cx="1572051" cy="507169"/>
      </dsp:txXfrm>
    </dsp:sp>
    <dsp:sp modelId="{7C851922-1365-4231-8750-4C2234BA4C68}">
      <dsp:nvSpPr>
        <dsp:cNvPr id="0" name=""/>
        <dsp:cNvSpPr/>
      </dsp:nvSpPr>
      <dsp:spPr>
        <a:xfrm>
          <a:off x="540476" y="721730"/>
          <a:ext cx="1572051" cy="5071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Joint Strategy, Policy and Insight Manager (vacant) </a:t>
          </a:r>
        </a:p>
      </dsp:txBody>
      <dsp:txXfrm>
        <a:off x="540476" y="721730"/>
        <a:ext cx="1572051" cy="5071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f68f9de0-969a-4646-b12d-3d9c40738fb0"/>
  </ds:schemaRefs>
</ds:datastoreItem>
</file>

<file path=customXml/itemProps4.xml><?xml version="1.0" encoding="utf-8"?>
<ds:datastoreItem xmlns:ds="http://schemas.openxmlformats.org/officeDocument/2006/customXml" ds:itemID="{F6EF6450-0208-4E3E-AFA8-0DC46A31746B}"/>
</file>

<file path=docProps/app.xml><?xml version="1.0" encoding="utf-8"?>
<Properties xmlns="http://schemas.openxmlformats.org/officeDocument/2006/extended-properties" xmlns:vt="http://schemas.openxmlformats.org/officeDocument/2006/docPropsVTypes">
  <Template>Normal</Template>
  <TotalTime>304</TotalTime>
  <Pages>7</Pages>
  <Words>1262</Words>
  <Characters>7196</Characters>
  <Application>Microsoft Office Word</Application>
  <DocSecurity>0</DocSecurity>
  <Lines>59</Lines>
  <Paragraphs>16</Paragraphs>
  <ScaleCrop>false</ScaleCrop>
  <Company>Waverley Borough Council</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Jenny Sturgess</cp:lastModifiedBy>
  <cp:revision>91</cp:revision>
  <cp:lastPrinted>2015-11-19T23:10:00Z</cp:lastPrinted>
  <dcterms:created xsi:type="dcterms:W3CDTF">2025-05-20T08:57:00Z</dcterms:created>
  <dcterms:modified xsi:type="dcterms:W3CDTF">2025-05-20T16:31:00Z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