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7"/>
        <w:gridCol w:w="3787"/>
      </w:tblGrid>
      <w:tr w:rsidR="004C1EB0" w:rsidRPr="001908DA" w14:paraId="0EB7C8A3" w14:textId="77777777" w:rsidTr="004C1EB0">
        <w:tc>
          <w:tcPr>
            <w:tcW w:w="6629" w:type="dxa"/>
            <w:vAlign w:val="bottom"/>
          </w:tcPr>
          <w:p w14:paraId="41B0C760" w14:textId="24654247" w:rsidR="004C1EB0" w:rsidRPr="001B5462" w:rsidRDefault="001B5462" w:rsidP="009F5BE4">
            <w:pPr>
              <w:rPr>
                <w:rFonts w:ascii="Arial" w:hAnsi="Arial" w:cs="Arial"/>
                <w:b/>
                <w:sz w:val="28"/>
                <w:szCs w:val="28"/>
              </w:rPr>
            </w:pPr>
            <w:r w:rsidRPr="001B5462">
              <w:rPr>
                <w:rFonts w:ascii="Arial" w:hAnsi="Arial" w:cs="Arial"/>
                <w:b/>
                <w:sz w:val="28"/>
                <w:szCs w:val="28"/>
              </w:rPr>
              <w:t>Independent Retirement Living Manager</w:t>
            </w:r>
          </w:p>
        </w:tc>
        <w:tc>
          <w:tcPr>
            <w:tcW w:w="3791" w:type="dxa"/>
          </w:tcPr>
          <w:p w14:paraId="35DD8804" w14:textId="77777777" w:rsidR="004C1EB0" w:rsidRPr="001908DA" w:rsidRDefault="004C1EB0" w:rsidP="004C1EB0">
            <w:pPr>
              <w:jc w:val="right"/>
              <w:rPr>
                <w:rFonts w:ascii="Arial" w:hAnsi="Arial" w:cs="Arial"/>
                <w:sz w:val="24"/>
              </w:rPr>
            </w:pPr>
            <w:r w:rsidRPr="001908DA">
              <w:rPr>
                <w:rFonts w:ascii="Arial" w:hAnsi="Arial" w:cs="Arial"/>
                <w:noProof/>
                <w:lang w:eastAsia="en-GB"/>
              </w:rPr>
              <w:drawing>
                <wp:inline distT="0" distB="0" distL="0" distR="0" wp14:anchorId="6B5F1697" wp14:editId="39F29E3C">
                  <wp:extent cx="2211234" cy="5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1234" cy="540000"/>
                          </a:xfrm>
                          <a:prstGeom prst="rect">
                            <a:avLst/>
                          </a:prstGeom>
                          <a:noFill/>
                        </pic:spPr>
                      </pic:pic>
                    </a:graphicData>
                  </a:graphic>
                </wp:inline>
              </w:drawing>
            </w:r>
          </w:p>
        </w:tc>
      </w:tr>
    </w:tbl>
    <w:p w14:paraId="3B98DE1F" w14:textId="77777777" w:rsidR="00101D42" w:rsidRPr="001908DA" w:rsidRDefault="00101D42" w:rsidP="004C1EB0">
      <w:pPr>
        <w:pStyle w:val="NoSpacing"/>
        <w:rPr>
          <w:rFonts w:ascii="Arial" w:hAnsi="Arial" w:cs="Arial"/>
          <w:sz w:val="32"/>
        </w:rPr>
      </w:pPr>
    </w:p>
    <w:p w14:paraId="728E1AFC" w14:textId="77777777" w:rsidR="00101D42" w:rsidRPr="001908DA" w:rsidRDefault="004C1EB0" w:rsidP="75668AAC">
      <w:pPr>
        <w:spacing w:after="0" w:line="240" w:lineRule="auto"/>
        <w:rPr>
          <w:rFonts w:ascii="Arial" w:hAnsi="Arial" w:cs="Arial"/>
          <w:b/>
          <w:bCs/>
          <w:sz w:val="32"/>
          <w:szCs w:val="32"/>
          <w:u w:val="single"/>
        </w:rPr>
      </w:pPr>
      <w:r w:rsidRPr="75668AAC">
        <w:rPr>
          <w:rFonts w:ascii="Arial" w:hAnsi="Arial" w:cs="Arial"/>
          <w:b/>
          <w:bCs/>
          <w:sz w:val="32"/>
          <w:szCs w:val="32"/>
          <w:u w:val="single"/>
        </w:rPr>
        <w:t>Job Description</w:t>
      </w:r>
    </w:p>
    <w:p w14:paraId="50AE1993" w14:textId="77777777" w:rsidR="00E51DF8" w:rsidRPr="001908DA" w:rsidRDefault="00E51DF8" w:rsidP="00E51DF8">
      <w:pPr>
        <w:spacing w:after="0" w:line="240" w:lineRule="auto"/>
        <w:rPr>
          <w:rFonts w:ascii="Arial" w:hAnsi="Arial" w:cs="Arial"/>
          <w:b/>
          <w:sz w:val="32"/>
          <w:szCs w:val="9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982"/>
      </w:tblGrid>
      <w:tr w:rsidR="0035491B" w:rsidRPr="001908DA" w14:paraId="2F22D99B" w14:textId="77777777" w:rsidTr="001B5462">
        <w:trPr>
          <w:trHeight w:val="454"/>
        </w:trPr>
        <w:tc>
          <w:tcPr>
            <w:tcW w:w="10204" w:type="dxa"/>
            <w:gridSpan w:val="2"/>
          </w:tcPr>
          <w:p w14:paraId="42180920" w14:textId="77777777" w:rsidR="0035491B" w:rsidRPr="001908DA" w:rsidRDefault="0035491B" w:rsidP="009F5BE4">
            <w:pPr>
              <w:rPr>
                <w:rFonts w:ascii="Arial" w:hAnsi="Arial" w:cs="Arial"/>
                <w:b/>
                <w:sz w:val="24"/>
                <w:szCs w:val="96"/>
              </w:rPr>
            </w:pPr>
            <w:r w:rsidRPr="001908DA">
              <w:rPr>
                <w:rFonts w:ascii="Arial" w:hAnsi="Arial" w:cs="Arial"/>
                <w:b/>
                <w:sz w:val="28"/>
                <w:szCs w:val="96"/>
              </w:rPr>
              <w:t>1. POST DETAILS</w:t>
            </w:r>
          </w:p>
        </w:tc>
      </w:tr>
      <w:tr w:rsidR="004C1EB0" w:rsidRPr="001908DA" w14:paraId="770B4A4D" w14:textId="77777777" w:rsidTr="001B5462">
        <w:trPr>
          <w:trHeight w:val="454"/>
        </w:trPr>
        <w:tc>
          <w:tcPr>
            <w:tcW w:w="8222" w:type="dxa"/>
          </w:tcPr>
          <w:p w14:paraId="6702E600" w14:textId="78D84466" w:rsidR="004C1EB0" w:rsidRPr="001908DA" w:rsidRDefault="00437AE0" w:rsidP="009F5BE4">
            <w:pPr>
              <w:rPr>
                <w:rFonts w:ascii="Arial" w:hAnsi="Arial" w:cs="Arial"/>
                <w:sz w:val="24"/>
                <w:szCs w:val="24"/>
              </w:rPr>
            </w:pPr>
            <w:r>
              <w:rPr>
                <w:rFonts w:ascii="Arial" w:hAnsi="Arial" w:cs="Arial"/>
                <w:sz w:val="24"/>
                <w:szCs w:val="24"/>
              </w:rPr>
              <w:t>Service Area</w:t>
            </w:r>
            <w:r w:rsidR="004C1EB0" w:rsidRPr="75668AAC">
              <w:rPr>
                <w:rFonts w:ascii="Arial" w:hAnsi="Arial" w:cs="Arial"/>
                <w:sz w:val="24"/>
                <w:szCs w:val="24"/>
              </w:rPr>
              <w:t>:</w:t>
            </w:r>
            <w:r w:rsidR="00E46070">
              <w:rPr>
                <w:rFonts w:ascii="Arial" w:hAnsi="Arial" w:cs="Arial"/>
                <w:sz w:val="24"/>
                <w:szCs w:val="24"/>
              </w:rPr>
              <w:t xml:space="preserve"> </w:t>
            </w:r>
            <w:r w:rsidR="00772E3E">
              <w:rPr>
                <w:rFonts w:ascii="Arial" w:hAnsi="Arial" w:cs="Arial"/>
                <w:sz w:val="24"/>
                <w:szCs w:val="24"/>
              </w:rPr>
              <w:t>Tenancy Services</w:t>
            </w:r>
          </w:p>
        </w:tc>
        <w:tc>
          <w:tcPr>
            <w:tcW w:w="1982" w:type="dxa"/>
          </w:tcPr>
          <w:p w14:paraId="753E6DE8" w14:textId="77777777" w:rsidR="004C1EB0" w:rsidRPr="001908DA" w:rsidRDefault="004C1EB0" w:rsidP="00C36532">
            <w:pPr>
              <w:rPr>
                <w:rFonts w:ascii="Arial" w:hAnsi="Arial" w:cs="Arial"/>
                <w:sz w:val="24"/>
                <w:szCs w:val="96"/>
              </w:rPr>
            </w:pPr>
          </w:p>
        </w:tc>
      </w:tr>
      <w:tr w:rsidR="00790899" w:rsidRPr="001908DA" w14:paraId="099C04E1" w14:textId="77777777" w:rsidTr="001B5462">
        <w:trPr>
          <w:trHeight w:val="454"/>
        </w:trPr>
        <w:tc>
          <w:tcPr>
            <w:tcW w:w="8222" w:type="dxa"/>
          </w:tcPr>
          <w:p w14:paraId="072E50E8" w14:textId="293AA12D" w:rsidR="00790899" w:rsidRPr="001908DA" w:rsidRDefault="00790899" w:rsidP="009F5BE4">
            <w:pPr>
              <w:rPr>
                <w:rFonts w:ascii="Arial" w:hAnsi="Arial" w:cs="Arial"/>
                <w:sz w:val="24"/>
                <w:szCs w:val="96"/>
              </w:rPr>
            </w:pPr>
            <w:r w:rsidRPr="001908DA">
              <w:rPr>
                <w:rFonts w:ascii="Arial" w:hAnsi="Arial" w:cs="Arial"/>
                <w:sz w:val="24"/>
                <w:szCs w:val="96"/>
              </w:rPr>
              <w:t>Division:</w:t>
            </w:r>
            <w:r w:rsidR="00772E3E">
              <w:rPr>
                <w:rFonts w:ascii="Arial" w:hAnsi="Arial" w:cs="Arial"/>
                <w:sz w:val="24"/>
                <w:szCs w:val="96"/>
              </w:rPr>
              <w:t xml:space="preserve"> Housing Services and Business Planning</w:t>
            </w:r>
          </w:p>
        </w:tc>
        <w:tc>
          <w:tcPr>
            <w:tcW w:w="1982" w:type="dxa"/>
          </w:tcPr>
          <w:p w14:paraId="16E27B2C" w14:textId="77777777" w:rsidR="00790899" w:rsidRPr="001908DA" w:rsidRDefault="00790899" w:rsidP="009F5BE4">
            <w:pPr>
              <w:rPr>
                <w:rFonts w:ascii="Arial" w:hAnsi="Arial" w:cs="Arial"/>
                <w:sz w:val="24"/>
                <w:szCs w:val="96"/>
              </w:rPr>
            </w:pPr>
          </w:p>
        </w:tc>
      </w:tr>
      <w:tr w:rsidR="004C1EB0" w:rsidRPr="001908DA" w14:paraId="2396DC17" w14:textId="77777777" w:rsidTr="001B5462">
        <w:trPr>
          <w:trHeight w:val="454"/>
        </w:trPr>
        <w:tc>
          <w:tcPr>
            <w:tcW w:w="8222" w:type="dxa"/>
          </w:tcPr>
          <w:p w14:paraId="4173E090" w14:textId="530CFA86" w:rsidR="004C1EB0" w:rsidRPr="001908DA" w:rsidRDefault="004C1EB0" w:rsidP="009F5BE4">
            <w:pPr>
              <w:rPr>
                <w:rFonts w:ascii="Arial" w:hAnsi="Arial" w:cs="Arial"/>
                <w:sz w:val="24"/>
                <w:szCs w:val="96"/>
              </w:rPr>
            </w:pPr>
            <w:r w:rsidRPr="001908DA">
              <w:rPr>
                <w:rFonts w:ascii="Arial" w:hAnsi="Arial" w:cs="Arial"/>
                <w:sz w:val="24"/>
                <w:szCs w:val="96"/>
              </w:rPr>
              <w:t>Post Number:</w:t>
            </w:r>
            <w:r w:rsidR="00C42E4D">
              <w:rPr>
                <w:rFonts w:ascii="Arial" w:hAnsi="Arial" w:cs="Arial"/>
                <w:sz w:val="24"/>
                <w:szCs w:val="96"/>
              </w:rPr>
              <w:t xml:space="preserve"> </w:t>
            </w:r>
            <w:r w:rsidR="001B5462">
              <w:rPr>
                <w:rFonts w:ascii="Arial" w:hAnsi="Arial" w:cs="Arial"/>
                <w:sz w:val="24"/>
                <w:szCs w:val="96"/>
              </w:rPr>
              <w:t>Various</w:t>
            </w:r>
          </w:p>
        </w:tc>
        <w:tc>
          <w:tcPr>
            <w:tcW w:w="1982" w:type="dxa"/>
          </w:tcPr>
          <w:p w14:paraId="157AD054" w14:textId="77777777" w:rsidR="004C1EB0" w:rsidRPr="001908DA" w:rsidRDefault="004C1EB0" w:rsidP="009F5BE4">
            <w:pPr>
              <w:rPr>
                <w:rFonts w:ascii="Arial" w:hAnsi="Arial" w:cs="Arial"/>
                <w:sz w:val="24"/>
                <w:szCs w:val="96"/>
              </w:rPr>
            </w:pPr>
          </w:p>
        </w:tc>
      </w:tr>
      <w:tr w:rsidR="004F42E6" w:rsidRPr="001908DA" w14:paraId="5320B350" w14:textId="77777777" w:rsidTr="001B5462">
        <w:trPr>
          <w:trHeight w:val="454"/>
        </w:trPr>
        <w:tc>
          <w:tcPr>
            <w:tcW w:w="8222" w:type="dxa"/>
          </w:tcPr>
          <w:p w14:paraId="6D863352" w14:textId="5973C853" w:rsidR="004F42E6" w:rsidRPr="001908DA" w:rsidRDefault="004F42E6" w:rsidP="009F5BE4">
            <w:pPr>
              <w:rPr>
                <w:rFonts w:ascii="Arial" w:hAnsi="Arial" w:cs="Arial"/>
                <w:sz w:val="24"/>
                <w:szCs w:val="96"/>
              </w:rPr>
            </w:pPr>
            <w:r w:rsidRPr="001908DA">
              <w:rPr>
                <w:rFonts w:ascii="Arial" w:hAnsi="Arial" w:cs="Arial"/>
                <w:sz w:val="24"/>
                <w:szCs w:val="96"/>
              </w:rPr>
              <w:t>Working Hours:</w:t>
            </w:r>
            <w:r w:rsidR="00C42E4D">
              <w:rPr>
                <w:rFonts w:ascii="Arial" w:hAnsi="Arial" w:cs="Arial"/>
                <w:sz w:val="24"/>
                <w:szCs w:val="96"/>
              </w:rPr>
              <w:t xml:space="preserve"> </w:t>
            </w:r>
            <w:r w:rsidR="008013AD">
              <w:rPr>
                <w:rFonts w:ascii="Arial" w:hAnsi="Arial" w:cs="Arial"/>
                <w:sz w:val="24"/>
                <w:szCs w:val="96"/>
              </w:rPr>
              <w:t>25</w:t>
            </w:r>
          </w:p>
        </w:tc>
        <w:tc>
          <w:tcPr>
            <w:tcW w:w="1982" w:type="dxa"/>
          </w:tcPr>
          <w:p w14:paraId="506BD03E" w14:textId="77777777" w:rsidR="004F42E6" w:rsidRPr="001908DA" w:rsidRDefault="004F42E6" w:rsidP="00790899">
            <w:pPr>
              <w:rPr>
                <w:rFonts w:ascii="Arial" w:hAnsi="Arial" w:cs="Arial"/>
                <w:sz w:val="24"/>
                <w:szCs w:val="96"/>
              </w:rPr>
            </w:pPr>
          </w:p>
        </w:tc>
      </w:tr>
      <w:tr w:rsidR="004C1EB0" w:rsidRPr="001908DA" w14:paraId="59340694" w14:textId="77777777" w:rsidTr="001B5462">
        <w:trPr>
          <w:trHeight w:val="454"/>
        </w:trPr>
        <w:tc>
          <w:tcPr>
            <w:tcW w:w="8222" w:type="dxa"/>
          </w:tcPr>
          <w:p w14:paraId="288BE745" w14:textId="2813768B" w:rsidR="004C1EB0" w:rsidRPr="001908DA" w:rsidRDefault="004C1EB0" w:rsidP="009F5BE4">
            <w:pPr>
              <w:rPr>
                <w:rFonts w:ascii="Arial" w:hAnsi="Arial" w:cs="Arial"/>
                <w:sz w:val="24"/>
                <w:szCs w:val="96"/>
              </w:rPr>
            </w:pPr>
            <w:r w:rsidRPr="001908DA">
              <w:rPr>
                <w:rFonts w:ascii="Arial" w:hAnsi="Arial" w:cs="Arial"/>
                <w:sz w:val="24"/>
                <w:szCs w:val="96"/>
              </w:rPr>
              <w:t>Grade:</w:t>
            </w:r>
            <w:r w:rsidR="00C42E4D">
              <w:rPr>
                <w:rFonts w:ascii="Arial" w:hAnsi="Arial" w:cs="Arial"/>
                <w:sz w:val="24"/>
                <w:szCs w:val="96"/>
              </w:rPr>
              <w:t xml:space="preserve"> 7</w:t>
            </w:r>
          </w:p>
        </w:tc>
        <w:tc>
          <w:tcPr>
            <w:tcW w:w="1982" w:type="dxa"/>
          </w:tcPr>
          <w:p w14:paraId="1A34086D" w14:textId="77777777" w:rsidR="004C1EB0" w:rsidRPr="001908DA" w:rsidRDefault="004C1EB0" w:rsidP="009F5BE4">
            <w:pPr>
              <w:rPr>
                <w:rFonts w:ascii="Arial" w:hAnsi="Arial" w:cs="Arial"/>
                <w:sz w:val="24"/>
                <w:szCs w:val="96"/>
              </w:rPr>
            </w:pPr>
          </w:p>
        </w:tc>
      </w:tr>
      <w:tr w:rsidR="004C1EB0" w:rsidRPr="001908DA" w14:paraId="71BEB32A" w14:textId="77777777" w:rsidTr="001B5462">
        <w:trPr>
          <w:trHeight w:val="454"/>
        </w:trPr>
        <w:tc>
          <w:tcPr>
            <w:tcW w:w="8222" w:type="dxa"/>
          </w:tcPr>
          <w:p w14:paraId="54364448" w14:textId="2A5CBA33" w:rsidR="004C1EB0" w:rsidRDefault="004C1EB0" w:rsidP="009F5BE4">
            <w:pPr>
              <w:rPr>
                <w:rFonts w:ascii="Arial" w:hAnsi="Arial" w:cs="Arial"/>
                <w:sz w:val="24"/>
                <w:szCs w:val="96"/>
              </w:rPr>
            </w:pPr>
            <w:r w:rsidRPr="001908DA">
              <w:rPr>
                <w:rFonts w:ascii="Arial" w:hAnsi="Arial" w:cs="Arial"/>
                <w:sz w:val="24"/>
                <w:szCs w:val="96"/>
              </w:rPr>
              <w:t>Work Base:</w:t>
            </w:r>
            <w:r w:rsidR="00C42E4D">
              <w:rPr>
                <w:rFonts w:ascii="Arial" w:hAnsi="Arial" w:cs="Arial"/>
                <w:sz w:val="24"/>
                <w:szCs w:val="96"/>
              </w:rPr>
              <w:t xml:space="preserve"> </w:t>
            </w:r>
            <w:r w:rsidR="001B5462">
              <w:rPr>
                <w:rFonts w:ascii="Arial" w:hAnsi="Arial" w:cs="Arial"/>
                <w:sz w:val="24"/>
                <w:szCs w:val="96"/>
              </w:rPr>
              <w:t>IRL Scheme</w:t>
            </w:r>
          </w:p>
          <w:p w14:paraId="3D4B8E1E" w14:textId="77777777" w:rsidR="00B301D3" w:rsidRDefault="00B301D3" w:rsidP="009F5BE4">
            <w:pPr>
              <w:rPr>
                <w:rFonts w:ascii="Arial" w:hAnsi="Arial" w:cs="Arial"/>
                <w:sz w:val="24"/>
                <w:szCs w:val="96"/>
              </w:rPr>
            </w:pPr>
          </w:p>
          <w:p w14:paraId="5E44139B" w14:textId="54B8F2B4" w:rsidR="00B301D3" w:rsidRDefault="00C42E4D" w:rsidP="009F5BE4">
            <w:pPr>
              <w:rPr>
                <w:rFonts w:ascii="Arial" w:hAnsi="Arial" w:cs="Arial"/>
                <w:sz w:val="24"/>
                <w:szCs w:val="96"/>
              </w:rPr>
            </w:pPr>
            <w:r>
              <w:rPr>
                <w:rFonts w:ascii="Arial" w:hAnsi="Arial" w:cs="Arial"/>
                <w:sz w:val="24"/>
                <w:szCs w:val="96"/>
              </w:rPr>
              <w:t>F</w:t>
            </w:r>
            <w:r w:rsidR="00B301D3" w:rsidRPr="00B301D3">
              <w:rPr>
                <w:rFonts w:ascii="Arial" w:hAnsi="Arial" w:cs="Arial"/>
                <w:sz w:val="24"/>
                <w:szCs w:val="96"/>
              </w:rPr>
              <w:t>ixe</w:t>
            </w:r>
            <w:r>
              <w:rPr>
                <w:rFonts w:ascii="Arial" w:hAnsi="Arial" w:cs="Arial"/>
                <w:sz w:val="24"/>
                <w:szCs w:val="96"/>
              </w:rPr>
              <w:t>d location</w:t>
            </w:r>
          </w:p>
          <w:p w14:paraId="3BED3275" w14:textId="629D0790" w:rsidR="00B301D3" w:rsidRPr="001908DA" w:rsidRDefault="00B301D3" w:rsidP="009F5BE4">
            <w:pPr>
              <w:rPr>
                <w:rFonts w:ascii="Arial" w:hAnsi="Arial" w:cs="Arial"/>
                <w:sz w:val="24"/>
                <w:szCs w:val="96"/>
              </w:rPr>
            </w:pPr>
          </w:p>
        </w:tc>
        <w:tc>
          <w:tcPr>
            <w:tcW w:w="1982" w:type="dxa"/>
          </w:tcPr>
          <w:p w14:paraId="15B5926A" w14:textId="77777777" w:rsidR="004C1EB0" w:rsidRPr="001908DA" w:rsidRDefault="004C1EB0" w:rsidP="00C36532">
            <w:pPr>
              <w:rPr>
                <w:rFonts w:ascii="Arial" w:hAnsi="Arial" w:cs="Arial"/>
                <w:sz w:val="24"/>
                <w:szCs w:val="96"/>
              </w:rPr>
            </w:pPr>
          </w:p>
        </w:tc>
      </w:tr>
      <w:tr w:rsidR="004C1EB0" w:rsidRPr="001908DA" w14:paraId="74ED2F2B" w14:textId="77777777" w:rsidTr="001B5462">
        <w:trPr>
          <w:trHeight w:val="454"/>
        </w:trPr>
        <w:tc>
          <w:tcPr>
            <w:tcW w:w="8222" w:type="dxa"/>
          </w:tcPr>
          <w:p w14:paraId="3BEC371D" w14:textId="6B9EC600" w:rsidR="004C1EB0" w:rsidRPr="001908DA" w:rsidRDefault="004C1EB0" w:rsidP="009F5BE4">
            <w:pPr>
              <w:rPr>
                <w:rFonts w:ascii="Arial" w:hAnsi="Arial" w:cs="Arial"/>
                <w:sz w:val="24"/>
                <w:szCs w:val="96"/>
              </w:rPr>
            </w:pPr>
            <w:r w:rsidRPr="001908DA">
              <w:rPr>
                <w:rFonts w:ascii="Arial" w:hAnsi="Arial" w:cs="Arial"/>
                <w:sz w:val="24"/>
                <w:szCs w:val="96"/>
              </w:rPr>
              <w:t>Prepared/Agreed by:</w:t>
            </w:r>
            <w:r w:rsidR="00C42E4D">
              <w:rPr>
                <w:rFonts w:ascii="Arial" w:hAnsi="Arial" w:cs="Arial"/>
                <w:sz w:val="24"/>
                <w:szCs w:val="96"/>
              </w:rPr>
              <w:t xml:space="preserve"> Daniel Lloyd and Donnalyn Dunn</w:t>
            </w:r>
          </w:p>
        </w:tc>
        <w:tc>
          <w:tcPr>
            <w:tcW w:w="1982" w:type="dxa"/>
          </w:tcPr>
          <w:p w14:paraId="700B19E4" w14:textId="77777777" w:rsidR="004C1EB0" w:rsidRPr="001908DA" w:rsidRDefault="004C1EB0" w:rsidP="009F5BE4">
            <w:pPr>
              <w:rPr>
                <w:rFonts w:ascii="Arial" w:hAnsi="Arial" w:cs="Arial"/>
                <w:sz w:val="24"/>
                <w:szCs w:val="96"/>
              </w:rPr>
            </w:pPr>
          </w:p>
        </w:tc>
      </w:tr>
      <w:tr w:rsidR="004C1EB0" w:rsidRPr="001908DA" w14:paraId="15EAF1CA" w14:textId="77777777" w:rsidTr="001B5462">
        <w:trPr>
          <w:trHeight w:val="454"/>
        </w:trPr>
        <w:tc>
          <w:tcPr>
            <w:tcW w:w="8222" w:type="dxa"/>
          </w:tcPr>
          <w:p w14:paraId="4A3781D3" w14:textId="7A805665" w:rsidR="004C1EB0" w:rsidRPr="001908DA" w:rsidRDefault="004C1EB0" w:rsidP="009F5BE4">
            <w:pPr>
              <w:rPr>
                <w:rFonts w:ascii="Arial" w:hAnsi="Arial" w:cs="Arial"/>
                <w:sz w:val="24"/>
                <w:szCs w:val="96"/>
              </w:rPr>
            </w:pPr>
            <w:r w:rsidRPr="001908DA">
              <w:rPr>
                <w:rFonts w:ascii="Arial" w:hAnsi="Arial" w:cs="Arial"/>
                <w:sz w:val="24"/>
                <w:szCs w:val="96"/>
              </w:rPr>
              <w:t>Date:</w:t>
            </w:r>
            <w:r w:rsidR="00C42E4D">
              <w:rPr>
                <w:rFonts w:ascii="Arial" w:hAnsi="Arial" w:cs="Arial"/>
                <w:sz w:val="24"/>
                <w:szCs w:val="96"/>
              </w:rPr>
              <w:t xml:space="preserve"> December 2024</w:t>
            </w:r>
          </w:p>
        </w:tc>
        <w:tc>
          <w:tcPr>
            <w:tcW w:w="1982" w:type="dxa"/>
          </w:tcPr>
          <w:p w14:paraId="4E7C6992" w14:textId="77777777" w:rsidR="004C1EB0" w:rsidRPr="001908DA" w:rsidRDefault="004C1EB0" w:rsidP="009F5BE4">
            <w:pPr>
              <w:rPr>
                <w:rFonts w:ascii="Arial" w:hAnsi="Arial" w:cs="Arial"/>
                <w:sz w:val="24"/>
                <w:szCs w:val="96"/>
              </w:rPr>
            </w:pPr>
          </w:p>
        </w:tc>
      </w:tr>
    </w:tbl>
    <w:p w14:paraId="714A8D80" w14:textId="77777777" w:rsidR="00101D42" w:rsidRPr="001908DA" w:rsidRDefault="00101D42" w:rsidP="00E51DF8">
      <w:pPr>
        <w:pStyle w:val="NoSpacing"/>
        <w:rPr>
          <w:rFonts w:ascii="Arial" w:hAnsi="Arial" w:cs="Arial"/>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3"/>
        <w:gridCol w:w="5155"/>
        <w:gridCol w:w="2266"/>
      </w:tblGrid>
      <w:tr w:rsidR="0035491B" w:rsidRPr="001908DA" w14:paraId="695D4374" w14:textId="77777777" w:rsidTr="00EE6E7E">
        <w:trPr>
          <w:trHeight w:val="454"/>
        </w:trPr>
        <w:tc>
          <w:tcPr>
            <w:tcW w:w="10204" w:type="dxa"/>
            <w:gridSpan w:val="3"/>
          </w:tcPr>
          <w:p w14:paraId="54234D67" w14:textId="77777777" w:rsidR="0035491B" w:rsidRPr="001908DA" w:rsidRDefault="0035491B" w:rsidP="009F5BE4">
            <w:pPr>
              <w:rPr>
                <w:rFonts w:ascii="Arial" w:hAnsi="Arial" w:cs="Arial"/>
                <w:b/>
                <w:sz w:val="24"/>
                <w:szCs w:val="96"/>
              </w:rPr>
            </w:pPr>
            <w:r w:rsidRPr="001908DA">
              <w:rPr>
                <w:rFonts w:ascii="Arial" w:hAnsi="Arial" w:cs="Arial"/>
                <w:b/>
                <w:sz w:val="28"/>
                <w:szCs w:val="96"/>
              </w:rPr>
              <w:t>2. ORGANISATIONAL RELATIONSHIPS</w:t>
            </w:r>
          </w:p>
        </w:tc>
      </w:tr>
      <w:tr w:rsidR="0035491B" w:rsidRPr="001908DA" w14:paraId="29EE1A23" w14:textId="77777777" w:rsidTr="00EE6E7E">
        <w:trPr>
          <w:trHeight w:val="454"/>
        </w:trPr>
        <w:tc>
          <w:tcPr>
            <w:tcW w:w="7938" w:type="dxa"/>
            <w:gridSpan w:val="2"/>
          </w:tcPr>
          <w:p w14:paraId="1B58FF14" w14:textId="7D3D1CCC" w:rsidR="0035491B" w:rsidRDefault="0035491B" w:rsidP="009F5BE4">
            <w:pPr>
              <w:rPr>
                <w:rFonts w:ascii="Arial" w:hAnsi="Arial" w:cs="Arial"/>
                <w:sz w:val="24"/>
                <w:szCs w:val="96"/>
              </w:rPr>
            </w:pPr>
            <w:r w:rsidRPr="001908DA">
              <w:rPr>
                <w:rFonts w:ascii="Arial" w:hAnsi="Arial" w:cs="Arial"/>
                <w:sz w:val="24"/>
                <w:szCs w:val="96"/>
              </w:rPr>
              <w:t>Reports to:</w:t>
            </w:r>
            <w:r w:rsidR="00C42E4D">
              <w:rPr>
                <w:rFonts w:ascii="Arial" w:hAnsi="Arial" w:cs="Arial"/>
                <w:sz w:val="24"/>
                <w:szCs w:val="96"/>
              </w:rPr>
              <w:t xml:space="preserve"> </w:t>
            </w:r>
            <w:r w:rsidR="00363A5B">
              <w:rPr>
                <w:rFonts w:ascii="Arial" w:hAnsi="Arial" w:cs="Arial"/>
                <w:sz w:val="24"/>
                <w:szCs w:val="96"/>
              </w:rPr>
              <w:t>Senior</w:t>
            </w:r>
            <w:r w:rsidR="005969AB">
              <w:rPr>
                <w:rFonts w:ascii="Arial" w:hAnsi="Arial" w:cs="Arial"/>
                <w:sz w:val="24"/>
                <w:szCs w:val="96"/>
              </w:rPr>
              <w:t xml:space="preserve"> </w:t>
            </w:r>
            <w:r w:rsidR="00363A5B">
              <w:rPr>
                <w:rFonts w:ascii="Arial" w:hAnsi="Arial" w:cs="Arial"/>
                <w:sz w:val="24"/>
                <w:szCs w:val="96"/>
              </w:rPr>
              <w:t>Independent Retirement Living Manager</w:t>
            </w:r>
          </w:p>
          <w:p w14:paraId="39F1AD94" w14:textId="4C1CF65D" w:rsidR="00363A5B" w:rsidRPr="001908DA" w:rsidRDefault="00363A5B" w:rsidP="009F5BE4">
            <w:pPr>
              <w:rPr>
                <w:rFonts w:ascii="Arial" w:hAnsi="Arial" w:cs="Arial"/>
                <w:sz w:val="24"/>
                <w:szCs w:val="96"/>
              </w:rPr>
            </w:pPr>
          </w:p>
        </w:tc>
        <w:tc>
          <w:tcPr>
            <w:tcW w:w="2266" w:type="dxa"/>
          </w:tcPr>
          <w:p w14:paraId="079CEAF3" w14:textId="77777777" w:rsidR="0035491B" w:rsidRPr="001908DA" w:rsidRDefault="0035491B" w:rsidP="00C214CB">
            <w:pPr>
              <w:rPr>
                <w:rFonts w:ascii="Arial" w:hAnsi="Arial" w:cs="Arial"/>
                <w:sz w:val="24"/>
                <w:szCs w:val="96"/>
              </w:rPr>
            </w:pPr>
          </w:p>
        </w:tc>
      </w:tr>
      <w:tr w:rsidR="007E190B" w:rsidRPr="001908DA" w14:paraId="715A2329" w14:textId="77777777" w:rsidTr="00EE6E7E">
        <w:trPr>
          <w:trHeight w:val="454"/>
        </w:trPr>
        <w:tc>
          <w:tcPr>
            <w:tcW w:w="2783" w:type="dxa"/>
          </w:tcPr>
          <w:p w14:paraId="63A01CDB" w14:textId="77777777" w:rsidR="007E190B" w:rsidRDefault="007E190B" w:rsidP="009F5BE4">
            <w:pPr>
              <w:rPr>
                <w:rFonts w:ascii="Arial" w:hAnsi="Arial" w:cs="Arial"/>
                <w:sz w:val="24"/>
                <w:szCs w:val="96"/>
              </w:rPr>
            </w:pPr>
            <w:r w:rsidRPr="001908DA">
              <w:rPr>
                <w:rFonts w:ascii="Arial" w:hAnsi="Arial" w:cs="Arial"/>
                <w:sz w:val="24"/>
                <w:szCs w:val="96"/>
              </w:rPr>
              <w:t>Deputising Responsibility:</w:t>
            </w:r>
            <w:r w:rsidR="00363A5B">
              <w:rPr>
                <w:rFonts w:ascii="Arial" w:hAnsi="Arial" w:cs="Arial"/>
                <w:sz w:val="24"/>
                <w:szCs w:val="96"/>
              </w:rPr>
              <w:t xml:space="preserve"> None</w:t>
            </w:r>
          </w:p>
          <w:p w14:paraId="2E6D6A7C" w14:textId="3E7CDCFC" w:rsidR="00363A5B" w:rsidRPr="001908DA" w:rsidRDefault="00363A5B" w:rsidP="009F5BE4">
            <w:pPr>
              <w:rPr>
                <w:rFonts w:ascii="Arial" w:hAnsi="Arial" w:cs="Arial"/>
                <w:sz w:val="24"/>
                <w:szCs w:val="96"/>
              </w:rPr>
            </w:pPr>
          </w:p>
        </w:tc>
        <w:tc>
          <w:tcPr>
            <w:tcW w:w="7421" w:type="dxa"/>
            <w:gridSpan w:val="2"/>
          </w:tcPr>
          <w:p w14:paraId="369AF29C" w14:textId="77777777" w:rsidR="007E190B" w:rsidRPr="001908DA" w:rsidRDefault="007E190B" w:rsidP="00C214CB">
            <w:pPr>
              <w:rPr>
                <w:rFonts w:ascii="Arial" w:hAnsi="Arial" w:cs="Arial"/>
                <w:sz w:val="24"/>
                <w:szCs w:val="96"/>
              </w:rPr>
            </w:pPr>
          </w:p>
        </w:tc>
      </w:tr>
      <w:tr w:rsidR="007E190B" w:rsidRPr="001908DA" w14:paraId="7A11A681" w14:textId="77777777" w:rsidTr="00EE6E7E">
        <w:trPr>
          <w:trHeight w:val="454"/>
        </w:trPr>
        <w:tc>
          <w:tcPr>
            <w:tcW w:w="2783" w:type="dxa"/>
          </w:tcPr>
          <w:p w14:paraId="7EFEB8C5" w14:textId="2BBCBA91" w:rsidR="007E190B" w:rsidRDefault="007E190B" w:rsidP="009F5BE4">
            <w:pPr>
              <w:rPr>
                <w:rFonts w:ascii="Arial" w:hAnsi="Arial" w:cs="Arial"/>
                <w:sz w:val="24"/>
                <w:szCs w:val="96"/>
              </w:rPr>
            </w:pPr>
            <w:r w:rsidRPr="001908DA">
              <w:rPr>
                <w:rFonts w:ascii="Arial" w:hAnsi="Arial" w:cs="Arial"/>
                <w:sz w:val="24"/>
                <w:szCs w:val="96"/>
              </w:rPr>
              <w:t>Directly Supervises:</w:t>
            </w:r>
            <w:r w:rsidR="00363A5B">
              <w:rPr>
                <w:rFonts w:ascii="Arial" w:hAnsi="Arial" w:cs="Arial"/>
                <w:sz w:val="24"/>
                <w:szCs w:val="96"/>
              </w:rPr>
              <w:t xml:space="preserve"> Cleaner</w:t>
            </w:r>
            <w:r w:rsidR="00EE6E7E">
              <w:rPr>
                <w:rFonts w:ascii="Arial" w:hAnsi="Arial" w:cs="Arial"/>
                <w:sz w:val="24"/>
                <w:szCs w:val="96"/>
              </w:rPr>
              <w:t xml:space="preserve"> x1</w:t>
            </w:r>
          </w:p>
          <w:p w14:paraId="2A03C997" w14:textId="389863C2" w:rsidR="00363A5B" w:rsidRPr="001908DA" w:rsidRDefault="00363A5B" w:rsidP="009F5BE4">
            <w:pPr>
              <w:rPr>
                <w:rFonts w:ascii="Arial" w:hAnsi="Arial" w:cs="Arial"/>
                <w:sz w:val="24"/>
                <w:szCs w:val="96"/>
              </w:rPr>
            </w:pPr>
          </w:p>
        </w:tc>
        <w:tc>
          <w:tcPr>
            <w:tcW w:w="7421" w:type="dxa"/>
            <w:gridSpan w:val="2"/>
          </w:tcPr>
          <w:p w14:paraId="6E597CB2" w14:textId="77777777" w:rsidR="007E190B" w:rsidRPr="001908DA" w:rsidRDefault="007E190B" w:rsidP="00C214CB">
            <w:pPr>
              <w:rPr>
                <w:rFonts w:ascii="Arial" w:hAnsi="Arial" w:cs="Arial"/>
                <w:sz w:val="24"/>
                <w:szCs w:val="96"/>
              </w:rPr>
            </w:pPr>
          </w:p>
        </w:tc>
      </w:tr>
      <w:tr w:rsidR="0035491B" w:rsidRPr="001908DA" w14:paraId="0C7439EA" w14:textId="77777777" w:rsidTr="00EE6E7E">
        <w:trPr>
          <w:trHeight w:val="454"/>
        </w:trPr>
        <w:tc>
          <w:tcPr>
            <w:tcW w:w="2783" w:type="dxa"/>
          </w:tcPr>
          <w:p w14:paraId="122DAE28" w14:textId="6CFC5D15" w:rsidR="0035491B" w:rsidRPr="001908DA" w:rsidRDefault="007E190B" w:rsidP="009F5BE4">
            <w:pPr>
              <w:rPr>
                <w:rFonts w:ascii="Arial" w:hAnsi="Arial" w:cs="Arial"/>
                <w:sz w:val="24"/>
                <w:szCs w:val="96"/>
              </w:rPr>
            </w:pPr>
            <w:r w:rsidRPr="001908DA">
              <w:rPr>
                <w:rFonts w:ascii="Arial" w:hAnsi="Arial" w:cs="Arial"/>
                <w:sz w:val="24"/>
                <w:szCs w:val="96"/>
              </w:rPr>
              <w:t>Indirectly Supervises:</w:t>
            </w:r>
            <w:r w:rsidR="00363A5B">
              <w:rPr>
                <w:rFonts w:ascii="Arial" w:hAnsi="Arial" w:cs="Arial"/>
                <w:sz w:val="24"/>
                <w:szCs w:val="96"/>
              </w:rPr>
              <w:t xml:space="preserve"> None</w:t>
            </w:r>
          </w:p>
        </w:tc>
        <w:tc>
          <w:tcPr>
            <w:tcW w:w="7421" w:type="dxa"/>
            <w:gridSpan w:val="2"/>
          </w:tcPr>
          <w:p w14:paraId="7D7F01C7" w14:textId="77777777" w:rsidR="0035491B" w:rsidRPr="001908DA" w:rsidRDefault="0035491B" w:rsidP="009F5BE4">
            <w:pPr>
              <w:rPr>
                <w:rFonts w:ascii="Arial" w:hAnsi="Arial" w:cs="Arial"/>
                <w:sz w:val="24"/>
                <w:szCs w:val="96"/>
              </w:rPr>
            </w:pPr>
          </w:p>
        </w:tc>
      </w:tr>
    </w:tbl>
    <w:p w14:paraId="61DE7AFB" w14:textId="77777777" w:rsidR="0035491B" w:rsidRPr="001908DA" w:rsidRDefault="0035491B" w:rsidP="00E51DF8">
      <w:pPr>
        <w:pStyle w:val="NoSpacing"/>
        <w:rPr>
          <w:rFonts w:ascii="Arial" w:hAnsi="Arial" w:cs="Arial"/>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B7652" w:rsidRPr="001908DA" w14:paraId="1A36C10D" w14:textId="77777777" w:rsidTr="75668AAC">
        <w:trPr>
          <w:trHeight w:val="454"/>
        </w:trPr>
        <w:tc>
          <w:tcPr>
            <w:tcW w:w="10420" w:type="dxa"/>
          </w:tcPr>
          <w:p w14:paraId="2F20D922" w14:textId="5ED18BFA" w:rsidR="003B7652" w:rsidRPr="001908DA" w:rsidRDefault="00B9402C" w:rsidP="75668AAC">
            <w:pPr>
              <w:rPr>
                <w:rFonts w:ascii="Arial" w:hAnsi="Arial" w:cs="Arial"/>
                <w:b/>
                <w:bCs/>
                <w:sz w:val="24"/>
                <w:szCs w:val="24"/>
              </w:rPr>
            </w:pPr>
            <w:r w:rsidRPr="75668AAC">
              <w:rPr>
                <w:rFonts w:ascii="Arial" w:hAnsi="Arial" w:cs="Arial"/>
                <w:b/>
                <w:bCs/>
                <w:sz w:val="28"/>
                <w:szCs w:val="28"/>
              </w:rPr>
              <w:t>3</w:t>
            </w:r>
            <w:r w:rsidR="003B7652" w:rsidRPr="75668AAC">
              <w:rPr>
                <w:rFonts w:ascii="Arial" w:hAnsi="Arial" w:cs="Arial"/>
                <w:b/>
                <w:bCs/>
                <w:sz w:val="28"/>
                <w:szCs w:val="28"/>
              </w:rPr>
              <w:t xml:space="preserve">. </w:t>
            </w:r>
            <w:r w:rsidRPr="75668AAC">
              <w:rPr>
                <w:rFonts w:ascii="Arial" w:hAnsi="Arial" w:cs="Arial"/>
                <w:b/>
                <w:bCs/>
                <w:sz w:val="28"/>
                <w:szCs w:val="28"/>
              </w:rPr>
              <w:t xml:space="preserve">JOB </w:t>
            </w:r>
            <w:r w:rsidR="5EBBDF25" w:rsidRPr="75668AAC">
              <w:rPr>
                <w:rFonts w:ascii="Arial" w:hAnsi="Arial" w:cs="Arial"/>
                <w:b/>
                <w:bCs/>
                <w:sz w:val="28"/>
                <w:szCs w:val="28"/>
              </w:rPr>
              <w:t>AIM AND PURPOSE</w:t>
            </w:r>
          </w:p>
        </w:tc>
      </w:tr>
      <w:tr w:rsidR="00C17476" w:rsidRPr="001908DA" w14:paraId="1BE73451" w14:textId="77777777" w:rsidTr="75668AAC">
        <w:trPr>
          <w:trHeight w:val="454"/>
        </w:trPr>
        <w:tc>
          <w:tcPr>
            <w:tcW w:w="10420" w:type="dxa"/>
          </w:tcPr>
          <w:p w14:paraId="4198BF14" w14:textId="2E9A9D02" w:rsidR="00C17476" w:rsidRPr="001908DA" w:rsidRDefault="00AA46BE" w:rsidP="00B9402C">
            <w:pPr>
              <w:spacing w:after="120"/>
              <w:rPr>
                <w:rFonts w:ascii="Arial" w:hAnsi="Arial" w:cs="Arial"/>
                <w:sz w:val="24"/>
                <w:szCs w:val="24"/>
              </w:rPr>
            </w:pPr>
            <w:r w:rsidRPr="00AA46BE">
              <w:rPr>
                <w:rFonts w:ascii="Arial" w:hAnsi="Arial" w:cs="Arial"/>
                <w:sz w:val="24"/>
                <w:szCs w:val="24"/>
              </w:rPr>
              <w:t xml:space="preserve">To manage </w:t>
            </w:r>
            <w:r w:rsidR="00D72E5C">
              <w:rPr>
                <w:rFonts w:ascii="Arial" w:hAnsi="Arial" w:cs="Arial"/>
                <w:sz w:val="24"/>
                <w:szCs w:val="24"/>
              </w:rPr>
              <w:t xml:space="preserve">an </w:t>
            </w:r>
            <w:r w:rsidRPr="00AA46BE">
              <w:rPr>
                <w:rFonts w:ascii="Arial" w:hAnsi="Arial" w:cs="Arial"/>
                <w:sz w:val="24"/>
                <w:szCs w:val="24"/>
              </w:rPr>
              <w:t xml:space="preserve">IRL </w:t>
            </w:r>
            <w:r w:rsidR="00D72E5C">
              <w:rPr>
                <w:rFonts w:ascii="Arial" w:hAnsi="Arial" w:cs="Arial"/>
                <w:sz w:val="24"/>
                <w:szCs w:val="24"/>
              </w:rPr>
              <w:t>scheme</w:t>
            </w:r>
            <w:r w:rsidRPr="00AA46BE">
              <w:rPr>
                <w:rFonts w:ascii="Arial" w:hAnsi="Arial" w:cs="Arial"/>
                <w:sz w:val="24"/>
                <w:szCs w:val="24"/>
              </w:rPr>
              <w:t>, providing a safe and secure environment for residents whilst promoting independence and encouraging social engagement.</w:t>
            </w:r>
            <w:r w:rsidR="005969AB">
              <w:rPr>
                <w:rFonts w:ascii="Arial" w:hAnsi="Arial" w:cs="Arial"/>
                <w:sz w:val="24"/>
                <w:szCs w:val="24"/>
              </w:rPr>
              <w:t xml:space="preserve"> Ensure buildings are safe and residents wellbeing is improved by promoting independence and social inclusion.</w:t>
            </w:r>
          </w:p>
        </w:tc>
      </w:tr>
    </w:tbl>
    <w:p w14:paraId="0FCEB6EF" w14:textId="77777777" w:rsidR="00D42365" w:rsidRPr="001908DA" w:rsidRDefault="00D42365" w:rsidP="007A16D2">
      <w:pPr>
        <w:spacing w:after="0"/>
        <w:rPr>
          <w:rFonts w:ascii="Arial" w:hAnsi="Arial" w:cs="Arial"/>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gridCol w:w="565"/>
      </w:tblGrid>
      <w:tr w:rsidR="00B9402C" w:rsidRPr="001908DA" w14:paraId="7FE6EB09" w14:textId="77777777" w:rsidTr="00EE6E7E">
        <w:trPr>
          <w:trHeight w:val="454"/>
        </w:trPr>
        <w:tc>
          <w:tcPr>
            <w:tcW w:w="10204" w:type="dxa"/>
            <w:gridSpan w:val="2"/>
          </w:tcPr>
          <w:p w14:paraId="084CA873" w14:textId="019F4E05" w:rsidR="00B9402C" w:rsidRPr="001908DA" w:rsidRDefault="00B9402C" w:rsidP="75668AAC">
            <w:pPr>
              <w:rPr>
                <w:rFonts w:ascii="Arial" w:hAnsi="Arial" w:cs="Arial"/>
                <w:b/>
                <w:bCs/>
                <w:sz w:val="24"/>
                <w:szCs w:val="24"/>
              </w:rPr>
            </w:pPr>
            <w:r w:rsidRPr="75668AAC">
              <w:rPr>
                <w:rFonts w:ascii="Arial" w:hAnsi="Arial" w:cs="Arial"/>
                <w:b/>
                <w:bCs/>
                <w:sz w:val="28"/>
                <w:szCs w:val="28"/>
              </w:rPr>
              <w:t xml:space="preserve">4. </w:t>
            </w:r>
            <w:r w:rsidR="29A0E3AA" w:rsidRPr="75668AAC">
              <w:rPr>
                <w:rFonts w:ascii="Arial" w:hAnsi="Arial" w:cs="Arial"/>
                <w:b/>
                <w:bCs/>
                <w:sz w:val="28"/>
                <w:szCs w:val="28"/>
              </w:rPr>
              <w:t xml:space="preserve">MAIN </w:t>
            </w:r>
            <w:r w:rsidRPr="75668AAC">
              <w:rPr>
                <w:rFonts w:ascii="Arial" w:hAnsi="Arial" w:cs="Arial"/>
                <w:b/>
                <w:bCs/>
                <w:sz w:val="28"/>
                <w:szCs w:val="28"/>
              </w:rPr>
              <w:t>OBJECTIVES</w:t>
            </w:r>
            <w:r w:rsidR="004C3C41" w:rsidRPr="75668AAC">
              <w:rPr>
                <w:rFonts w:ascii="Arial" w:hAnsi="Arial" w:cs="Arial"/>
                <w:b/>
                <w:bCs/>
                <w:sz w:val="28"/>
                <w:szCs w:val="28"/>
              </w:rPr>
              <w:t xml:space="preserve"> </w:t>
            </w:r>
            <w:r w:rsidR="17AB5F8E" w:rsidRPr="75668AAC">
              <w:rPr>
                <w:rFonts w:ascii="Arial" w:hAnsi="Arial" w:cs="Arial"/>
                <w:b/>
                <w:bCs/>
                <w:sz w:val="28"/>
                <w:szCs w:val="28"/>
              </w:rPr>
              <w:t xml:space="preserve"> </w:t>
            </w:r>
          </w:p>
        </w:tc>
      </w:tr>
      <w:tr w:rsidR="00B9402C" w:rsidRPr="001908DA" w14:paraId="4E613FCE" w14:textId="77777777" w:rsidTr="00EE6E7E">
        <w:trPr>
          <w:trHeight w:val="454"/>
        </w:trPr>
        <w:tc>
          <w:tcPr>
            <w:tcW w:w="10204" w:type="dxa"/>
            <w:gridSpan w:val="2"/>
          </w:tcPr>
          <w:p w14:paraId="5DBC2695" w14:textId="77777777" w:rsidR="00EE6E7E" w:rsidRDefault="00B94ECF" w:rsidP="00EE6E7E">
            <w:pPr>
              <w:pStyle w:val="ListParagraph"/>
              <w:numPr>
                <w:ilvl w:val="0"/>
                <w:numId w:val="22"/>
              </w:numPr>
              <w:spacing w:after="120"/>
              <w:rPr>
                <w:rFonts w:ascii="Arial" w:hAnsi="Arial" w:cs="Arial"/>
                <w:sz w:val="24"/>
                <w:szCs w:val="24"/>
              </w:rPr>
            </w:pPr>
            <w:r w:rsidRPr="00EE6E7E">
              <w:rPr>
                <w:rFonts w:ascii="Arial" w:hAnsi="Arial" w:cs="Arial"/>
                <w:sz w:val="24"/>
                <w:szCs w:val="24"/>
              </w:rPr>
              <w:t>P</w:t>
            </w:r>
            <w:r w:rsidR="00442216" w:rsidRPr="00EE6E7E">
              <w:rPr>
                <w:rFonts w:ascii="Arial" w:hAnsi="Arial" w:cs="Arial"/>
                <w:sz w:val="24"/>
                <w:szCs w:val="24"/>
              </w:rPr>
              <w:t xml:space="preserve">romote </w:t>
            </w:r>
            <w:r w:rsidRPr="00EE6E7E">
              <w:rPr>
                <w:rFonts w:ascii="Arial" w:hAnsi="Arial" w:cs="Arial"/>
                <w:sz w:val="24"/>
                <w:szCs w:val="24"/>
              </w:rPr>
              <w:t xml:space="preserve">the </w:t>
            </w:r>
            <w:r w:rsidR="00442216" w:rsidRPr="00EE6E7E">
              <w:rPr>
                <w:rFonts w:ascii="Arial" w:hAnsi="Arial" w:cs="Arial"/>
                <w:sz w:val="24"/>
                <w:szCs w:val="24"/>
              </w:rPr>
              <w:t>health and wellbeing</w:t>
            </w:r>
            <w:r w:rsidRPr="00EE6E7E">
              <w:rPr>
                <w:rFonts w:ascii="Arial" w:hAnsi="Arial" w:cs="Arial"/>
                <w:sz w:val="24"/>
                <w:szCs w:val="24"/>
              </w:rPr>
              <w:t xml:space="preserve"> of all </w:t>
            </w:r>
            <w:r w:rsidR="00037662" w:rsidRPr="00EE6E7E">
              <w:rPr>
                <w:rFonts w:ascii="Arial" w:hAnsi="Arial" w:cs="Arial"/>
                <w:sz w:val="24"/>
                <w:szCs w:val="24"/>
              </w:rPr>
              <w:t>residents</w:t>
            </w:r>
            <w:r w:rsidR="009D4792" w:rsidRPr="00EE6E7E">
              <w:rPr>
                <w:rFonts w:ascii="Arial" w:hAnsi="Arial" w:cs="Arial"/>
                <w:sz w:val="24"/>
                <w:szCs w:val="24"/>
              </w:rPr>
              <w:t xml:space="preserve"> and ensure care and support plans are in place</w:t>
            </w:r>
          </w:p>
          <w:p w14:paraId="22341C12" w14:textId="77777777" w:rsidR="00EE6E7E" w:rsidRDefault="00037662" w:rsidP="00EE6E7E">
            <w:pPr>
              <w:pStyle w:val="ListParagraph"/>
              <w:numPr>
                <w:ilvl w:val="0"/>
                <w:numId w:val="22"/>
              </w:numPr>
              <w:spacing w:after="120"/>
              <w:rPr>
                <w:rFonts w:ascii="Arial" w:hAnsi="Arial" w:cs="Arial"/>
                <w:sz w:val="24"/>
                <w:szCs w:val="24"/>
              </w:rPr>
            </w:pPr>
            <w:r w:rsidRPr="00EE6E7E">
              <w:rPr>
                <w:rFonts w:ascii="Arial" w:hAnsi="Arial" w:cs="Arial"/>
                <w:sz w:val="24"/>
                <w:szCs w:val="24"/>
              </w:rPr>
              <w:t xml:space="preserve">Ensure </w:t>
            </w:r>
            <w:r w:rsidR="002F0B13" w:rsidRPr="00EE6E7E">
              <w:rPr>
                <w:rFonts w:ascii="Arial" w:hAnsi="Arial" w:cs="Arial"/>
                <w:sz w:val="24"/>
                <w:szCs w:val="24"/>
              </w:rPr>
              <w:t xml:space="preserve">that all </w:t>
            </w:r>
            <w:r w:rsidR="000D0332" w:rsidRPr="00EE6E7E">
              <w:rPr>
                <w:rFonts w:ascii="Arial" w:hAnsi="Arial" w:cs="Arial"/>
                <w:sz w:val="24"/>
                <w:szCs w:val="24"/>
              </w:rPr>
              <w:t xml:space="preserve">health and safety </w:t>
            </w:r>
            <w:r w:rsidR="002F0B13" w:rsidRPr="00EE6E7E">
              <w:rPr>
                <w:rFonts w:ascii="Arial" w:hAnsi="Arial" w:cs="Arial"/>
                <w:sz w:val="24"/>
                <w:szCs w:val="24"/>
              </w:rPr>
              <w:t xml:space="preserve">checks </w:t>
            </w:r>
            <w:r w:rsidR="00777983" w:rsidRPr="00EE6E7E">
              <w:rPr>
                <w:rFonts w:ascii="Arial" w:hAnsi="Arial" w:cs="Arial"/>
                <w:sz w:val="24"/>
                <w:szCs w:val="24"/>
              </w:rPr>
              <w:t xml:space="preserve">are completed </w:t>
            </w:r>
            <w:r w:rsidR="00DA6080" w:rsidRPr="00EE6E7E">
              <w:rPr>
                <w:rFonts w:ascii="Arial" w:hAnsi="Arial" w:cs="Arial"/>
                <w:sz w:val="24"/>
                <w:szCs w:val="24"/>
              </w:rPr>
              <w:t xml:space="preserve">at the scheme </w:t>
            </w:r>
            <w:r w:rsidR="00777983" w:rsidRPr="00EE6E7E">
              <w:rPr>
                <w:rFonts w:ascii="Arial" w:hAnsi="Arial" w:cs="Arial"/>
                <w:sz w:val="24"/>
                <w:szCs w:val="24"/>
              </w:rPr>
              <w:t xml:space="preserve">and that </w:t>
            </w:r>
            <w:r w:rsidR="009D4792" w:rsidRPr="00EE6E7E">
              <w:rPr>
                <w:rFonts w:ascii="Arial" w:hAnsi="Arial" w:cs="Arial"/>
                <w:sz w:val="24"/>
                <w:szCs w:val="24"/>
              </w:rPr>
              <w:t xml:space="preserve">repairs and </w:t>
            </w:r>
            <w:r w:rsidR="00777983" w:rsidRPr="00EE6E7E">
              <w:rPr>
                <w:rFonts w:ascii="Arial" w:hAnsi="Arial" w:cs="Arial"/>
                <w:sz w:val="24"/>
                <w:szCs w:val="24"/>
              </w:rPr>
              <w:t>ma</w:t>
            </w:r>
            <w:r w:rsidR="002F0B13" w:rsidRPr="00EE6E7E">
              <w:rPr>
                <w:rFonts w:ascii="Arial" w:hAnsi="Arial" w:cs="Arial"/>
                <w:sz w:val="24"/>
                <w:szCs w:val="24"/>
              </w:rPr>
              <w:t xml:space="preserve">intenance </w:t>
            </w:r>
            <w:r w:rsidR="009D4792" w:rsidRPr="00EE6E7E">
              <w:rPr>
                <w:rFonts w:ascii="Arial" w:hAnsi="Arial" w:cs="Arial"/>
                <w:sz w:val="24"/>
                <w:szCs w:val="24"/>
              </w:rPr>
              <w:t>is carried out as required</w:t>
            </w:r>
          </w:p>
          <w:p w14:paraId="6886A313" w14:textId="77777777" w:rsidR="00EE6E7E" w:rsidRDefault="00EE6E7E" w:rsidP="00EE6E7E">
            <w:pPr>
              <w:pStyle w:val="ListParagraph"/>
              <w:numPr>
                <w:ilvl w:val="0"/>
                <w:numId w:val="22"/>
              </w:numPr>
              <w:spacing w:after="120"/>
              <w:rPr>
                <w:rFonts w:ascii="Arial" w:hAnsi="Arial" w:cs="Arial"/>
                <w:sz w:val="24"/>
                <w:szCs w:val="24"/>
              </w:rPr>
            </w:pPr>
            <w:r w:rsidRPr="00EE6E7E">
              <w:rPr>
                <w:rFonts w:ascii="Arial" w:hAnsi="Arial" w:cs="Arial"/>
                <w:sz w:val="24"/>
                <w:szCs w:val="24"/>
              </w:rPr>
              <w:lastRenderedPageBreak/>
              <w:t>Monitor cleaning and provide line management to one cleaner</w:t>
            </w:r>
          </w:p>
          <w:p w14:paraId="1C7565DD" w14:textId="77777777" w:rsidR="00EE6E7E" w:rsidRDefault="005969AB" w:rsidP="00EE6E7E">
            <w:pPr>
              <w:pStyle w:val="ListParagraph"/>
              <w:numPr>
                <w:ilvl w:val="0"/>
                <w:numId w:val="22"/>
              </w:numPr>
              <w:spacing w:after="120"/>
              <w:rPr>
                <w:rFonts w:ascii="Arial" w:hAnsi="Arial" w:cs="Arial"/>
                <w:sz w:val="24"/>
                <w:szCs w:val="24"/>
              </w:rPr>
            </w:pPr>
            <w:r w:rsidRPr="00EE6E7E">
              <w:rPr>
                <w:rFonts w:ascii="Arial" w:hAnsi="Arial" w:cs="Arial"/>
                <w:sz w:val="24"/>
                <w:szCs w:val="24"/>
              </w:rPr>
              <w:t>Promote and deliver social activities for residents to improve wellbeing and to reduce social isolation</w:t>
            </w:r>
          </w:p>
          <w:p w14:paraId="0320980F" w14:textId="2755AA5C" w:rsidR="00346426" w:rsidRPr="00EE6E7E" w:rsidRDefault="00346426" w:rsidP="00EE6E7E">
            <w:pPr>
              <w:pStyle w:val="ListParagraph"/>
              <w:numPr>
                <w:ilvl w:val="0"/>
                <w:numId w:val="22"/>
              </w:numPr>
              <w:spacing w:after="120"/>
              <w:rPr>
                <w:rFonts w:ascii="Arial" w:hAnsi="Arial" w:cs="Arial"/>
                <w:sz w:val="24"/>
                <w:szCs w:val="24"/>
              </w:rPr>
            </w:pPr>
            <w:r w:rsidRPr="00EE6E7E">
              <w:rPr>
                <w:rFonts w:ascii="Arial" w:hAnsi="Arial" w:cs="Arial"/>
                <w:sz w:val="24"/>
                <w:szCs w:val="24"/>
              </w:rPr>
              <w:t>Responsible for working with care providers and other stakeholders to promote independent living.</w:t>
            </w:r>
          </w:p>
          <w:p w14:paraId="58D3BF5D" w14:textId="76DBF890" w:rsidR="00B9402C" w:rsidRPr="001908DA" w:rsidRDefault="00B9402C" w:rsidP="00EE6E7E">
            <w:pPr>
              <w:spacing w:after="120"/>
              <w:rPr>
                <w:rFonts w:ascii="Arial" w:hAnsi="Arial" w:cs="Arial"/>
                <w:sz w:val="24"/>
                <w:szCs w:val="96"/>
              </w:rPr>
            </w:pPr>
          </w:p>
        </w:tc>
      </w:tr>
      <w:tr w:rsidR="003B7652" w:rsidRPr="001908DA" w14:paraId="7754A14A" w14:textId="77777777" w:rsidTr="000B6BA9">
        <w:trPr>
          <w:trHeight w:val="454"/>
        </w:trPr>
        <w:tc>
          <w:tcPr>
            <w:tcW w:w="10204" w:type="dxa"/>
            <w:gridSpan w:val="2"/>
          </w:tcPr>
          <w:p w14:paraId="445B22D8" w14:textId="36E59651" w:rsidR="003B7652" w:rsidRPr="001908DA" w:rsidRDefault="003B7652" w:rsidP="75668AAC">
            <w:pPr>
              <w:rPr>
                <w:rFonts w:ascii="Arial" w:hAnsi="Arial" w:cs="Arial"/>
                <w:b/>
                <w:bCs/>
                <w:sz w:val="28"/>
                <w:szCs w:val="28"/>
              </w:rPr>
            </w:pPr>
            <w:r w:rsidRPr="75668AAC">
              <w:rPr>
                <w:rFonts w:ascii="Arial" w:hAnsi="Arial" w:cs="Arial"/>
                <w:b/>
                <w:bCs/>
                <w:sz w:val="28"/>
                <w:szCs w:val="28"/>
              </w:rPr>
              <w:lastRenderedPageBreak/>
              <w:t xml:space="preserve">5. MAIN DUTIES </w:t>
            </w:r>
            <w:r w:rsidR="14650F92" w:rsidRPr="75668AAC">
              <w:rPr>
                <w:rFonts w:ascii="Arial" w:hAnsi="Arial" w:cs="Arial"/>
                <w:b/>
                <w:bCs/>
                <w:sz w:val="28"/>
                <w:szCs w:val="28"/>
              </w:rPr>
              <w:t>AND RESPONSILBITIES OF THE POST</w:t>
            </w:r>
          </w:p>
        </w:tc>
      </w:tr>
      <w:tr w:rsidR="008D188C" w14:paraId="61D90647" w14:textId="77777777" w:rsidTr="00EE6E7E">
        <w:trPr>
          <w:gridAfter w:val="1"/>
          <w:wAfter w:w="565" w:type="dxa"/>
        </w:trPr>
        <w:tc>
          <w:tcPr>
            <w:tcW w:w="9639" w:type="dxa"/>
          </w:tcPr>
          <w:p w14:paraId="05B61B59" w14:textId="364B3484" w:rsidR="008D188C" w:rsidRPr="00A73F4A" w:rsidRDefault="00EE6E7E" w:rsidP="00EF4A54">
            <w:pPr>
              <w:pStyle w:val="BodyText"/>
              <w:tabs>
                <w:tab w:val="right" w:pos="8789"/>
              </w:tabs>
              <w:rPr>
                <w:rFonts w:cs="Arial"/>
                <w:b/>
                <w:sz w:val="22"/>
                <w:szCs w:val="22"/>
              </w:rPr>
            </w:pPr>
            <w:r>
              <w:rPr>
                <w:rFonts w:cs="Arial"/>
                <w:b/>
                <w:sz w:val="22"/>
                <w:szCs w:val="22"/>
              </w:rPr>
              <w:t>C</w:t>
            </w:r>
            <w:r w:rsidR="008D188C">
              <w:rPr>
                <w:rFonts w:cs="Arial"/>
                <w:b/>
                <w:sz w:val="22"/>
                <w:szCs w:val="22"/>
              </w:rPr>
              <w:t>are and Support</w:t>
            </w:r>
          </w:p>
        </w:tc>
      </w:tr>
      <w:tr w:rsidR="008D188C" w:rsidRPr="00A73F4A" w14:paraId="28C862BA" w14:textId="77777777" w:rsidTr="00EE6E7E">
        <w:trPr>
          <w:gridAfter w:val="1"/>
          <w:wAfter w:w="565" w:type="dxa"/>
        </w:trPr>
        <w:tc>
          <w:tcPr>
            <w:tcW w:w="9639" w:type="dxa"/>
          </w:tcPr>
          <w:p w14:paraId="430E9B2C" w14:textId="77777777" w:rsidR="008D188C" w:rsidRDefault="008D188C" w:rsidP="0000181D">
            <w:pPr>
              <w:pStyle w:val="BodyText"/>
              <w:numPr>
                <w:ilvl w:val="0"/>
                <w:numId w:val="19"/>
              </w:numPr>
              <w:tabs>
                <w:tab w:val="right" w:pos="8789"/>
              </w:tabs>
              <w:rPr>
                <w:rFonts w:cs="Arial"/>
                <w:szCs w:val="24"/>
              </w:rPr>
            </w:pPr>
            <w:r w:rsidRPr="00EE6E7E">
              <w:rPr>
                <w:rFonts w:cs="Arial"/>
                <w:szCs w:val="24"/>
              </w:rPr>
              <w:t>Undertake daily call-up (Mon to Fri) to relevant residents to check on their welfare, record this and visit any residents who fail to respond and ensure weekly contact with all residents with waivers.</w:t>
            </w:r>
          </w:p>
          <w:p w14:paraId="7E23C4A6" w14:textId="77777777" w:rsidR="00EE6E7E" w:rsidRPr="00EE6E7E" w:rsidRDefault="00EE6E7E" w:rsidP="00EE6E7E">
            <w:pPr>
              <w:pStyle w:val="BodyText"/>
              <w:tabs>
                <w:tab w:val="right" w:pos="8789"/>
              </w:tabs>
              <w:ind w:left="360"/>
              <w:rPr>
                <w:rFonts w:cs="Arial"/>
                <w:szCs w:val="24"/>
              </w:rPr>
            </w:pPr>
          </w:p>
          <w:p w14:paraId="53B0B23A" w14:textId="3D3C07B2" w:rsidR="008D188C" w:rsidRPr="00EE6E7E" w:rsidRDefault="008D188C" w:rsidP="008D188C">
            <w:pPr>
              <w:pStyle w:val="BodyText"/>
              <w:numPr>
                <w:ilvl w:val="0"/>
                <w:numId w:val="19"/>
              </w:numPr>
              <w:tabs>
                <w:tab w:val="right" w:pos="8789"/>
              </w:tabs>
              <w:rPr>
                <w:rFonts w:cs="Arial"/>
                <w:sz w:val="22"/>
                <w:szCs w:val="22"/>
              </w:rPr>
            </w:pPr>
            <w:r w:rsidRPr="0000181D">
              <w:rPr>
                <w:rFonts w:cs="Arial"/>
                <w:szCs w:val="24"/>
              </w:rPr>
              <w:t xml:space="preserve">Maintain accurate records, including contacts, NOK, support plans, </w:t>
            </w:r>
            <w:r>
              <w:rPr>
                <w:rFonts w:cs="Arial"/>
                <w:szCs w:val="24"/>
              </w:rPr>
              <w:t>medical records</w:t>
            </w:r>
          </w:p>
          <w:p w14:paraId="7319E5A3" w14:textId="77777777" w:rsidR="00EE6E7E" w:rsidRPr="008D188C" w:rsidRDefault="00EE6E7E" w:rsidP="00EE6E7E">
            <w:pPr>
              <w:pStyle w:val="BodyText"/>
              <w:tabs>
                <w:tab w:val="right" w:pos="8789"/>
              </w:tabs>
              <w:rPr>
                <w:rFonts w:cs="Arial"/>
                <w:sz w:val="22"/>
                <w:szCs w:val="22"/>
              </w:rPr>
            </w:pPr>
          </w:p>
          <w:p w14:paraId="7633CC59" w14:textId="77777777" w:rsidR="004C5523" w:rsidRDefault="008D188C" w:rsidP="004C5523">
            <w:pPr>
              <w:pStyle w:val="BodyText"/>
              <w:numPr>
                <w:ilvl w:val="0"/>
                <w:numId w:val="19"/>
              </w:numPr>
              <w:tabs>
                <w:tab w:val="right" w:pos="8789"/>
              </w:tabs>
              <w:rPr>
                <w:rFonts w:cs="Arial"/>
                <w:sz w:val="22"/>
                <w:szCs w:val="22"/>
              </w:rPr>
            </w:pPr>
            <w:r w:rsidRPr="008D188C">
              <w:rPr>
                <w:rFonts w:cs="Arial"/>
                <w:sz w:val="22"/>
                <w:szCs w:val="22"/>
              </w:rPr>
              <w:t>Complete and keep under review support plans for all residents, includes assessing health and wellbeing needs, signposting and organising support needs and ensure the housing manager IT system is kept updated.</w:t>
            </w:r>
          </w:p>
          <w:p w14:paraId="431A983A" w14:textId="77777777" w:rsidR="00EE6E7E" w:rsidRDefault="00EE6E7E" w:rsidP="00EE6E7E">
            <w:pPr>
              <w:pStyle w:val="BodyText"/>
              <w:tabs>
                <w:tab w:val="right" w:pos="8789"/>
              </w:tabs>
              <w:rPr>
                <w:rFonts w:cs="Arial"/>
                <w:sz w:val="22"/>
                <w:szCs w:val="22"/>
              </w:rPr>
            </w:pPr>
          </w:p>
          <w:p w14:paraId="32CFB1E1" w14:textId="2F93F187" w:rsidR="004C5523" w:rsidRDefault="004C5523" w:rsidP="009C3822">
            <w:pPr>
              <w:pStyle w:val="BodyText"/>
              <w:numPr>
                <w:ilvl w:val="0"/>
                <w:numId w:val="19"/>
              </w:numPr>
              <w:tabs>
                <w:tab w:val="right" w:pos="8789"/>
              </w:tabs>
              <w:rPr>
                <w:rFonts w:cs="Arial"/>
                <w:sz w:val="22"/>
                <w:szCs w:val="22"/>
              </w:rPr>
            </w:pPr>
            <w:r w:rsidRPr="004C5523">
              <w:rPr>
                <w:rFonts w:cs="Arial"/>
                <w:sz w:val="22"/>
                <w:szCs w:val="22"/>
              </w:rPr>
              <w:t>Liaison with Tenancy Support Officer, Social Prescribing Officer, Adult Social Care, Community Mental Health Team, GPs and other relevant professionals to take forward and put in place care, support and tenancy sustainment</w:t>
            </w:r>
            <w:r w:rsidR="009C3822">
              <w:rPr>
                <w:rFonts w:cs="Arial"/>
                <w:sz w:val="22"/>
                <w:szCs w:val="22"/>
              </w:rPr>
              <w:t xml:space="preserve">. </w:t>
            </w:r>
            <w:r w:rsidR="009C3822" w:rsidRPr="009C3822">
              <w:rPr>
                <w:rFonts w:cs="Arial"/>
                <w:sz w:val="22"/>
                <w:szCs w:val="22"/>
              </w:rPr>
              <w:t>Attend case conferences, safeguarding and multi-agency meetings</w:t>
            </w:r>
            <w:r w:rsidR="007062B7">
              <w:rPr>
                <w:rFonts w:cs="Arial"/>
                <w:sz w:val="22"/>
                <w:szCs w:val="22"/>
              </w:rPr>
              <w:t xml:space="preserve"> Recognise the changing mobility of residents and undertake appropriate liaison with OTs and carers</w:t>
            </w:r>
          </w:p>
          <w:p w14:paraId="41E6B246" w14:textId="77777777" w:rsidR="00EE6E7E" w:rsidRDefault="00EE6E7E" w:rsidP="00EE6E7E">
            <w:pPr>
              <w:pStyle w:val="BodyText"/>
              <w:tabs>
                <w:tab w:val="right" w:pos="8789"/>
              </w:tabs>
              <w:rPr>
                <w:rFonts w:cs="Arial"/>
                <w:sz w:val="22"/>
                <w:szCs w:val="22"/>
              </w:rPr>
            </w:pPr>
          </w:p>
          <w:p w14:paraId="5E8CD905" w14:textId="77777777" w:rsidR="004A7435" w:rsidRDefault="00CD5FC9" w:rsidP="004A7435">
            <w:pPr>
              <w:pStyle w:val="BodyText"/>
              <w:numPr>
                <w:ilvl w:val="0"/>
                <w:numId w:val="19"/>
              </w:numPr>
              <w:tabs>
                <w:tab w:val="right" w:pos="8789"/>
              </w:tabs>
              <w:rPr>
                <w:rFonts w:cs="Arial"/>
                <w:sz w:val="22"/>
                <w:szCs w:val="22"/>
              </w:rPr>
            </w:pPr>
            <w:r w:rsidRPr="00CD5FC9">
              <w:rPr>
                <w:rFonts w:cs="Arial"/>
                <w:sz w:val="22"/>
                <w:szCs w:val="22"/>
              </w:rPr>
              <w:t>Complete personalised fire risk assessments for all residents, keeping this under review, and put in place risk mitigation measures, to include liaison with Compliance Team</w:t>
            </w:r>
          </w:p>
          <w:p w14:paraId="65738C37" w14:textId="77777777" w:rsidR="00EE6E7E" w:rsidRDefault="00EE6E7E" w:rsidP="00EE6E7E">
            <w:pPr>
              <w:pStyle w:val="BodyText"/>
              <w:tabs>
                <w:tab w:val="right" w:pos="8789"/>
              </w:tabs>
              <w:rPr>
                <w:rFonts w:cs="Arial"/>
                <w:sz w:val="22"/>
                <w:szCs w:val="22"/>
              </w:rPr>
            </w:pPr>
          </w:p>
          <w:p w14:paraId="0C04C525" w14:textId="07F96A2B" w:rsidR="004A7435" w:rsidRPr="004A7435" w:rsidRDefault="00DE4862" w:rsidP="004A7435">
            <w:pPr>
              <w:pStyle w:val="BodyText"/>
              <w:numPr>
                <w:ilvl w:val="0"/>
                <w:numId w:val="19"/>
              </w:numPr>
              <w:tabs>
                <w:tab w:val="right" w:pos="8789"/>
              </w:tabs>
              <w:rPr>
                <w:rFonts w:cs="Arial"/>
                <w:sz w:val="22"/>
                <w:szCs w:val="22"/>
              </w:rPr>
            </w:pPr>
            <w:r w:rsidRPr="004A7435">
              <w:rPr>
                <w:rFonts w:cs="Arial"/>
                <w:sz w:val="22"/>
                <w:szCs w:val="22"/>
              </w:rPr>
              <w:t>Work with tenancy managers for start and end of tenancy. Follow procedures when tenant dies/moves on.</w:t>
            </w:r>
            <w:r w:rsidR="004A7435" w:rsidRPr="004A7435">
              <w:rPr>
                <w:rFonts w:cs="Arial"/>
                <w:sz w:val="22"/>
                <w:szCs w:val="22"/>
              </w:rPr>
              <w:t xml:space="preserve"> Undertake interviews with prospective residents to assess their suitability for IRL accommodation, to include reviewing care and support needs.  Interviews may be undertaken in schemes, civic centre or in the prospective resident’s home. Undertake viewings of void properties with prospective residents, including a tour of the scheme and individual properties. Complete tenancy sign ups with new residents</w:t>
            </w:r>
            <w:r w:rsidR="00EE6E7E">
              <w:rPr>
                <w:rFonts w:cs="Arial"/>
                <w:sz w:val="22"/>
                <w:szCs w:val="22"/>
              </w:rPr>
              <w:t xml:space="preserve"> and be responsible for suited and individual keys.</w:t>
            </w:r>
          </w:p>
          <w:p w14:paraId="788A7AF0" w14:textId="77777777" w:rsidR="008D188C" w:rsidRPr="00A73F4A" w:rsidRDefault="008D188C" w:rsidP="009044B2">
            <w:pPr>
              <w:pStyle w:val="BodyText"/>
              <w:tabs>
                <w:tab w:val="right" w:pos="8789"/>
              </w:tabs>
              <w:rPr>
                <w:rFonts w:cs="Arial"/>
                <w:sz w:val="22"/>
                <w:szCs w:val="22"/>
              </w:rPr>
            </w:pPr>
          </w:p>
        </w:tc>
      </w:tr>
      <w:tr w:rsidR="008D188C" w:rsidRPr="002926CB" w14:paraId="741ADA1F" w14:textId="77777777" w:rsidTr="00EE6E7E">
        <w:trPr>
          <w:gridAfter w:val="1"/>
          <w:wAfter w:w="565" w:type="dxa"/>
        </w:trPr>
        <w:tc>
          <w:tcPr>
            <w:tcW w:w="9639" w:type="dxa"/>
          </w:tcPr>
          <w:p w14:paraId="0D62DFEA" w14:textId="26721976" w:rsidR="008D188C" w:rsidRPr="009C3822" w:rsidRDefault="009C3822" w:rsidP="00EF4A54">
            <w:pPr>
              <w:pStyle w:val="BodyText"/>
              <w:tabs>
                <w:tab w:val="right" w:pos="8789"/>
              </w:tabs>
              <w:rPr>
                <w:rFonts w:cs="Arial"/>
                <w:sz w:val="22"/>
                <w:szCs w:val="22"/>
                <w:u w:val="single"/>
              </w:rPr>
            </w:pPr>
            <w:r w:rsidRPr="009C3822">
              <w:rPr>
                <w:rFonts w:cs="Arial"/>
                <w:sz w:val="22"/>
                <w:szCs w:val="22"/>
                <w:u w:val="single"/>
              </w:rPr>
              <w:t>Safeguarding</w:t>
            </w:r>
          </w:p>
        </w:tc>
      </w:tr>
      <w:tr w:rsidR="008D188C" w:rsidRPr="002926CB" w14:paraId="5B575FF2" w14:textId="77777777" w:rsidTr="00EE6E7E">
        <w:trPr>
          <w:gridAfter w:val="1"/>
          <w:wAfter w:w="565" w:type="dxa"/>
        </w:trPr>
        <w:tc>
          <w:tcPr>
            <w:tcW w:w="9639" w:type="dxa"/>
          </w:tcPr>
          <w:p w14:paraId="22B74D8B" w14:textId="77777777" w:rsidR="008D188C" w:rsidRDefault="008D188C" w:rsidP="00EE6E7E">
            <w:pPr>
              <w:pStyle w:val="BodyText"/>
              <w:numPr>
                <w:ilvl w:val="0"/>
                <w:numId w:val="19"/>
              </w:numPr>
              <w:tabs>
                <w:tab w:val="right" w:pos="8789"/>
              </w:tabs>
              <w:rPr>
                <w:rFonts w:cs="Arial"/>
                <w:sz w:val="22"/>
                <w:szCs w:val="22"/>
              </w:rPr>
            </w:pPr>
            <w:r>
              <w:rPr>
                <w:rFonts w:cs="Arial"/>
                <w:sz w:val="22"/>
                <w:szCs w:val="22"/>
              </w:rPr>
              <w:t>Reporting of safeguarding issues to the multi-agency hub and relevant follow up, ensuring that all safeguarding cases are escalated for review to the Senior IRL Manger</w:t>
            </w:r>
          </w:p>
          <w:p w14:paraId="452ED657" w14:textId="60C336F1" w:rsidR="00EE6E7E" w:rsidRDefault="00EE6E7E" w:rsidP="00EE6E7E">
            <w:pPr>
              <w:pStyle w:val="BodyText"/>
              <w:tabs>
                <w:tab w:val="right" w:pos="8789"/>
              </w:tabs>
              <w:ind w:left="360"/>
              <w:rPr>
                <w:rFonts w:cs="Arial"/>
                <w:sz w:val="22"/>
                <w:szCs w:val="22"/>
              </w:rPr>
            </w:pPr>
          </w:p>
        </w:tc>
      </w:tr>
      <w:tr w:rsidR="008D188C" w:rsidRPr="002926CB" w14:paraId="4E3F43A4" w14:textId="77777777" w:rsidTr="00EE6E7E">
        <w:trPr>
          <w:gridAfter w:val="1"/>
          <w:wAfter w:w="565" w:type="dxa"/>
        </w:trPr>
        <w:tc>
          <w:tcPr>
            <w:tcW w:w="9639" w:type="dxa"/>
          </w:tcPr>
          <w:p w14:paraId="06931F16" w14:textId="69D9F9AA" w:rsidR="008D188C" w:rsidRDefault="00EE6E7E" w:rsidP="00EE6E7E">
            <w:pPr>
              <w:pStyle w:val="BodyText"/>
              <w:numPr>
                <w:ilvl w:val="0"/>
                <w:numId w:val="19"/>
              </w:numPr>
              <w:tabs>
                <w:tab w:val="right" w:pos="8789"/>
              </w:tabs>
              <w:rPr>
                <w:rFonts w:cs="Arial"/>
                <w:sz w:val="22"/>
                <w:szCs w:val="22"/>
              </w:rPr>
            </w:pPr>
            <w:r>
              <w:rPr>
                <w:rFonts w:cs="Arial"/>
                <w:sz w:val="22"/>
                <w:szCs w:val="22"/>
              </w:rPr>
              <w:t xml:space="preserve">Use </w:t>
            </w:r>
            <w:r w:rsidR="008D188C">
              <w:rPr>
                <w:rFonts w:cs="Arial"/>
                <w:sz w:val="22"/>
                <w:szCs w:val="22"/>
              </w:rPr>
              <w:t>housing management system</w:t>
            </w:r>
            <w:r w:rsidR="00F35AA4">
              <w:rPr>
                <w:rFonts w:cs="Arial"/>
                <w:sz w:val="22"/>
                <w:szCs w:val="22"/>
              </w:rPr>
              <w:t>s</w:t>
            </w:r>
            <w:r w:rsidR="008D188C">
              <w:rPr>
                <w:rFonts w:cs="Arial"/>
                <w:sz w:val="22"/>
                <w:szCs w:val="22"/>
              </w:rPr>
              <w:t xml:space="preserve"> for recording case notes and undertaking queries on rents, tenancies and housing repairs.</w:t>
            </w:r>
          </w:p>
          <w:p w14:paraId="551C4218" w14:textId="77777777" w:rsidR="008D188C" w:rsidRDefault="008D188C" w:rsidP="00EF4A54">
            <w:pPr>
              <w:pStyle w:val="BodyText"/>
              <w:tabs>
                <w:tab w:val="right" w:pos="8789"/>
              </w:tabs>
              <w:rPr>
                <w:rFonts w:cs="Arial"/>
                <w:sz w:val="22"/>
                <w:szCs w:val="22"/>
              </w:rPr>
            </w:pPr>
          </w:p>
        </w:tc>
      </w:tr>
      <w:tr w:rsidR="008D188C" w:rsidRPr="002926CB" w14:paraId="328D04EF" w14:textId="77777777" w:rsidTr="00EE6E7E">
        <w:trPr>
          <w:gridAfter w:val="1"/>
          <w:wAfter w:w="565" w:type="dxa"/>
        </w:trPr>
        <w:tc>
          <w:tcPr>
            <w:tcW w:w="9639" w:type="dxa"/>
          </w:tcPr>
          <w:p w14:paraId="6C12B6ED" w14:textId="67F46602" w:rsidR="008D188C" w:rsidRDefault="008D188C" w:rsidP="00EE6E7E">
            <w:pPr>
              <w:pStyle w:val="BodyText"/>
              <w:numPr>
                <w:ilvl w:val="0"/>
                <w:numId w:val="19"/>
              </w:numPr>
              <w:tabs>
                <w:tab w:val="right" w:pos="8789"/>
              </w:tabs>
              <w:rPr>
                <w:rFonts w:cs="Arial"/>
                <w:sz w:val="22"/>
                <w:szCs w:val="22"/>
              </w:rPr>
            </w:pPr>
            <w:r>
              <w:rPr>
                <w:rFonts w:cs="Arial"/>
                <w:sz w:val="22"/>
                <w:szCs w:val="22"/>
              </w:rPr>
              <w:t xml:space="preserve">Provide advice on </w:t>
            </w:r>
            <w:r w:rsidR="00D83148">
              <w:rPr>
                <w:rFonts w:cs="Arial"/>
                <w:sz w:val="22"/>
                <w:szCs w:val="22"/>
              </w:rPr>
              <w:t xml:space="preserve">tenancy issues, e.g. </w:t>
            </w:r>
            <w:r>
              <w:rPr>
                <w:rFonts w:cs="Arial"/>
                <w:sz w:val="22"/>
                <w:szCs w:val="22"/>
              </w:rPr>
              <w:t>rent accounts and rent payments</w:t>
            </w:r>
            <w:r w:rsidR="00D83148">
              <w:rPr>
                <w:rFonts w:cs="Arial"/>
                <w:sz w:val="22"/>
                <w:szCs w:val="22"/>
              </w:rPr>
              <w:t xml:space="preserve"> Provide advice and support with other tenancy issues, such as antisocial behaviour, condition of property and hoarding. </w:t>
            </w:r>
            <w:r w:rsidR="002F0F8F">
              <w:rPr>
                <w:rFonts w:cs="Arial"/>
                <w:sz w:val="22"/>
                <w:szCs w:val="22"/>
              </w:rPr>
              <w:t>Make relevant referrals for assistance and signpost as appropriate.</w:t>
            </w:r>
          </w:p>
          <w:p w14:paraId="6B1D3E7E" w14:textId="77777777" w:rsidR="002F0F8F" w:rsidRDefault="002F0F8F" w:rsidP="00EF4A54">
            <w:pPr>
              <w:pStyle w:val="BodyText"/>
              <w:tabs>
                <w:tab w:val="right" w:pos="8789"/>
              </w:tabs>
              <w:rPr>
                <w:rFonts w:cs="Arial"/>
                <w:sz w:val="22"/>
                <w:szCs w:val="22"/>
              </w:rPr>
            </w:pPr>
          </w:p>
          <w:p w14:paraId="2500A5D3" w14:textId="2310F552" w:rsidR="008D188C" w:rsidRDefault="002F0F8F" w:rsidP="00EE6E7E">
            <w:pPr>
              <w:pStyle w:val="BodyText"/>
              <w:numPr>
                <w:ilvl w:val="0"/>
                <w:numId w:val="19"/>
              </w:numPr>
              <w:tabs>
                <w:tab w:val="right" w:pos="8789"/>
              </w:tabs>
              <w:rPr>
                <w:rFonts w:cs="Arial"/>
                <w:sz w:val="22"/>
                <w:szCs w:val="22"/>
              </w:rPr>
            </w:pPr>
            <w:r>
              <w:rPr>
                <w:rFonts w:cs="Arial"/>
                <w:sz w:val="22"/>
                <w:szCs w:val="22"/>
              </w:rPr>
              <w:t>Assist</w:t>
            </w:r>
            <w:r w:rsidR="00EE6E7E">
              <w:rPr>
                <w:rFonts w:cs="Arial"/>
                <w:sz w:val="22"/>
                <w:szCs w:val="22"/>
              </w:rPr>
              <w:t xml:space="preserve"> </w:t>
            </w:r>
            <w:r>
              <w:rPr>
                <w:rFonts w:cs="Arial"/>
                <w:sz w:val="22"/>
                <w:szCs w:val="22"/>
              </w:rPr>
              <w:t xml:space="preserve">in </w:t>
            </w:r>
            <w:r w:rsidR="00EE6E7E">
              <w:rPr>
                <w:rFonts w:cs="Arial"/>
                <w:sz w:val="22"/>
                <w:szCs w:val="22"/>
              </w:rPr>
              <w:t xml:space="preserve">dealing with contractors that attend the scheme, providing access, </w:t>
            </w:r>
            <w:r>
              <w:rPr>
                <w:rFonts w:cs="Arial"/>
                <w:sz w:val="22"/>
                <w:szCs w:val="22"/>
              </w:rPr>
              <w:t>raising repairs</w:t>
            </w:r>
            <w:r w:rsidR="00EE6E7E">
              <w:rPr>
                <w:rFonts w:cs="Arial"/>
                <w:sz w:val="22"/>
                <w:szCs w:val="22"/>
              </w:rPr>
              <w:t>, monitoring ground maintenance works and other health and safety testing, e.g. Legionella testing and monitor heating and hot water systems. Rise any issues with the relevant team if contractors have not performed satisfactorily.</w:t>
            </w:r>
          </w:p>
        </w:tc>
      </w:tr>
      <w:tr w:rsidR="008D188C" w:rsidRPr="002926CB" w14:paraId="245E3EEA" w14:textId="77777777" w:rsidTr="00EE6E7E">
        <w:trPr>
          <w:gridAfter w:val="1"/>
          <w:wAfter w:w="565" w:type="dxa"/>
        </w:trPr>
        <w:tc>
          <w:tcPr>
            <w:tcW w:w="9639" w:type="dxa"/>
          </w:tcPr>
          <w:p w14:paraId="63387A92" w14:textId="545C2DB4" w:rsidR="00A1191A" w:rsidRDefault="00A1191A" w:rsidP="00A1191A">
            <w:pPr>
              <w:pStyle w:val="BodyText"/>
              <w:tabs>
                <w:tab w:val="right" w:pos="8789"/>
              </w:tabs>
              <w:rPr>
                <w:rFonts w:cs="Arial"/>
                <w:sz w:val="22"/>
                <w:szCs w:val="22"/>
              </w:rPr>
            </w:pPr>
          </w:p>
          <w:p w14:paraId="71519AF0" w14:textId="579D84F6" w:rsidR="00EE6E7E" w:rsidRDefault="00EE6E7E" w:rsidP="00EE6E7E">
            <w:pPr>
              <w:pStyle w:val="BodyText"/>
              <w:numPr>
                <w:ilvl w:val="0"/>
                <w:numId w:val="19"/>
              </w:numPr>
              <w:tabs>
                <w:tab w:val="right" w:pos="8789"/>
              </w:tabs>
              <w:rPr>
                <w:rFonts w:cs="Arial"/>
                <w:sz w:val="22"/>
                <w:szCs w:val="22"/>
              </w:rPr>
            </w:pPr>
            <w:r>
              <w:rPr>
                <w:rFonts w:cs="Arial"/>
                <w:sz w:val="22"/>
                <w:szCs w:val="22"/>
              </w:rPr>
              <w:lastRenderedPageBreak/>
              <w:t>Undertake joint inspections with Fire Specialists and address any concerns raised as a results Maintenance of information for the fire safety information boxes Test pull cords, pendants, smoke alarms and heat sensors monthly within each flat Inspection of fire doors in each flat once per month, inspecting for damage and ensuring self-closing mechanisms are operational. Weekly health, safety and fire risk check of the building, completing any relevant forms to record this</w:t>
            </w:r>
          </w:p>
          <w:p w14:paraId="7D65F54E" w14:textId="77777777" w:rsidR="008D188C" w:rsidRDefault="008D188C" w:rsidP="00EF4A54">
            <w:pPr>
              <w:pStyle w:val="BodyText"/>
              <w:tabs>
                <w:tab w:val="right" w:pos="8789"/>
              </w:tabs>
              <w:rPr>
                <w:rFonts w:cs="Arial"/>
                <w:sz w:val="22"/>
                <w:szCs w:val="22"/>
              </w:rPr>
            </w:pPr>
          </w:p>
        </w:tc>
      </w:tr>
      <w:tr w:rsidR="008D188C" w:rsidRPr="002926CB" w14:paraId="53D8723D" w14:textId="77777777" w:rsidTr="00EE6E7E">
        <w:trPr>
          <w:gridAfter w:val="1"/>
          <w:wAfter w:w="565" w:type="dxa"/>
        </w:trPr>
        <w:tc>
          <w:tcPr>
            <w:tcW w:w="9639" w:type="dxa"/>
          </w:tcPr>
          <w:p w14:paraId="077B6AAB" w14:textId="2F9B2A03" w:rsidR="00B1164C" w:rsidRDefault="001B5462" w:rsidP="001B5462">
            <w:pPr>
              <w:pStyle w:val="BodyText"/>
              <w:numPr>
                <w:ilvl w:val="0"/>
                <w:numId w:val="19"/>
              </w:numPr>
              <w:tabs>
                <w:tab w:val="right" w:pos="8789"/>
              </w:tabs>
              <w:rPr>
                <w:rFonts w:cs="Arial"/>
                <w:sz w:val="22"/>
                <w:szCs w:val="22"/>
              </w:rPr>
            </w:pPr>
            <w:r>
              <w:rPr>
                <w:rFonts w:cs="Arial"/>
                <w:sz w:val="22"/>
                <w:szCs w:val="22"/>
              </w:rPr>
              <w:lastRenderedPageBreak/>
              <w:t>Consult with residents regarding issues impacting the scheme and p</w:t>
            </w:r>
            <w:r w:rsidR="008D188C" w:rsidRPr="00973769">
              <w:rPr>
                <w:rFonts w:cs="Arial"/>
                <w:sz w:val="22"/>
                <w:szCs w:val="22"/>
              </w:rPr>
              <w:t>romot</w:t>
            </w:r>
            <w:r>
              <w:rPr>
                <w:rFonts w:cs="Arial"/>
                <w:sz w:val="22"/>
                <w:szCs w:val="22"/>
              </w:rPr>
              <w:t>e</w:t>
            </w:r>
            <w:r w:rsidR="008D188C" w:rsidRPr="00973769">
              <w:rPr>
                <w:rFonts w:cs="Arial"/>
                <w:sz w:val="22"/>
                <w:szCs w:val="22"/>
              </w:rPr>
              <w:t xml:space="preserve"> opportunities for independence for residents.</w:t>
            </w:r>
            <w:r w:rsidR="00B1164C" w:rsidRPr="00973769">
              <w:rPr>
                <w:rFonts w:cs="Arial"/>
                <w:sz w:val="22"/>
                <w:szCs w:val="22"/>
              </w:rPr>
              <w:t xml:space="preserve"> Encouraging</w:t>
            </w:r>
            <w:r w:rsidR="00B1164C">
              <w:rPr>
                <w:rFonts w:cs="Arial"/>
                <w:sz w:val="22"/>
                <w:szCs w:val="22"/>
              </w:rPr>
              <w:t xml:space="preserve"> residents to use facilities at</w:t>
            </w:r>
            <w:r w:rsidR="00B1164C" w:rsidRPr="00973769">
              <w:rPr>
                <w:rFonts w:cs="Arial"/>
                <w:sz w:val="22"/>
                <w:szCs w:val="22"/>
              </w:rPr>
              <w:t xml:space="preserve"> day schemes</w:t>
            </w:r>
            <w:r w:rsidR="00B1164C">
              <w:rPr>
                <w:rFonts w:cs="Arial"/>
                <w:sz w:val="22"/>
                <w:szCs w:val="22"/>
              </w:rPr>
              <w:t>, including promoting special events</w:t>
            </w:r>
            <w:r>
              <w:rPr>
                <w:rFonts w:cs="Arial"/>
                <w:sz w:val="22"/>
                <w:szCs w:val="22"/>
              </w:rPr>
              <w:t xml:space="preserve">. </w:t>
            </w:r>
            <w:r w:rsidR="00B1164C" w:rsidRPr="00973769">
              <w:rPr>
                <w:rFonts w:cs="Arial"/>
                <w:sz w:val="22"/>
                <w:szCs w:val="22"/>
              </w:rPr>
              <w:t>Organisation of special events</w:t>
            </w:r>
            <w:r w:rsidR="00B1164C">
              <w:rPr>
                <w:rFonts w:cs="Arial"/>
                <w:sz w:val="22"/>
                <w:szCs w:val="22"/>
              </w:rPr>
              <w:t xml:space="preserve"> and days out</w:t>
            </w:r>
            <w:r w:rsidR="00B1164C" w:rsidRPr="00973769">
              <w:rPr>
                <w:rFonts w:cs="Arial"/>
                <w:sz w:val="22"/>
                <w:szCs w:val="22"/>
              </w:rPr>
              <w:t xml:space="preserve"> at schemes such as </w:t>
            </w:r>
            <w:r w:rsidR="00B1164C">
              <w:rPr>
                <w:rFonts w:cs="Arial"/>
                <w:sz w:val="22"/>
                <w:szCs w:val="22"/>
              </w:rPr>
              <w:t xml:space="preserve">national and religious </w:t>
            </w:r>
            <w:proofErr w:type="spellStart"/>
            <w:r w:rsidR="00B1164C">
              <w:rPr>
                <w:rFonts w:cs="Arial"/>
                <w:sz w:val="22"/>
                <w:szCs w:val="22"/>
              </w:rPr>
              <w:t>fesiti</w:t>
            </w:r>
            <w:r w:rsidR="003D5500">
              <w:rPr>
                <w:rFonts w:cs="Arial"/>
                <w:sz w:val="22"/>
                <w:szCs w:val="22"/>
              </w:rPr>
              <w:t>vals</w:t>
            </w:r>
            <w:proofErr w:type="spellEnd"/>
            <w:r>
              <w:rPr>
                <w:rFonts w:cs="Arial"/>
                <w:sz w:val="22"/>
                <w:szCs w:val="22"/>
              </w:rPr>
              <w:t>.</w:t>
            </w:r>
            <w:r w:rsidR="00B1164C">
              <w:rPr>
                <w:rFonts w:cs="Arial"/>
                <w:sz w:val="22"/>
                <w:szCs w:val="22"/>
              </w:rPr>
              <w:t xml:space="preserve"> To include booking of relevant resources. Organisation of ongoing/regular activities at schemes such as coffee mornings, bingo, darts, gardening clubs</w:t>
            </w:r>
            <w:r w:rsidR="00125EDB" w:rsidRPr="00B062A5">
              <w:rPr>
                <w:rFonts w:cs="Arial"/>
                <w:sz w:val="22"/>
                <w:szCs w:val="22"/>
              </w:rPr>
              <w:t xml:space="preserve"> </w:t>
            </w:r>
            <w:r>
              <w:rPr>
                <w:rFonts w:cs="Arial"/>
                <w:sz w:val="22"/>
                <w:szCs w:val="22"/>
              </w:rPr>
              <w:t>and o</w:t>
            </w:r>
            <w:r w:rsidR="00125EDB" w:rsidRPr="00B062A5">
              <w:rPr>
                <w:rFonts w:cs="Arial"/>
                <w:sz w:val="22"/>
                <w:szCs w:val="22"/>
              </w:rPr>
              <w:t>rganise resident meetings</w:t>
            </w:r>
            <w:r>
              <w:rPr>
                <w:rFonts w:cs="Arial"/>
                <w:sz w:val="22"/>
                <w:szCs w:val="22"/>
              </w:rPr>
              <w:t>. Monitoring of food hygiene during events.</w:t>
            </w:r>
          </w:p>
          <w:p w14:paraId="6B33F964" w14:textId="77777777" w:rsidR="001B5462" w:rsidRDefault="001B5462" w:rsidP="001B5462">
            <w:pPr>
              <w:pStyle w:val="BodyText"/>
              <w:tabs>
                <w:tab w:val="right" w:pos="8789"/>
              </w:tabs>
              <w:rPr>
                <w:rFonts w:cs="Arial"/>
                <w:sz w:val="22"/>
                <w:szCs w:val="22"/>
              </w:rPr>
            </w:pPr>
          </w:p>
          <w:p w14:paraId="022A079D" w14:textId="1AC43837" w:rsidR="001B5462" w:rsidRPr="001B5462" w:rsidRDefault="001B5462" w:rsidP="001B5462">
            <w:pPr>
              <w:pStyle w:val="BodyText"/>
              <w:numPr>
                <w:ilvl w:val="0"/>
                <w:numId w:val="19"/>
              </w:numPr>
              <w:tabs>
                <w:tab w:val="right" w:pos="8789"/>
              </w:tabs>
              <w:rPr>
                <w:rFonts w:cs="Arial"/>
                <w:sz w:val="22"/>
                <w:szCs w:val="22"/>
              </w:rPr>
            </w:pPr>
            <w:r>
              <w:rPr>
                <w:rFonts w:cs="Arial"/>
                <w:sz w:val="22"/>
                <w:szCs w:val="22"/>
              </w:rPr>
              <w:t>Supervise cleaning staff and monitor standard of work. Ensuring that cleaning staff receive relevant training, 121s and that they comply with health and safety requirements Responsibility for administering any HR policies in relation to performance, behaviour and/or attendance. Any policy and procedures.</w:t>
            </w:r>
          </w:p>
          <w:p w14:paraId="6A734393" w14:textId="77777777" w:rsidR="008D188C" w:rsidRPr="00973769" w:rsidRDefault="008D188C" w:rsidP="001B5462">
            <w:pPr>
              <w:pStyle w:val="BodyText"/>
              <w:tabs>
                <w:tab w:val="right" w:pos="8789"/>
              </w:tabs>
              <w:rPr>
                <w:rFonts w:cs="Arial"/>
                <w:sz w:val="22"/>
                <w:szCs w:val="22"/>
              </w:rPr>
            </w:pPr>
          </w:p>
        </w:tc>
      </w:tr>
      <w:tr w:rsidR="008D188C" w:rsidRPr="002926CB" w14:paraId="057B5AE6" w14:textId="77777777" w:rsidTr="00EE6E7E">
        <w:trPr>
          <w:gridAfter w:val="1"/>
          <w:wAfter w:w="565" w:type="dxa"/>
        </w:trPr>
        <w:tc>
          <w:tcPr>
            <w:tcW w:w="9639" w:type="dxa"/>
          </w:tcPr>
          <w:p w14:paraId="5EE23827" w14:textId="77777777" w:rsidR="008D188C" w:rsidRPr="004B2F30" w:rsidRDefault="008D188C" w:rsidP="00EF4A54">
            <w:pPr>
              <w:pStyle w:val="BodyText"/>
              <w:tabs>
                <w:tab w:val="right" w:pos="8789"/>
              </w:tabs>
              <w:rPr>
                <w:rFonts w:cs="Arial"/>
                <w:b/>
                <w:sz w:val="22"/>
                <w:szCs w:val="22"/>
              </w:rPr>
            </w:pPr>
            <w:r w:rsidRPr="004B2F30">
              <w:rPr>
                <w:rFonts w:cs="Arial"/>
                <w:b/>
                <w:sz w:val="22"/>
                <w:szCs w:val="22"/>
              </w:rPr>
              <w:t>General</w:t>
            </w:r>
          </w:p>
        </w:tc>
      </w:tr>
      <w:tr w:rsidR="001B5462" w:rsidRPr="002926CB" w14:paraId="609843D1" w14:textId="77777777" w:rsidTr="00EE6E7E">
        <w:trPr>
          <w:gridAfter w:val="1"/>
          <w:wAfter w:w="565" w:type="dxa"/>
        </w:trPr>
        <w:tc>
          <w:tcPr>
            <w:tcW w:w="9639" w:type="dxa"/>
          </w:tcPr>
          <w:p w14:paraId="37A9E8E3" w14:textId="77777777" w:rsidR="001B5462" w:rsidRDefault="001B5462" w:rsidP="001B5462">
            <w:pPr>
              <w:pStyle w:val="BodyText"/>
              <w:tabs>
                <w:tab w:val="right" w:pos="8789"/>
              </w:tabs>
              <w:rPr>
                <w:rFonts w:cs="Arial"/>
                <w:sz w:val="22"/>
                <w:szCs w:val="22"/>
              </w:rPr>
            </w:pPr>
          </w:p>
          <w:p w14:paraId="07BE36DE" w14:textId="0941B7AF" w:rsidR="001B5462" w:rsidRDefault="001B5462" w:rsidP="001B5462">
            <w:pPr>
              <w:pStyle w:val="BodyText"/>
              <w:numPr>
                <w:ilvl w:val="0"/>
                <w:numId w:val="19"/>
              </w:numPr>
              <w:tabs>
                <w:tab w:val="right" w:pos="8789"/>
              </w:tabs>
              <w:rPr>
                <w:rFonts w:cs="Arial"/>
                <w:sz w:val="22"/>
                <w:szCs w:val="22"/>
              </w:rPr>
            </w:pPr>
            <w:r>
              <w:rPr>
                <w:rFonts w:cs="Arial"/>
                <w:sz w:val="22"/>
                <w:szCs w:val="22"/>
              </w:rPr>
              <w:t xml:space="preserve">Record accidents or incidents, including near miss. Provide </w:t>
            </w:r>
            <w:proofErr w:type="spellStart"/>
            <w:r>
              <w:rPr>
                <w:rFonts w:cs="Arial"/>
                <w:sz w:val="22"/>
                <w:szCs w:val="22"/>
              </w:rPr>
              <w:t>fist</w:t>
            </w:r>
            <w:proofErr w:type="spellEnd"/>
            <w:r>
              <w:rPr>
                <w:rFonts w:cs="Arial"/>
                <w:sz w:val="22"/>
                <w:szCs w:val="22"/>
              </w:rPr>
              <w:t xml:space="preserve"> aid response at the scheme and comply with lone working arrangements.</w:t>
            </w:r>
          </w:p>
        </w:tc>
      </w:tr>
      <w:tr w:rsidR="001B5462" w:rsidRPr="002926CB" w14:paraId="58537AD6" w14:textId="77777777" w:rsidTr="00EE6E7E">
        <w:trPr>
          <w:gridAfter w:val="1"/>
          <w:wAfter w:w="565" w:type="dxa"/>
        </w:trPr>
        <w:tc>
          <w:tcPr>
            <w:tcW w:w="9639" w:type="dxa"/>
          </w:tcPr>
          <w:p w14:paraId="7B344EAD" w14:textId="48F07C76" w:rsidR="001B5462" w:rsidRDefault="001B5462" w:rsidP="001B5462">
            <w:pPr>
              <w:pStyle w:val="BodyText"/>
              <w:tabs>
                <w:tab w:val="right" w:pos="8789"/>
              </w:tabs>
              <w:rPr>
                <w:rFonts w:cs="Arial"/>
                <w:sz w:val="22"/>
                <w:szCs w:val="22"/>
              </w:rPr>
            </w:pPr>
          </w:p>
        </w:tc>
      </w:tr>
      <w:tr w:rsidR="001B5462" w:rsidRPr="002926CB" w14:paraId="0936C5C8" w14:textId="77777777" w:rsidTr="00EE6E7E">
        <w:trPr>
          <w:gridAfter w:val="1"/>
          <w:wAfter w:w="565" w:type="dxa"/>
        </w:trPr>
        <w:tc>
          <w:tcPr>
            <w:tcW w:w="9639" w:type="dxa"/>
          </w:tcPr>
          <w:p w14:paraId="24A586F7" w14:textId="77777777" w:rsidR="001B5462" w:rsidRDefault="001B5462" w:rsidP="001B5462">
            <w:pPr>
              <w:pStyle w:val="BodyText"/>
              <w:numPr>
                <w:ilvl w:val="0"/>
                <w:numId w:val="19"/>
              </w:numPr>
              <w:tabs>
                <w:tab w:val="right" w:pos="8789"/>
              </w:tabs>
              <w:rPr>
                <w:rFonts w:cs="Arial"/>
                <w:sz w:val="22"/>
                <w:szCs w:val="22"/>
              </w:rPr>
            </w:pPr>
            <w:r>
              <w:rPr>
                <w:rFonts w:cs="Arial"/>
                <w:sz w:val="22"/>
                <w:szCs w:val="22"/>
              </w:rPr>
              <w:t>Undertake manual handling as required</w:t>
            </w:r>
          </w:p>
          <w:p w14:paraId="55FDDCB4" w14:textId="77777777" w:rsidR="001B5462" w:rsidRDefault="001B5462" w:rsidP="001B5462">
            <w:pPr>
              <w:pStyle w:val="BodyText"/>
              <w:tabs>
                <w:tab w:val="right" w:pos="8789"/>
              </w:tabs>
              <w:rPr>
                <w:rFonts w:cs="Arial"/>
                <w:sz w:val="22"/>
                <w:szCs w:val="22"/>
              </w:rPr>
            </w:pPr>
          </w:p>
          <w:p w14:paraId="5ECC6619" w14:textId="77777777" w:rsidR="001B5462" w:rsidRPr="001B5462" w:rsidRDefault="001B5462" w:rsidP="001B5462">
            <w:pPr>
              <w:pStyle w:val="BodyText"/>
              <w:numPr>
                <w:ilvl w:val="0"/>
                <w:numId w:val="19"/>
              </w:numPr>
              <w:tabs>
                <w:tab w:val="right" w:pos="8789"/>
              </w:tabs>
              <w:rPr>
                <w:rFonts w:cs="Arial"/>
                <w:sz w:val="22"/>
                <w:szCs w:val="22"/>
              </w:rPr>
            </w:pPr>
            <w:r w:rsidRPr="001B5462">
              <w:rPr>
                <w:rFonts w:cs="Arial"/>
                <w:szCs w:val="24"/>
              </w:rPr>
              <w:t>To be familiar with and comply with corporate and local Safeguarding policies and procedures</w:t>
            </w:r>
          </w:p>
          <w:p w14:paraId="6275BE99" w14:textId="77777777" w:rsidR="001B5462" w:rsidRDefault="001B5462" w:rsidP="001B5462">
            <w:pPr>
              <w:pStyle w:val="ListParagraph"/>
              <w:rPr>
                <w:rFonts w:cs="Arial"/>
                <w:szCs w:val="24"/>
              </w:rPr>
            </w:pPr>
          </w:p>
          <w:p w14:paraId="7905B463" w14:textId="56912786" w:rsidR="001B5462" w:rsidRPr="001B5462" w:rsidRDefault="001B5462" w:rsidP="001B5462">
            <w:pPr>
              <w:pStyle w:val="BodyText"/>
              <w:numPr>
                <w:ilvl w:val="0"/>
                <w:numId w:val="19"/>
              </w:numPr>
              <w:tabs>
                <w:tab w:val="right" w:pos="8789"/>
              </w:tabs>
              <w:rPr>
                <w:rFonts w:cs="Arial"/>
                <w:sz w:val="22"/>
                <w:szCs w:val="22"/>
              </w:rPr>
            </w:pPr>
            <w:r w:rsidRPr="001B5462">
              <w:rPr>
                <w:rFonts w:cs="Arial"/>
                <w:szCs w:val="24"/>
              </w:rPr>
              <w:t>To support the response of the Council in the event of a borough emergency</w:t>
            </w:r>
            <w:r>
              <w:rPr>
                <w:rFonts w:cs="Arial"/>
                <w:szCs w:val="24"/>
              </w:rPr>
              <w:t>. Provide su</w:t>
            </w:r>
            <w:r>
              <w:rPr>
                <w:rFonts w:cs="Arial"/>
                <w:sz w:val="22"/>
                <w:szCs w:val="22"/>
              </w:rPr>
              <w:t>pport at Rest Centres in the event of a borough emergency</w:t>
            </w:r>
          </w:p>
          <w:p w14:paraId="2A48DCE2" w14:textId="77777777" w:rsidR="001B5462" w:rsidRDefault="001B5462" w:rsidP="001B5462">
            <w:pPr>
              <w:pStyle w:val="BodyText"/>
              <w:tabs>
                <w:tab w:val="right" w:pos="8789"/>
              </w:tabs>
              <w:rPr>
                <w:rFonts w:cs="Arial"/>
                <w:sz w:val="22"/>
                <w:szCs w:val="22"/>
              </w:rPr>
            </w:pPr>
          </w:p>
        </w:tc>
      </w:tr>
    </w:tbl>
    <w:p w14:paraId="1BE33771" w14:textId="16098963" w:rsidR="007A16D2" w:rsidRPr="001908DA" w:rsidRDefault="007A16D2" w:rsidP="007A16D2">
      <w:pPr>
        <w:spacing w:after="0"/>
        <w:rPr>
          <w:rFonts w:ascii="Arial" w:hAnsi="Arial" w:cs="Arial"/>
          <w:sz w:val="28"/>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B7652" w:rsidRPr="001908DA" w14:paraId="36784F97" w14:textId="77777777" w:rsidTr="00D42365">
        <w:trPr>
          <w:trHeight w:val="454"/>
        </w:trPr>
        <w:tc>
          <w:tcPr>
            <w:tcW w:w="10420" w:type="dxa"/>
          </w:tcPr>
          <w:p w14:paraId="76D29FC5" w14:textId="77777777" w:rsidR="003B7652" w:rsidRPr="001908DA" w:rsidRDefault="003B7652" w:rsidP="00D42365">
            <w:pPr>
              <w:rPr>
                <w:rFonts w:ascii="Arial" w:hAnsi="Arial" w:cs="Arial"/>
                <w:i/>
                <w:szCs w:val="72"/>
              </w:rPr>
            </w:pPr>
            <w:r w:rsidRPr="001908DA">
              <w:rPr>
                <w:rFonts w:ascii="Arial" w:hAnsi="Arial" w:cs="Arial"/>
                <w:i/>
                <w:szCs w:val="72"/>
              </w:rPr>
              <w:t>General</w:t>
            </w:r>
          </w:p>
          <w:p w14:paraId="094851D7" w14:textId="77777777" w:rsidR="003B7652" w:rsidRPr="001908DA" w:rsidRDefault="007A16D2" w:rsidP="004C3C41">
            <w:pPr>
              <w:rPr>
                <w:rFonts w:ascii="Arial" w:hAnsi="Arial" w:cs="Arial"/>
                <w:i/>
                <w:szCs w:val="72"/>
              </w:rPr>
            </w:pPr>
            <w:r w:rsidRPr="001908DA">
              <w:rPr>
                <w:rFonts w:ascii="Arial" w:hAnsi="Arial" w:cs="Arial"/>
                <w:i/>
                <w:szCs w:val="72"/>
              </w:rPr>
              <w:t xml:space="preserve">The above is a record of the main duties and responsibilities of this post at a given date. </w:t>
            </w:r>
            <w:r w:rsidR="004C3C41" w:rsidRPr="001908DA">
              <w:rPr>
                <w:rFonts w:ascii="Arial" w:hAnsi="Arial" w:cs="Arial"/>
                <w:i/>
                <w:szCs w:val="72"/>
              </w:rPr>
              <w:t>The job may naturally change to meet the requirements of the service. If the changes are more significant your manager will discuss this with you.</w:t>
            </w:r>
          </w:p>
        </w:tc>
      </w:tr>
    </w:tbl>
    <w:p w14:paraId="40922D52" w14:textId="77777777" w:rsidR="003B7652" w:rsidRPr="001908DA" w:rsidRDefault="003B7652" w:rsidP="007A16D2">
      <w:pPr>
        <w:spacing w:line="240" w:lineRule="auto"/>
        <w:rPr>
          <w:rFonts w:ascii="Arial" w:hAnsi="Arial" w:cs="Arial"/>
        </w:rPr>
      </w:pPr>
    </w:p>
    <w:p w14:paraId="7FF732C7" w14:textId="225B2C7E" w:rsidR="3EC2DD63" w:rsidRDefault="3EC2DD63" w:rsidP="75668AAC">
      <w:pPr>
        <w:spacing w:line="240" w:lineRule="auto"/>
        <w:rPr>
          <w:rFonts w:ascii="Arial" w:hAnsi="Arial" w:cs="Arial"/>
          <w:i/>
          <w:iCs/>
        </w:rPr>
      </w:pPr>
      <w:r w:rsidRPr="75668AAC">
        <w:rPr>
          <w:rFonts w:ascii="Arial" w:hAnsi="Arial" w:cs="Arial"/>
          <w:i/>
          <w:iCs/>
        </w:rPr>
        <w:t xml:space="preserve">The delivery of this job description should be read in conjunction with the council’s competency framework. </w:t>
      </w:r>
    </w:p>
    <w:p w14:paraId="42E177FC" w14:textId="77777777" w:rsidR="007E190B" w:rsidRPr="001908DA" w:rsidRDefault="007E190B" w:rsidP="007A16D2">
      <w:pPr>
        <w:spacing w:line="240" w:lineRule="auto"/>
        <w:rPr>
          <w:rFonts w:ascii="Arial" w:hAnsi="Arial" w:cs="Arial"/>
        </w:rPr>
      </w:pPr>
    </w:p>
    <w:p w14:paraId="5EC4C62D" w14:textId="77777777" w:rsidR="007E190B" w:rsidRPr="001908DA" w:rsidRDefault="007E190B" w:rsidP="007A16D2">
      <w:pPr>
        <w:spacing w:line="240" w:lineRule="auto"/>
        <w:rPr>
          <w:rFonts w:ascii="Arial" w:hAnsi="Arial" w:cs="Arial"/>
          <w:sz w:val="24"/>
          <w:szCs w:val="24"/>
        </w:rPr>
      </w:pPr>
    </w:p>
    <w:p w14:paraId="3DF39F10" w14:textId="77777777" w:rsidR="007E190B" w:rsidRPr="001908DA" w:rsidRDefault="007E190B" w:rsidP="007A16D2">
      <w:pPr>
        <w:spacing w:line="240" w:lineRule="auto"/>
        <w:rPr>
          <w:rFonts w:ascii="Arial" w:hAnsi="Arial" w:cs="Arial"/>
          <w:sz w:val="24"/>
          <w:szCs w:val="24"/>
        </w:rPr>
      </w:pPr>
    </w:p>
    <w:p w14:paraId="462A062C" w14:textId="77777777" w:rsidR="007E190B" w:rsidRPr="001908DA" w:rsidRDefault="007E190B" w:rsidP="007A16D2">
      <w:pPr>
        <w:spacing w:line="240" w:lineRule="auto"/>
        <w:rPr>
          <w:rFonts w:ascii="Arial" w:hAnsi="Arial" w:cs="Arial"/>
          <w:sz w:val="24"/>
          <w:szCs w:val="24"/>
        </w:rPr>
      </w:pPr>
    </w:p>
    <w:p w14:paraId="553BAC43" w14:textId="77777777" w:rsidR="007E190B" w:rsidRPr="001908DA" w:rsidRDefault="007E190B" w:rsidP="007A16D2">
      <w:pPr>
        <w:spacing w:line="240" w:lineRule="auto"/>
        <w:rPr>
          <w:rFonts w:ascii="Arial" w:hAnsi="Arial" w:cs="Arial"/>
          <w:sz w:val="24"/>
          <w:szCs w:val="24"/>
        </w:rPr>
      </w:pPr>
    </w:p>
    <w:p w14:paraId="6D4C5DDB" w14:textId="77777777" w:rsidR="007E190B" w:rsidRPr="001908DA" w:rsidRDefault="007E190B" w:rsidP="007A16D2">
      <w:pPr>
        <w:spacing w:line="240" w:lineRule="auto"/>
        <w:rPr>
          <w:rFonts w:ascii="Arial" w:hAnsi="Arial" w:cs="Arial"/>
          <w:sz w:val="24"/>
          <w:szCs w:val="24"/>
        </w:rPr>
      </w:pPr>
    </w:p>
    <w:p w14:paraId="25B97A65" w14:textId="77777777" w:rsidR="007E190B" w:rsidRPr="001908DA" w:rsidRDefault="007E190B" w:rsidP="007A16D2">
      <w:pPr>
        <w:spacing w:line="240" w:lineRule="auto"/>
        <w:rPr>
          <w:rFonts w:ascii="Arial" w:hAnsi="Arial" w:cs="Arial"/>
          <w:sz w:val="24"/>
          <w:szCs w:val="24"/>
        </w:rPr>
      </w:pPr>
    </w:p>
    <w:p w14:paraId="664D3860" w14:textId="7DEB2D43" w:rsidR="007E190B" w:rsidRPr="001908DA" w:rsidRDefault="007E190B" w:rsidP="003728C7">
      <w:pPr>
        <w:rPr>
          <w:rFonts w:ascii="Arial" w:hAnsi="Arial" w:cs="Arial"/>
          <w:b/>
          <w:sz w:val="32"/>
          <w:szCs w:val="96"/>
          <w:u w:val="single"/>
        </w:rPr>
      </w:pPr>
      <w:r w:rsidRPr="75668AAC">
        <w:rPr>
          <w:rFonts w:ascii="Arial" w:hAnsi="Arial" w:cs="Arial"/>
          <w:b/>
          <w:bCs/>
          <w:sz w:val="32"/>
          <w:szCs w:val="32"/>
          <w:u w:val="single"/>
        </w:rPr>
        <w:lastRenderedPageBreak/>
        <w:t>Person Specification</w:t>
      </w:r>
    </w:p>
    <w:p w14:paraId="12F2D0E8" w14:textId="5A80A36E" w:rsidR="007F5A39" w:rsidRPr="001908DA" w:rsidRDefault="4BD740A4" w:rsidP="75668AAC">
      <w:pPr>
        <w:spacing w:after="0" w:line="240" w:lineRule="auto"/>
        <w:rPr>
          <w:rFonts w:ascii="Arial" w:hAnsi="Arial" w:cs="Arial"/>
          <w:b/>
          <w:bCs/>
        </w:rPr>
      </w:pPr>
      <w:r w:rsidRPr="75668AAC">
        <w:rPr>
          <w:rFonts w:ascii="Arial" w:hAnsi="Arial" w:cs="Arial"/>
        </w:rPr>
        <w:t>Please indicate whether the criteria are assessed against the application form</w:t>
      </w:r>
      <w:r w:rsidR="000A6F91">
        <w:rPr>
          <w:rFonts w:ascii="Arial" w:hAnsi="Arial" w:cs="Arial"/>
        </w:rPr>
        <w:t>,</w:t>
      </w:r>
      <w:r w:rsidRPr="75668AAC">
        <w:rPr>
          <w:rFonts w:ascii="Arial" w:hAnsi="Arial" w:cs="Arial"/>
        </w:rPr>
        <w:t xml:space="preserve"> interview </w:t>
      </w:r>
      <w:r w:rsidR="000A6F91">
        <w:rPr>
          <w:rFonts w:ascii="Arial" w:hAnsi="Arial" w:cs="Arial"/>
        </w:rPr>
        <w:t xml:space="preserve">or assessment </w:t>
      </w:r>
      <w:r w:rsidRPr="75668AAC">
        <w:rPr>
          <w:rFonts w:ascii="Arial" w:hAnsi="Arial" w:cs="Arial"/>
        </w:rPr>
        <w:t xml:space="preserve">by using </w:t>
      </w:r>
      <w:r w:rsidR="006B5DD4">
        <w:rPr>
          <w:rFonts w:ascii="Arial" w:hAnsi="Arial" w:cs="Arial"/>
        </w:rPr>
        <w:t>the letter indicated</w:t>
      </w:r>
      <w:r w:rsidRPr="75668AAC">
        <w:rPr>
          <w:rFonts w:ascii="Arial" w:hAnsi="Arial" w:cs="Arial"/>
        </w:rPr>
        <w:t xml:space="preserve"> in the columns to the right.</w:t>
      </w:r>
    </w:p>
    <w:p w14:paraId="3B78B84E" w14:textId="39B3CD59" w:rsidR="007F5A39" w:rsidRPr="001908DA" w:rsidRDefault="007F5A39" w:rsidP="75668AAC">
      <w:pPr>
        <w:spacing w:after="0" w:line="240" w:lineRule="auto"/>
        <w:rPr>
          <w:rFonts w:ascii="Arial" w:hAnsi="Arial" w:cs="Arial"/>
          <w:b/>
          <w:bCs/>
          <w:u w:val="single"/>
        </w:rPr>
      </w:pPr>
    </w:p>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64"/>
        <w:gridCol w:w="1559"/>
        <w:gridCol w:w="1418"/>
        <w:gridCol w:w="1540"/>
      </w:tblGrid>
      <w:tr w:rsidR="006117E1" w:rsidRPr="001908DA" w14:paraId="7924EB7C" w14:textId="77777777" w:rsidTr="003728C7">
        <w:trPr>
          <w:trHeight w:val="600"/>
        </w:trPr>
        <w:tc>
          <w:tcPr>
            <w:tcW w:w="6364" w:type="dxa"/>
            <w:tcBorders>
              <w:top w:val="single" w:sz="12" w:space="0" w:color="000000" w:themeColor="text1"/>
              <w:left w:val="single" w:sz="12" w:space="0" w:color="000000" w:themeColor="text1"/>
              <w:bottom w:val="none" w:sz="12" w:space="0" w:color="000000" w:themeColor="text1"/>
              <w:right w:val="single" w:sz="12" w:space="0" w:color="000000" w:themeColor="text1"/>
            </w:tcBorders>
          </w:tcPr>
          <w:p w14:paraId="214364BA" w14:textId="5089973D" w:rsidR="006117E1" w:rsidRPr="001908DA" w:rsidRDefault="006117E1" w:rsidP="75668AAC">
            <w:pPr>
              <w:rPr>
                <w:rFonts w:ascii="Arial" w:hAnsi="Arial" w:cs="Arial"/>
              </w:rPr>
            </w:pPr>
          </w:p>
        </w:tc>
        <w:tc>
          <w:tcPr>
            <w:tcW w:w="4517"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E139CB" w14:textId="36F41442" w:rsidR="006117E1" w:rsidRDefault="006117E1" w:rsidP="75668AAC">
            <w:pPr>
              <w:rPr>
                <w:rFonts w:ascii="Arial" w:hAnsi="Arial" w:cs="Arial"/>
              </w:rPr>
            </w:pPr>
          </w:p>
          <w:p w14:paraId="08AC5E20" w14:textId="77777777" w:rsidR="006117E1" w:rsidRDefault="006117E1" w:rsidP="75668AAC">
            <w:pPr>
              <w:jc w:val="center"/>
              <w:rPr>
                <w:rFonts w:ascii="Arial" w:hAnsi="Arial" w:cs="Arial"/>
              </w:rPr>
            </w:pPr>
            <w:r w:rsidRPr="75668AAC">
              <w:rPr>
                <w:rFonts w:ascii="Arial" w:hAnsi="Arial" w:cs="Arial"/>
              </w:rPr>
              <w:t>Method of Assessment</w:t>
            </w:r>
          </w:p>
        </w:tc>
      </w:tr>
      <w:tr w:rsidR="00F86472" w:rsidRPr="001908DA" w14:paraId="20FCAAA1" w14:textId="77777777" w:rsidTr="003728C7">
        <w:trPr>
          <w:trHeight w:val="300"/>
        </w:trPr>
        <w:tc>
          <w:tcPr>
            <w:tcW w:w="6364" w:type="dxa"/>
            <w:tcBorders>
              <w:top w:val="none" w:sz="12" w:space="0" w:color="000000" w:themeColor="text1"/>
              <w:left w:val="single" w:sz="12" w:space="0" w:color="000000" w:themeColor="text1"/>
              <w:bottom w:val="single" w:sz="12" w:space="0" w:color="000000" w:themeColor="text1"/>
              <w:right w:val="single" w:sz="12" w:space="0" w:color="000000" w:themeColor="text1"/>
            </w:tcBorders>
          </w:tcPr>
          <w:p w14:paraId="3DDB87AC" w14:textId="77777777" w:rsidR="00F86472" w:rsidRPr="001908DA" w:rsidRDefault="00F86472" w:rsidP="000C7EB5">
            <w:pPr>
              <w:pStyle w:val="Default"/>
              <w:rPr>
                <w:sz w:val="22"/>
                <w:szCs w:val="22"/>
              </w:rPr>
            </w:pP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963A47" w14:textId="33873143" w:rsidR="00F86472" w:rsidRDefault="00F86472" w:rsidP="75668AAC">
            <w:pPr>
              <w:pStyle w:val="Default"/>
              <w:rPr>
                <w:sz w:val="22"/>
                <w:szCs w:val="22"/>
              </w:rPr>
            </w:pPr>
            <w:r w:rsidRPr="75668AAC">
              <w:rPr>
                <w:sz w:val="22"/>
                <w:szCs w:val="22"/>
              </w:rPr>
              <w:t>Essential (E) or Desirable (D)</w:t>
            </w: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9F0B5E4" w14:textId="52F4BB82" w:rsidR="00F86472" w:rsidRPr="001908DA" w:rsidRDefault="00F86472" w:rsidP="75668AAC">
            <w:pPr>
              <w:jc w:val="center"/>
              <w:rPr>
                <w:rFonts w:ascii="Arial" w:hAnsi="Arial" w:cs="Arial"/>
              </w:rPr>
            </w:pPr>
            <w:r w:rsidRPr="75668AAC">
              <w:rPr>
                <w:rFonts w:ascii="Arial" w:hAnsi="Arial" w:cs="Arial"/>
              </w:rPr>
              <w:t>Application Form</w:t>
            </w:r>
            <w:r w:rsidRPr="3E90376E">
              <w:rPr>
                <w:rFonts w:ascii="Arial" w:hAnsi="Arial" w:cs="Arial"/>
              </w:rPr>
              <w:t xml:space="preserve"> (AF)</w:t>
            </w:r>
          </w:p>
        </w:tc>
        <w:tc>
          <w:tcPr>
            <w:tcW w:w="15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27EAE98" w14:textId="6D73DBBF" w:rsidR="00F86472" w:rsidRPr="001908DA" w:rsidRDefault="00F86472" w:rsidP="75668AAC">
            <w:pPr>
              <w:jc w:val="center"/>
              <w:rPr>
                <w:rFonts w:ascii="Arial" w:hAnsi="Arial" w:cs="Arial"/>
              </w:rPr>
            </w:pPr>
            <w:r w:rsidRPr="3E90376E">
              <w:rPr>
                <w:rFonts w:ascii="Arial" w:hAnsi="Arial" w:cs="Arial"/>
              </w:rPr>
              <w:t>Interview (I)/ Assessment (</w:t>
            </w:r>
            <w:r w:rsidR="1F7163D7" w:rsidRPr="163FB05B">
              <w:rPr>
                <w:rFonts w:ascii="Arial" w:hAnsi="Arial" w:cs="Arial"/>
              </w:rPr>
              <w:t>A</w:t>
            </w:r>
            <w:r w:rsidRPr="3E90376E">
              <w:rPr>
                <w:rFonts w:ascii="Arial" w:hAnsi="Arial" w:cs="Arial"/>
              </w:rPr>
              <w:t>)</w:t>
            </w:r>
          </w:p>
        </w:tc>
      </w:tr>
      <w:tr w:rsidR="00F86472" w:rsidRPr="001908DA" w14:paraId="40140921" w14:textId="77777777" w:rsidTr="003728C7">
        <w:trPr>
          <w:trHeight w:val="300"/>
        </w:trPr>
        <w:tc>
          <w:tcPr>
            <w:tcW w:w="6364" w:type="dxa"/>
            <w:tcBorders>
              <w:top w:val="single" w:sz="12" w:space="0" w:color="000000" w:themeColor="text1"/>
              <w:left w:val="single" w:sz="4" w:space="0" w:color="auto"/>
              <w:right w:val="single" w:sz="4" w:space="0" w:color="auto"/>
            </w:tcBorders>
          </w:tcPr>
          <w:p w14:paraId="71F3D6C3" w14:textId="1DD1D78C" w:rsidR="00F86472" w:rsidRPr="001908DA" w:rsidRDefault="00F86472" w:rsidP="75668AAC">
            <w:pPr>
              <w:pStyle w:val="Default"/>
              <w:rPr>
                <w:b/>
                <w:bCs/>
                <w:sz w:val="22"/>
                <w:szCs w:val="22"/>
                <w:u w:val="single"/>
              </w:rPr>
            </w:pPr>
            <w:r w:rsidRPr="75668AAC">
              <w:rPr>
                <w:b/>
                <w:bCs/>
                <w:sz w:val="22"/>
                <w:szCs w:val="22"/>
                <w:u w:val="single"/>
              </w:rPr>
              <w:t>Knowledge</w:t>
            </w:r>
          </w:p>
          <w:p w14:paraId="182A98D0" w14:textId="69EFB475" w:rsidR="00F86472" w:rsidRPr="001908DA" w:rsidRDefault="00F86472" w:rsidP="75668AAC">
            <w:pPr>
              <w:pStyle w:val="Default"/>
              <w:rPr>
                <w:b/>
                <w:bCs/>
                <w:sz w:val="22"/>
                <w:szCs w:val="22"/>
                <w:u w:val="single"/>
              </w:rPr>
            </w:pPr>
          </w:p>
        </w:tc>
        <w:tc>
          <w:tcPr>
            <w:tcW w:w="1559" w:type="dxa"/>
            <w:tcBorders>
              <w:top w:val="single" w:sz="12" w:space="0" w:color="000000" w:themeColor="text1"/>
              <w:left w:val="single" w:sz="4" w:space="0" w:color="auto"/>
              <w:right w:val="single" w:sz="4" w:space="0" w:color="auto"/>
            </w:tcBorders>
          </w:tcPr>
          <w:p w14:paraId="28FC11FD" w14:textId="663E803B" w:rsidR="00F86472" w:rsidRDefault="00F86472" w:rsidP="75668AAC">
            <w:pPr>
              <w:pStyle w:val="Default"/>
              <w:rPr>
                <w:b/>
                <w:bCs/>
                <w:sz w:val="22"/>
                <w:szCs w:val="22"/>
                <w:u w:val="single"/>
              </w:rPr>
            </w:pPr>
          </w:p>
        </w:tc>
        <w:tc>
          <w:tcPr>
            <w:tcW w:w="1418" w:type="dxa"/>
            <w:tcBorders>
              <w:top w:val="single" w:sz="12" w:space="0" w:color="000000" w:themeColor="text1"/>
              <w:left w:val="single" w:sz="4" w:space="0" w:color="auto"/>
              <w:right w:val="single" w:sz="4" w:space="0" w:color="auto"/>
            </w:tcBorders>
          </w:tcPr>
          <w:p w14:paraId="3535317D" w14:textId="77777777" w:rsidR="00F86472" w:rsidRPr="001908DA" w:rsidRDefault="00F86472" w:rsidP="000C7EB5">
            <w:pPr>
              <w:jc w:val="center"/>
              <w:rPr>
                <w:rFonts w:ascii="Arial" w:hAnsi="Arial" w:cs="Arial"/>
                <w:b/>
                <w:u w:val="single"/>
              </w:rPr>
            </w:pPr>
          </w:p>
        </w:tc>
        <w:tc>
          <w:tcPr>
            <w:tcW w:w="1540" w:type="dxa"/>
            <w:tcBorders>
              <w:top w:val="single" w:sz="12" w:space="0" w:color="000000" w:themeColor="text1"/>
              <w:left w:val="single" w:sz="4" w:space="0" w:color="auto"/>
              <w:right w:val="single" w:sz="4" w:space="0" w:color="auto"/>
            </w:tcBorders>
          </w:tcPr>
          <w:p w14:paraId="240729CC" w14:textId="77777777" w:rsidR="003728C7" w:rsidRDefault="003728C7" w:rsidP="000C7EB5">
            <w:pPr>
              <w:jc w:val="center"/>
              <w:rPr>
                <w:rFonts w:ascii="Arial" w:hAnsi="Arial" w:cs="Arial"/>
                <w:bCs/>
              </w:rPr>
            </w:pPr>
          </w:p>
          <w:p w14:paraId="54B85EA7" w14:textId="3423030A" w:rsidR="00F86472" w:rsidRPr="003728C7" w:rsidRDefault="00F86472" w:rsidP="003728C7">
            <w:pPr>
              <w:rPr>
                <w:rFonts w:ascii="Arial" w:hAnsi="Arial" w:cs="Arial"/>
                <w:bCs/>
              </w:rPr>
            </w:pPr>
          </w:p>
        </w:tc>
      </w:tr>
      <w:tr w:rsidR="001B5462" w:rsidRPr="001908DA" w14:paraId="28895EBF" w14:textId="77777777" w:rsidTr="003728C7">
        <w:trPr>
          <w:trHeight w:val="300"/>
        </w:trPr>
        <w:tc>
          <w:tcPr>
            <w:tcW w:w="6364" w:type="dxa"/>
            <w:tcBorders>
              <w:left w:val="single" w:sz="4" w:space="0" w:color="auto"/>
              <w:right w:val="single" w:sz="4" w:space="0" w:color="auto"/>
            </w:tcBorders>
          </w:tcPr>
          <w:p w14:paraId="5BAF165F" w14:textId="6510C2DF" w:rsidR="001B5462" w:rsidRPr="001908DA" w:rsidRDefault="001B5462" w:rsidP="001B5462">
            <w:pPr>
              <w:pStyle w:val="Default"/>
              <w:rPr>
                <w:sz w:val="22"/>
                <w:szCs w:val="22"/>
              </w:rPr>
            </w:pPr>
          </w:p>
        </w:tc>
        <w:tc>
          <w:tcPr>
            <w:tcW w:w="1559" w:type="dxa"/>
            <w:tcBorders>
              <w:left w:val="single" w:sz="4" w:space="0" w:color="auto"/>
              <w:right w:val="single" w:sz="4" w:space="0" w:color="auto"/>
            </w:tcBorders>
          </w:tcPr>
          <w:p w14:paraId="242C7CF1" w14:textId="6FBBE5E3" w:rsidR="001B5462" w:rsidRDefault="001B5462" w:rsidP="001B5462">
            <w:pPr>
              <w:pStyle w:val="Default"/>
              <w:rPr>
                <w:sz w:val="22"/>
                <w:szCs w:val="22"/>
              </w:rPr>
            </w:pPr>
          </w:p>
        </w:tc>
        <w:tc>
          <w:tcPr>
            <w:tcW w:w="1418" w:type="dxa"/>
            <w:tcBorders>
              <w:left w:val="single" w:sz="4" w:space="0" w:color="auto"/>
              <w:right w:val="single" w:sz="4" w:space="0" w:color="auto"/>
            </w:tcBorders>
          </w:tcPr>
          <w:p w14:paraId="66FA1D1E" w14:textId="77777777" w:rsidR="001B5462" w:rsidRPr="001908DA" w:rsidRDefault="001B5462" w:rsidP="001B5462">
            <w:pPr>
              <w:jc w:val="center"/>
              <w:rPr>
                <w:rFonts w:ascii="Arial" w:hAnsi="Arial" w:cs="Arial"/>
                <w:b/>
                <w:u w:val="single"/>
              </w:rPr>
            </w:pPr>
          </w:p>
        </w:tc>
        <w:tc>
          <w:tcPr>
            <w:tcW w:w="1540" w:type="dxa"/>
            <w:tcBorders>
              <w:left w:val="single" w:sz="4" w:space="0" w:color="auto"/>
              <w:right w:val="single" w:sz="4" w:space="0" w:color="auto"/>
            </w:tcBorders>
          </w:tcPr>
          <w:p w14:paraId="243BE33D" w14:textId="77777777" w:rsidR="001B5462" w:rsidRPr="001908DA" w:rsidRDefault="001B5462" w:rsidP="001B5462">
            <w:pPr>
              <w:jc w:val="center"/>
              <w:rPr>
                <w:rFonts w:ascii="Arial" w:hAnsi="Arial" w:cs="Arial"/>
                <w:b/>
                <w:u w:val="single"/>
              </w:rPr>
            </w:pPr>
          </w:p>
        </w:tc>
      </w:tr>
      <w:tr w:rsidR="001B5462" w:rsidRPr="001908DA" w14:paraId="7605F71B" w14:textId="77777777" w:rsidTr="003728C7">
        <w:trPr>
          <w:trHeight w:val="300"/>
        </w:trPr>
        <w:tc>
          <w:tcPr>
            <w:tcW w:w="6364" w:type="dxa"/>
            <w:tcBorders>
              <w:left w:val="single" w:sz="4" w:space="0" w:color="auto"/>
              <w:right w:val="single" w:sz="4" w:space="0" w:color="auto"/>
            </w:tcBorders>
          </w:tcPr>
          <w:p w14:paraId="39049915" w14:textId="08BA8F8D" w:rsidR="001B5462" w:rsidRPr="001908DA" w:rsidRDefault="001B5462" w:rsidP="001B5462">
            <w:pPr>
              <w:pStyle w:val="Default"/>
              <w:rPr>
                <w:sz w:val="22"/>
                <w:szCs w:val="22"/>
              </w:rPr>
            </w:pPr>
            <w:r>
              <w:t>Knowledge of issues affecting older people</w:t>
            </w:r>
          </w:p>
        </w:tc>
        <w:tc>
          <w:tcPr>
            <w:tcW w:w="1559" w:type="dxa"/>
            <w:tcBorders>
              <w:left w:val="single" w:sz="4" w:space="0" w:color="auto"/>
              <w:right w:val="single" w:sz="4" w:space="0" w:color="auto"/>
            </w:tcBorders>
          </w:tcPr>
          <w:p w14:paraId="107F5F10" w14:textId="130DE323" w:rsidR="001B5462" w:rsidRDefault="001B5462" w:rsidP="001B5462">
            <w:pPr>
              <w:pStyle w:val="Default"/>
              <w:rPr>
                <w:sz w:val="22"/>
                <w:szCs w:val="22"/>
              </w:rPr>
            </w:pPr>
            <w:r>
              <w:rPr>
                <w:sz w:val="22"/>
                <w:szCs w:val="22"/>
              </w:rPr>
              <w:t>E</w:t>
            </w:r>
          </w:p>
        </w:tc>
        <w:tc>
          <w:tcPr>
            <w:tcW w:w="1418" w:type="dxa"/>
            <w:tcBorders>
              <w:left w:val="single" w:sz="4" w:space="0" w:color="auto"/>
              <w:right w:val="single" w:sz="4" w:space="0" w:color="auto"/>
            </w:tcBorders>
          </w:tcPr>
          <w:p w14:paraId="0071905A" w14:textId="320A70E7" w:rsidR="003728C7" w:rsidRPr="003728C7" w:rsidRDefault="003728C7" w:rsidP="003728C7">
            <w:pPr>
              <w:jc w:val="center"/>
              <w:rPr>
                <w:rFonts w:ascii="Arial" w:hAnsi="Arial" w:cs="Arial"/>
                <w:bCs/>
              </w:rPr>
            </w:pPr>
            <w:r>
              <w:rPr>
                <w:rFonts w:ascii="Arial" w:hAnsi="Arial" w:cs="Arial"/>
                <w:bCs/>
              </w:rPr>
              <w:t>AF</w:t>
            </w:r>
          </w:p>
        </w:tc>
        <w:tc>
          <w:tcPr>
            <w:tcW w:w="1540" w:type="dxa"/>
            <w:tcBorders>
              <w:left w:val="single" w:sz="4" w:space="0" w:color="auto"/>
              <w:right w:val="single" w:sz="4" w:space="0" w:color="auto"/>
            </w:tcBorders>
          </w:tcPr>
          <w:p w14:paraId="1FBB7861" w14:textId="3E385E31" w:rsidR="001B5462" w:rsidRPr="001908DA" w:rsidRDefault="003728C7" w:rsidP="001B5462">
            <w:pPr>
              <w:jc w:val="center"/>
              <w:rPr>
                <w:rFonts w:ascii="Arial" w:hAnsi="Arial" w:cs="Arial"/>
                <w:b/>
                <w:u w:val="single"/>
              </w:rPr>
            </w:pPr>
            <w:r>
              <w:rPr>
                <w:rFonts w:ascii="Arial" w:hAnsi="Arial" w:cs="Arial"/>
                <w:bCs/>
              </w:rPr>
              <w:t>IA</w:t>
            </w:r>
          </w:p>
        </w:tc>
      </w:tr>
      <w:tr w:rsidR="001B5462" w:rsidRPr="001908DA" w14:paraId="301A756E" w14:textId="77777777" w:rsidTr="003728C7">
        <w:trPr>
          <w:trHeight w:val="300"/>
        </w:trPr>
        <w:tc>
          <w:tcPr>
            <w:tcW w:w="6364" w:type="dxa"/>
            <w:tcBorders>
              <w:left w:val="single" w:sz="4" w:space="0" w:color="auto"/>
              <w:bottom w:val="single" w:sz="4" w:space="0" w:color="auto"/>
              <w:right w:val="single" w:sz="4" w:space="0" w:color="auto"/>
            </w:tcBorders>
          </w:tcPr>
          <w:p w14:paraId="5C808335" w14:textId="77777777" w:rsidR="001B5462" w:rsidRDefault="001B5462" w:rsidP="001B5462">
            <w:pPr>
              <w:rPr>
                <w:rFonts w:ascii="Arial" w:hAnsi="Arial" w:cs="Arial"/>
              </w:rPr>
            </w:pPr>
          </w:p>
          <w:p w14:paraId="751FD066" w14:textId="3794A4BC" w:rsidR="001B5462" w:rsidRPr="001B5462" w:rsidRDefault="001B5462" w:rsidP="001B5462">
            <w:pPr>
              <w:rPr>
                <w:rFonts w:ascii="Arial" w:hAnsi="Arial" w:cs="Arial"/>
              </w:rPr>
            </w:pPr>
            <w:r w:rsidRPr="001B5462">
              <w:rPr>
                <w:rFonts w:ascii="Arial" w:hAnsi="Arial" w:cs="Arial"/>
              </w:rPr>
              <w:t>Knowledge of safeguarding adults</w:t>
            </w:r>
          </w:p>
          <w:p w14:paraId="14F4CB5D" w14:textId="77777777" w:rsidR="001B5462" w:rsidRDefault="001B5462" w:rsidP="001B5462">
            <w:pPr>
              <w:rPr>
                <w:rFonts w:ascii="Arial" w:hAnsi="Arial" w:cs="Arial"/>
              </w:rPr>
            </w:pPr>
          </w:p>
          <w:p w14:paraId="704EB711" w14:textId="5ABCB83C" w:rsidR="001B5462" w:rsidRPr="001B5462" w:rsidRDefault="001B5462" w:rsidP="001B5462">
            <w:pPr>
              <w:rPr>
                <w:rFonts w:ascii="Arial" w:hAnsi="Arial" w:cs="Arial"/>
              </w:rPr>
            </w:pPr>
            <w:r>
              <w:rPr>
                <w:rFonts w:ascii="Arial" w:hAnsi="Arial" w:cs="Arial"/>
              </w:rPr>
              <w:t>K</w:t>
            </w:r>
            <w:r w:rsidRPr="001B5462">
              <w:rPr>
                <w:rFonts w:ascii="Arial" w:hAnsi="Arial" w:cs="Arial"/>
              </w:rPr>
              <w:t>nowledge of GDPR requirements</w:t>
            </w:r>
          </w:p>
          <w:p w14:paraId="12B40317" w14:textId="77777777" w:rsidR="001B5462" w:rsidRDefault="001B5462" w:rsidP="001B5462">
            <w:pPr>
              <w:rPr>
                <w:rFonts w:ascii="Arial" w:hAnsi="Arial" w:cs="Arial"/>
              </w:rPr>
            </w:pPr>
          </w:p>
          <w:p w14:paraId="276630F1" w14:textId="77777777" w:rsidR="001B5462" w:rsidRDefault="001B5462" w:rsidP="001B5462">
            <w:pPr>
              <w:rPr>
                <w:rFonts w:ascii="Arial" w:hAnsi="Arial" w:cs="Arial"/>
              </w:rPr>
            </w:pPr>
          </w:p>
          <w:p w14:paraId="5DE5B24B" w14:textId="3EF065D8" w:rsidR="001B5462" w:rsidRPr="001908DA" w:rsidRDefault="001B5462" w:rsidP="001B5462">
            <w:pPr>
              <w:rPr>
                <w:rFonts w:ascii="Arial" w:hAnsi="Arial" w:cs="Arial"/>
              </w:rPr>
            </w:pPr>
          </w:p>
        </w:tc>
        <w:tc>
          <w:tcPr>
            <w:tcW w:w="1559" w:type="dxa"/>
            <w:tcBorders>
              <w:left w:val="single" w:sz="4" w:space="0" w:color="auto"/>
              <w:right w:val="single" w:sz="4" w:space="0" w:color="auto"/>
            </w:tcBorders>
          </w:tcPr>
          <w:p w14:paraId="2DB891D6" w14:textId="77777777" w:rsidR="001B5462" w:rsidRDefault="001B5462" w:rsidP="001B5462">
            <w:pPr>
              <w:rPr>
                <w:rFonts w:ascii="Arial" w:hAnsi="Arial" w:cs="Arial"/>
              </w:rPr>
            </w:pPr>
          </w:p>
          <w:p w14:paraId="5D46071B" w14:textId="77777777" w:rsidR="001B5462" w:rsidRDefault="001B5462" w:rsidP="001B5462">
            <w:pPr>
              <w:rPr>
                <w:rFonts w:ascii="Arial" w:hAnsi="Arial" w:cs="Arial"/>
              </w:rPr>
            </w:pPr>
            <w:r>
              <w:rPr>
                <w:rFonts w:ascii="Arial" w:hAnsi="Arial" w:cs="Arial"/>
              </w:rPr>
              <w:t>E</w:t>
            </w:r>
          </w:p>
          <w:p w14:paraId="1DE879E3" w14:textId="77777777" w:rsidR="001B5462" w:rsidRDefault="001B5462" w:rsidP="001B5462">
            <w:pPr>
              <w:rPr>
                <w:rFonts w:ascii="Arial" w:hAnsi="Arial" w:cs="Arial"/>
              </w:rPr>
            </w:pPr>
          </w:p>
          <w:p w14:paraId="3715C31D" w14:textId="7A98C750" w:rsidR="001B5462" w:rsidRDefault="001B5462" w:rsidP="001B5462">
            <w:pPr>
              <w:rPr>
                <w:rFonts w:ascii="Arial" w:hAnsi="Arial" w:cs="Arial"/>
              </w:rPr>
            </w:pPr>
            <w:r>
              <w:rPr>
                <w:rFonts w:ascii="Arial" w:hAnsi="Arial" w:cs="Arial"/>
              </w:rPr>
              <w:t>E</w:t>
            </w:r>
          </w:p>
        </w:tc>
        <w:tc>
          <w:tcPr>
            <w:tcW w:w="1418" w:type="dxa"/>
            <w:tcBorders>
              <w:left w:val="single" w:sz="4" w:space="0" w:color="auto"/>
              <w:right w:val="single" w:sz="4" w:space="0" w:color="auto"/>
            </w:tcBorders>
          </w:tcPr>
          <w:p w14:paraId="145621C6" w14:textId="77777777" w:rsidR="001B5462" w:rsidRDefault="001B5462" w:rsidP="001B5462">
            <w:pPr>
              <w:jc w:val="center"/>
              <w:rPr>
                <w:rFonts w:ascii="Arial" w:hAnsi="Arial" w:cs="Arial"/>
                <w:b/>
                <w:u w:val="single"/>
              </w:rPr>
            </w:pPr>
          </w:p>
          <w:p w14:paraId="384C75F4" w14:textId="77777777" w:rsidR="003728C7" w:rsidRDefault="003728C7" w:rsidP="001B5462">
            <w:pPr>
              <w:jc w:val="center"/>
              <w:rPr>
                <w:rFonts w:ascii="Arial" w:hAnsi="Arial" w:cs="Arial"/>
                <w:bCs/>
              </w:rPr>
            </w:pPr>
            <w:r>
              <w:rPr>
                <w:rFonts w:ascii="Arial" w:hAnsi="Arial" w:cs="Arial"/>
                <w:bCs/>
              </w:rPr>
              <w:t>AF</w:t>
            </w:r>
          </w:p>
          <w:p w14:paraId="443773D8" w14:textId="77777777" w:rsidR="003728C7" w:rsidRDefault="003728C7" w:rsidP="001B5462">
            <w:pPr>
              <w:jc w:val="center"/>
              <w:rPr>
                <w:rFonts w:ascii="Arial" w:hAnsi="Arial" w:cs="Arial"/>
                <w:bCs/>
              </w:rPr>
            </w:pPr>
          </w:p>
          <w:p w14:paraId="4FF5C3A2" w14:textId="1E640FB8" w:rsidR="003728C7" w:rsidRPr="001908DA" w:rsidRDefault="003728C7" w:rsidP="001B5462">
            <w:pPr>
              <w:jc w:val="center"/>
              <w:rPr>
                <w:rFonts w:ascii="Arial" w:hAnsi="Arial" w:cs="Arial"/>
                <w:b/>
                <w:u w:val="single"/>
              </w:rPr>
            </w:pPr>
            <w:r>
              <w:rPr>
                <w:rFonts w:ascii="Arial" w:hAnsi="Arial" w:cs="Arial"/>
                <w:bCs/>
              </w:rPr>
              <w:t>AF</w:t>
            </w:r>
          </w:p>
        </w:tc>
        <w:tc>
          <w:tcPr>
            <w:tcW w:w="1540" w:type="dxa"/>
            <w:tcBorders>
              <w:left w:val="single" w:sz="4" w:space="0" w:color="auto"/>
              <w:right w:val="single" w:sz="4" w:space="0" w:color="auto"/>
            </w:tcBorders>
          </w:tcPr>
          <w:p w14:paraId="0758438F" w14:textId="77777777" w:rsidR="001B5462" w:rsidRDefault="001B5462" w:rsidP="001B5462">
            <w:pPr>
              <w:jc w:val="center"/>
              <w:rPr>
                <w:rFonts w:ascii="Arial" w:hAnsi="Arial" w:cs="Arial"/>
                <w:b/>
                <w:u w:val="single"/>
              </w:rPr>
            </w:pPr>
          </w:p>
          <w:p w14:paraId="13FB2BDB" w14:textId="77777777" w:rsidR="003728C7" w:rsidRDefault="003728C7" w:rsidP="001B5462">
            <w:pPr>
              <w:jc w:val="center"/>
              <w:rPr>
                <w:rFonts w:ascii="Arial" w:hAnsi="Arial" w:cs="Arial"/>
                <w:bCs/>
              </w:rPr>
            </w:pPr>
            <w:r>
              <w:rPr>
                <w:rFonts w:ascii="Arial" w:hAnsi="Arial" w:cs="Arial"/>
                <w:bCs/>
              </w:rPr>
              <w:t>IA</w:t>
            </w:r>
          </w:p>
          <w:p w14:paraId="71DBACD5" w14:textId="77777777" w:rsidR="003728C7" w:rsidRDefault="003728C7" w:rsidP="001B5462">
            <w:pPr>
              <w:jc w:val="center"/>
              <w:rPr>
                <w:rFonts w:ascii="Arial" w:hAnsi="Arial" w:cs="Arial"/>
                <w:bCs/>
              </w:rPr>
            </w:pPr>
          </w:p>
          <w:p w14:paraId="225EF645" w14:textId="138265A3" w:rsidR="003728C7" w:rsidRPr="001908DA" w:rsidRDefault="003728C7" w:rsidP="001B5462">
            <w:pPr>
              <w:jc w:val="center"/>
              <w:rPr>
                <w:rFonts w:ascii="Arial" w:hAnsi="Arial" w:cs="Arial"/>
                <w:b/>
                <w:u w:val="single"/>
              </w:rPr>
            </w:pPr>
            <w:r>
              <w:rPr>
                <w:rFonts w:ascii="Arial" w:hAnsi="Arial" w:cs="Arial"/>
                <w:bCs/>
              </w:rPr>
              <w:t>IA</w:t>
            </w:r>
          </w:p>
        </w:tc>
      </w:tr>
      <w:tr w:rsidR="003728C7" w:rsidRPr="001908DA" w14:paraId="58E45FA6" w14:textId="77777777" w:rsidTr="003728C7">
        <w:trPr>
          <w:trHeight w:val="300"/>
        </w:trPr>
        <w:tc>
          <w:tcPr>
            <w:tcW w:w="6364" w:type="dxa"/>
            <w:tcBorders>
              <w:top w:val="single" w:sz="4" w:space="0" w:color="auto"/>
              <w:left w:val="single" w:sz="4" w:space="0" w:color="auto"/>
              <w:right w:val="single" w:sz="4" w:space="0" w:color="auto"/>
            </w:tcBorders>
          </w:tcPr>
          <w:p w14:paraId="0217D7EE" w14:textId="6E9D97B0" w:rsidR="003728C7" w:rsidRPr="001908DA" w:rsidRDefault="003728C7" w:rsidP="001B5462">
            <w:pPr>
              <w:rPr>
                <w:rFonts w:ascii="Arial" w:hAnsi="Arial" w:cs="Arial"/>
                <w:b/>
                <w:u w:val="single"/>
              </w:rPr>
            </w:pPr>
            <w:r w:rsidRPr="75668AAC">
              <w:rPr>
                <w:b/>
                <w:bCs/>
                <w:u w:val="single"/>
              </w:rPr>
              <w:t>Skills and Experience</w:t>
            </w:r>
          </w:p>
        </w:tc>
        <w:tc>
          <w:tcPr>
            <w:tcW w:w="1559" w:type="dxa"/>
            <w:tcBorders>
              <w:top w:val="single" w:sz="4" w:space="0" w:color="auto"/>
              <w:left w:val="single" w:sz="4" w:space="0" w:color="auto"/>
              <w:right w:val="single" w:sz="4" w:space="0" w:color="auto"/>
            </w:tcBorders>
          </w:tcPr>
          <w:p w14:paraId="2E77DB43" w14:textId="12F06825" w:rsidR="003728C7" w:rsidRDefault="003728C7" w:rsidP="001B5462">
            <w:pPr>
              <w:rPr>
                <w:rFonts w:ascii="Arial" w:hAnsi="Arial" w:cs="Arial"/>
                <w:b/>
                <w:bCs/>
                <w:u w:val="single"/>
              </w:rPr>
            </w:pPr>
          </w:p>
        </w:tc>
        <w:tc>
          <w:tcPr>
            <w:tcW w:w="1418" w:type="dxa"/>
            <w:tcBorders>
              <w:top w:val="single" w:sz="4" w:space="0" w:color="auto"/>
              <w:left w:val="single" w:sz="4" w:space="0" w:color="auto"/>
              <w:right w:val="single" w:sz="4" w:space="0" w:color="auto"/>
            </w:tcBorders>
          </w:tcPr>
          <w:p w14:paraId="67C36634" w14:textId="77777777" w:rsidR="003728C7" w:rsidRPr="001908DA" w:rsidRDefault="003728C7" w:rsidP="001B5462">
            <w:pPr>
              <w:jc w:val="center"/>
              <w:rPr>
                <w:rFonts w:ascii="Arial" w:hAnsi="Arial" w:cs="Arial"/>
                <w:b/>
                <w:u w:val="single"/>
              </w:rPr>
            </w:pPr>
          </w:p>
        </w:tc>
        <w:tc>
          <w:tcPr>
            <w:tcW w:w="1540" w:type="dxa"/>
            <w:tcBorders>
              <w:top w:val="single" w:sz="4" w:space="0" w:color="auto"/>
              <w:left w:val="single" w:sz="4" w:space="0" w:color="auto"/>
              <w:right w:val="single" w:sz="4" w:space="0" w:color="auto"/>
            </w:tcBorders>
          </w:tcPr>
          <w:p w14:paraId="4E34C131" w14:textId="77777777" w:rsidR="003728C7" w:rsidRPr="001908DA" w:rsidRDefault="003728C7" w:rsidP="001B5462">
            <w:pPr>
              <w:jc w:val="center"/>
              <w:rPr>
                <w:rFonts w:ascii="Arial" w:hAnsi="Arial" w:cs="Arial"/>
                <w:b/>
                <w:u w:val="single"/>
              </w:rPr>
            </w:pPr>
          </w:p>
        </w:tc>
      </w:tr>
      <w:tr w:rsidR="003728C7" w:rsidRPr="001908DA" w14:paraId="757B7759" w14:textId="77777777" w:rsidTr="003728C7">
        <w:trPr>
          <w:trHeight w:val="60"/>
        </w:trPr>
        <w:tc>
          <w:tcPr>
            <w:tcW w:w="6364" w:type="dxa"/>
            <w:tcBorders>
              <w:left w:val="single" w:sz="4" w:space="0" w:color="auto"/>
              <w:right w:val="single" w:sz="4" w:space="0" w:color="auto"/>
            </w:tcBorders>
          </w:tcPr>
          <w:p w14:paraId="4C363DE4" w14:textId="2ED1403C" w:rsidR="003728C7" w:rsidRPr="001908DA" w:rsidRDefault="003728C7" w:rsidP="001B5462">
            <w:pPr>
              <w:rPr>
                <w:rFonts w:ascii="Arial" w:hAnsi="Arial" w:cs="Arial"/>
                <w:b/>
                <w:u w:val="single"/>
              </w:rPr>
            </w:pPr>
          </w:p>
        </w:tc>
        <w:tc>
          <w:tcPr>
            <w:tcW w:w="1559" w:type="dxa"/>
            <w:tcBorders>
              <w:left w:val="single" w:sz="4" w:space="0" w:color="auto"/>
              <w:right w:val="single" w:sz="4" w:space="0" w:color="auto"/>
            </w:tcBorders>
          </w:tcPr>
          <w:p w14:paraId="2E160DF5" w14:textId="11213CF3" w:rsidR="003728C7" w:rsidRDefault="003728C7" w:rsidP="001B5462">
            <w:pPr>
              <w:rPr>
                <w:rFonts w:ascii="Arial" w:hAnsi="Arial" w:cs="Arial"/>
                <w:b/>
                <w:bCs/>
                <w:u w:val="single"/>
              </w:rPr>
            </w:pPr>
          </w:p>
        </w:tc>
        <w:tc>
          <w:tcPr>
            <w:tcW w:w="1418" w:type="dxa"/>
            <w:tcBorders>
              <w:left w:val="single" w:sz="4" w:space="0" w:color="auto"/>
              <w:right w:val="single" w:sz="4" w:space="0" w:color="auto"/>
            </w:tcBorders>
          </w:tcPr>
          <w:p w14:paraId="57F144D2" w14:textId="77777777" w:rsidR="003728C7" w:rsidRPr="001908DA" w:rsidRDefault="003728C7" w:rsidP="001B5462">
            <w:pPr>
              <w:jc w:val="center"/>
              <w:rPr>
                <w:rFonts w:ascii="Arial" w:hAnsi="Arial" w:cs="Arial"/>
                <w:b/>
                <w:u w:val="single"/>
              </w:rPr>
            </w:pPr>
          </w:p>
        </w:tc>
        <w:tc>
          <w:tcPr>
            <w:tcW w:w="1540" w:type="dxa"/>
            <w:tcBorders>
              <w:left w:val="single" w:sz="4" w:space="0" w:color="auto"/>
              <w:right w:val="single" w:sz="4" w:space="0" w:color="auto"/>
            </w:tcBorders>
          </w:tcPr>
          <w:p w14:paraId="5DEA02D4" w14:textId="77777777" w:rsidR="003728C7" w:rsidRPr="001908DA" w:rsidRDefault="003728C7" w:rsidP="003728C7">
            <w:pPr>
              <w:rPr>
                <w:rFonts w:ascii="Arial" w:hAnsi="Arial" w:cs="Arial"/>
                <w:b/>
                <w:u w:val="single"/>
              </w:rPr>
            </w:pPr>
          </w:p>
        </w:tc>
      </w:tr>
      <w:tr w:rsidR="003728C7" w:rsidRPr="001908DA" w14:paraId="4B28C17C" w14:textId="77777777" w:rsidTr="003728C7">
        <w:trPr>
          <w:trHeight w:val="300"/>
        </w:trPr>
        <w:tc>
          <w:tcPr>
            <w:tcW w:w="6364" w:type="dxa"/>
            <w:tcBorders>
              <w:left w:val="single" w:sz="4" w:space="0" w:color="auto"/>
              <w:right w:val="single" w:sz="4" w:space="0" w:color="auto"/>
            </w:tcBorders>
          </w:tcPr>
          <w:p w14:paraId="13477199" w14:textId="2F589094" w:rsidR="003728C7" w:rsidRPr="001908DA" w:rsidRDefault="003728C7" w:rsidP="001B5462">
            <w:pPr>
              <w:pStyle w:val="Default"/>
              <w:rPr>
                <w:b/>
                <w:bCs/>
                <w:u w:val="single"/>
              </w:rPr>
            </w:pPr>
            <w:r>
              <w:t>Experience of working with older people</w:t>
            </w:r>
          </w:p>
        </w:tc>
        <w:tc>
          <w:tcPr>
            <w:tcW w:w="1559" w:type="dxa"/>
            <w:tcBorders>
              <w:left w:val="single" w:sz="4" w:space="0" w:color="auto"/>
              <w:right w:val="single" w:sz="4" w:space="0" w:color="auto"/>
            </w:tcBorders>
          </w:tcPr>
          <w:p w14:paraId="35AFC590" w14:textId="30EC7AE4" w:rsidR="003728C7" w:rsidRPr="003728C7" w:rsidRDefault="003728C7" w:rsidP="001B5462">
            <w:pPr>
              <w:rPr>
                <w:rFonts w:ascii="Arial" w:hAnsi="Arial" w:cs="Arial"/>
              </w:rPr>
            </w:pPr>
            <w:r>
              <w:rPr>
                <w:rFonts w:ascii="Arial" w:hAnsi="Arial" w:cs="Arial"/>
              </w:rPr>
              <w:t>E</w:t>
            </w:r>
          </w:p>
        </w:tc>
        <w:tc>
          <w:tcPr>
            <w:tcW w:w="1418" w:type="dxa"/>
            <w:tcBorders>
              <w:left w:val="single" w:sz="4" w:space="0" w:color="auto"/>
              <w:right w:val="single" w:sz="4" w:space="0" w:color="auto"/>
            </w:tcBorders>
          </w:tcPr>
          <w:p w14:paraId="36DDB507" w14:textId="45D29FCA" w:rsidR="003728C7" w:rsidRPr="003728C7" w:rsidRDefault="003728C7" w:rsidP="003728C7">
            <w:pPr>
              <w:jc w:val="center"/>
              <w:rPr>
                <w:rFonts w:ascii="Arial" w:hAnsi="Arial" w:cs="Arial"/>
                <w:bCs/>
              </w:rPr>
            </w:pPr>
            <w:r>
              <w:rPr>
                <w:rFonts w:ascii="Arial" w:hAnsi="Arial" w:cs="Arial"/>
                <w:bCs/>
              </w:rPr>
              <w:t>AF</w:t>
            </w:r>
          </w:p>
        </w:tc>
        <w:tc>
          <w:tcPr>
            <w:tcW w:w="1540" w:type="dxa"/>
            <w:tcBorders>
              <w:left w:val="single" w:sz="4" w:space="0" w:color="auto"/>
              <w:right w:val="single" w:sz="4" w:space="0" w:color="auto"/>
            </w:tcBorders>
          </w:tcPr>
          <w:p w14:paraId="72769B17" w14:textId="0CFAEE22" w:rsidR="003728C7" w:rsidRPr="001908DA" w:rsidRDefault="003728C7" w:rsidP="001B5462">
            <w:pPr>
              <w:jc w:val="center"/>
              <w:rPr>
                <w:rFonts w:ascii="Arial" w:hAnsi="Arial" w:cs="Arial"/>
                <w:b/>
                <w:u w:val="single"/>
              </w:rPr>
            </w:pPr>
            <w:r>
              <w:rPr>
                <w:rFonts w:ascii="Arial" w:hAnsi="Arial" w:cs="Arial"/>
                <w:bCs/>
              </w:rPr>
              <w:t>IA</w:t>
            </w:r>
          </w:p>
        </w:tc>
      </w:tr>
      <w:tr w:rsidR="003728C7" w:rsidRPr="001908DA" w14:paraId="43D86639" w14:textId="77777777" w:rsidTr="003728C7">
        <w:trPr>
          <w:trHeight w:val="300"/>
        </w:trPr>
        <w:tc>
          <w:tcPr>
            <w:tcW w:w="6364" w:type="dxa"/>
            <w:tcBorders>
              <w:left w:val="single" w:sz="4" w:space="0" w:color="auto"/>
              <w:right w:val="single" w:sz="4" w:space="0" w:color="auto"/>
            </w:tcBorders>
          </w:tcPr>
          <w:p w14:paraId="75937CE6" w14:textId="77777777" w:rsidR="003728C7" w:rsidRPr="001908DA" w:rsidRDefault="003728C7" w:rsidP="001B5462">
            <w:pPr>
              <w:rPr>
                <w:rFonts w:ascii="Arial" w:hAnsi="Arial" w:cs="Arial"/>
              </w:rPr>
            </w:pPr>
          </w:p>
        </w:tc>
        <w:tc>
          <w:tcPr>
            <w:tcW w:w="1559" w:type="dxa"/>
            <w:tcBorders>
              <w:left w:val="single" w:sz="4" w:space="0" w:color="auto"/>
              <w:right w:val="single" w:sz="4" w:space="0" w:color="auto"/>
            </w:tcBorders>
          </w:tcPr>
          <w:p w14:paraId="1FBA18EC" w14:textId="5F00DE69" w:rsidR="003728C7" w:rsidRDefault="003728C7" w:rsidP="001B5462">
            <w:pPr>
              <w:rPr>
                <w:rFonts w:ascii="Arial" w:hAnsi="Arial" w:cs="Arial"/>
              </w:rPr>
            </w:pPr>
          </w:p>
        </w:tc>
        <w:tc>
          <w:tcPr>
            <w:tcW w:w="1418" w:type="dxa"/>
            <w:tcBorders>
              <w:left w:val="single" w:sz="4" w:space="0" w:color="auto"/>
              <w:right w:val="single" w:sz="4" w:space="0" w:color="auto"/>
            </w:tcBorders>
          </w:tcPr>
          <w:p w14:paraId="362B6F01" w14:textId="77777777" w:rsidR="003728C7" w:rsidRPr="001908DA" w:rsidRDefault="003728C7" w:rsidP="001B5462">
            <w:pPr>
              <w:jc w:val="center"/>
              <w:rPr>
                <w:rFonts w:ascii="Arial" w:hAnsi="Arial" w:cs="Arial"/>
                <w:b/>
              </w:rPr>
            </w:pPr>
          </w:p>
        </w:tc>
        <w:tc>
          <w:tcPr>
            <w:tcW w:w="1540" w:type="dxa"/>
            <w:tcBorders>
              <w:left w:val="single" w:sz="4" w:space="0" w:color="auto"/>
              <w:right w:val="single" w:sz="4" w:space="0" w:color="auto"/>
            </w:tcBorders>
          </w:tcPr>
          <w:p w14:paraId="3B4E3F1F" w14:textId="77777777" w:rsidR="003728C7" w:rsidRPr="001908DA" w:rsidRDefault="003728C7" w:rsidP="001B5462">
            <w:pPr>
              <w:jc w:val="center"/>
              <w:rPr>
                <w:rFonts w:ascii="Arial" w:hAnsi="Arial" w:cs="Arial"/>
                <w:b/>
                <w:u w:val="single"/>
              </w:rPr>
            </w:pPr>
          </w:p>
        </w:tc>
      </w:tr>
      <w:tr w:rsidR="003728C7" w:rsidRPr="001908DA" w14:paraId="40432138" w14:textId="77777777" w:rsidTr="003728C7">
        <w:trPr>
          <w:trHeight w:val="300"/>
        </w:trPr>
        <w:tc>
          <w:tcPr>
            <w:tcW w:w="6364" w:type="dxa"/>
            <w:tcBorders>
              <w:left w:val="single" w:sz="4" w:space="0" w:color="auto"/>
              <w:right w:val="single" w:sz="4" w:space="0" w:color="auto"/>
            </w:tcBorders>
          </w:tcPr>
          <w:p w14:paraId="103E8AC6" w14:textId="77777777" w:rsidR="003728C7" w:rsidRDefault="003728C7" w:rsidP="001B5462">
            <w:pPr>
              <w:tabs>
                <w:tab w:val="num" w:pos="720"/>
              </w:tabs>
              <w:overflowPunct w:val="0"/>
              <w:autoSpaceDE w:val="0"/>
              <w:autoSpaceDN w:val="0"/>
              <w:adjustRightInd w:val="0"/>
              <w:textAlignment w:val="baseline"/>
              <w:rPr>
                <w:rFonts w:ascii="Arial" w:hAnsi="Arial" w:cs="Arial"/>
              </w:rPr>
            </w:pPr>
            <w:r w:rsidRPr="001B5462">
              <w:rPr>
                <w:rFonts w:ascii="Arial" w:hAnsi="Arial" w:cs="Arial"/>
              </w:rPr>
              <w:t xml:space="preserve">Experience of working with a range </w:t>
            </w:r>
            <w:proofErr w:type="gramStart"/>
            <w:r w:rsidRPr="001B5462">
              <w:rPr>
                <w:rFonts w:ascii="Arial" w:hAnsi="Arial" w:cs="Arial"/>
              </w:rPr>
              <w:t>of  organisations</w:t>
            </w:r>
            <w:proofErr w:type="gramEnd"/>
            <w:r w:rsidRPr="001B5462">
              <w:rPr>
                <w:rFonts w:ascii="Arial" w:hAnsi="Arial" w:cs="Arial"/>
              </w:rPr>
              <w:t xml:space="preserve"> in public and private sector in providing services including Social Services</w:t>
            </w:r>
          </w:p>
          <w:p w14:paraId="5FD66A01" w14:textId="24769863" w:rsidR="003728C7" w:rsidRPr="001B5462" w:rsidRDefault="003728C7" w:rsidP="001B5462">
            <w:pPr>
              <w:tabs>
                <w:tab w:val="num" w:pos="720"/>
              </w:tabs>
              <w:overflowPunct w:val="0"/>
              <w:autoSpaceDE w:val="0"/>
              <w:autoSpaceDN w:val="0"/>
              <w:adjustRightInd w:val="0"/>
              <w:textAlignment w:val="baseline"/>
              <w:rPr>
                <w:rFonts w:ascii="Arial" w:eastAsia="Times New Roman" w:hAnsi="Arial" w:cs="Arial"/>
              </w:rPr>
            </w:pPr>
          </w:p>
        </w:tc>
        <w:tc>
          <w:tcPr>
            <w:tcW w:w="1559" w:type="dxa"/>
            <w:tcBorders>
              <w:left w:val="single" w:sz="4" w:space="0" w:color="auto"/>
              <w:right w:val="single" w:sz="4" w:space="0" w:color="auto"/>
            </w:tcBorders>
          </w:tcPr>
          <w:p w14:paraId="006E402A" w14:textId="7B33516B" w:rsidR="003728C7" w:rsidRDefault="003728C7" w:rsidP="001B5462">
            <w:pPr>
              <w:rPr>
                <w:rFonts w:ascii="Arial" w:eastAsia="Times New Roman" w:hAnsi="Arial" w:cs="Arial"/>
              </w:rPr>
            </w:pPr>
            <w:r>
              <w:rPr>
                <w:rFonts w:ascii="Arial" w:eastAsia="Times New Roman" w:hAnsi="Arial" w:cs="Arial"/>
              </w:rPr>
              <w:t>E</w:t>
            </w:r>
          </w:p>
        </w:tc>
        <w:tc>
          <w:tcPr>
            <w:tcW w:w="1418" w:type="dxa"/>
            <w:tcBorders>
              <w:left w:val="single" w:sz="4" w:space="0" w:color="auto"/>
              <w:right w:val="single" w:sz="4" w:space="0" w:color="auto"/>
            </w:tcBorders>
          </w:tcPr>
          <w:p w14:paraId="7F006A80" w14:textId="77777777" w:rsidR="003728C7" w:rsidRDefault="003728C7" w:rsidP="001B5462">
            <w:pPr>
              <w:jc w:val="center"/>
              <w:rPr>
                <w:rFonts w:ascii="Arial" w:hAnsi="Arial" w:cs="Arial"/>
                <w:bCs/>
              </w:rPr>
            </w:pPr>
            <w:r>
              <w:rPr>
                <w:rFonts w:ascii="Arial" w:hAnsi="Arial" w:cs="Arial"/>
                <w:bCs/>
              </w:rPr>
              <w:t>AF</w:t>
            </w:r>
          </w:p>
          <w:p w14:paraId="59A90AE5" w14:textId="77777777" w:rsidR="003728C7" w:rsidRDefault="003728C7" w:rsidP="001B5462">
            <w:pPr>
              <w:jc w:val="center"/>
              <w:rPr>
                <w:rFonts w:ascii="Arial" w:hAnsi="Arial" w:cs="Arial"/>
                <w:bCs/>
              </w:rPr>
            </w:pPr>
          </w:p>
          <w:p w14:paraId="26E67877" w14:textId="77777777" w:rsidR="003728C7" w:rsidRDefault="003728C7" w:rsidP="001B5462">
            <w:pPr>
              <w:jc w:val="center"/>
              <w:rPr>
                <w:rFonts w:ascii="Arial" w:hAnsi="Arial" w:cs="Arial"/>
                <w:bCs/>
              </w:rPr>
            </w:pPr>
          </w:p>
          <w:p w14:paraId="3FAD8546" w14:textId="3C48E66B" w:rsidR="003728C7" w:rsidRPr="001908DA" w:rsidRDefault="003728C7" w:rsidP="003728C7">
            <w:pPr>
              <w:rPr>
                <w:rFonts w:ascii="Arial" w:hAnsi="Arial" w:cs="Arial"/>
                <w:b/>
              </w:rPr>
            </w:pPr>
          </w:p>
        </w:tc>
        <w:tc>
          <w:tcPr>
            <w:tcW w:w="1540" w:type="dxa"/>
            <w:tcBorders>
              <w:left w:val="single" w:sz="4" w:space="0" w:color="auto"/>
              <w:right w:val="single" w:sz="4" w:space="0" w:color="auto"/>
            </w:tcBorders>
          </w:tcPr>
          <w:p w14:paraId="7EDEB142" w14:textId="118E4308" w:rsidR="003728C7" w:rsidRPr="001908DA" w:rsidRDefault="003728C7" w:rsidP="001B5462">
            <w:pPr>
              <w:jc w:val="center"/>
              <w:rPr>
                <w:rFonts w:ascii="Arial" w:hAnsi="Arial" w:cs="Arial"/>
                <w:b/>
                <w:u w:val="single"/>
              </w:rPr>
            </w:pPr>
            <w:r>
              <w:rPr>
                <w:rFonts w:ascii="Arial" w:hAnsi="Arial" w:cs="Arial"/>
                <w:bCs/>
              </w:rPr>
              <w:t>IA</w:t>
            </w:r>
          </w:p>
        </w:tc>
      </w:tr>
      <w:tr w:rsidR="003728C7" w:rsidRPr="001908DA" w14:paraId="2F7E6610" w14:textId="77777777" w:rsidTr="003728C7">
        <w:trPr>
          <w:trHeight w:val="300"/>
        </w:trPr>
        <w:tc>
          <w:tcPr>
            <w:tcW w:w="6364" w:type="dxa"/>
            <w:tcBorders>
              <w:left w:val="single" w:sz="4" w:space="0" w:color="auto"/>
              <w:right w:val="single" w:sz="4" w:space="0" w:color="auto"/>
            </w:tcBorders>
          </w:tcPr>
          <w:p w14:paraId="0DB7140C" w14:textId="10B83457" w:rsidR="003728C7" w:rsidRPr="001B5462" w:rsidRDefault="003728C7" w:rsidP="001B5462">
            <w:pPr>
              <w:rPr>
                <w:rFonts w:ascii="Arial" w:hAnsi="Arial" w:cs="Arial"/>
              </w:rPr>
            </w:pPr>
            <w:r w:rsidRPr="001B5462">
              <w:rPr>
                <w:rFonts w:ascii="Arial" w:hAnsi="Arial" w:cs="Arial"/>
              </w:rPr>
              <w:t>Handling of sensitive data</w:t>
            </w:r>
          </w:p>
          <w:p w14:paraId="70AE1BD5" w14:textId="77777777" w:rsidR="003728C7" w:rsidRPr="001B5462" w:rsidRDefault="003728C7" w:rsidP="001B5462">
            <w:pPr>
              <w:rPr>
                <w:rFonts w:ascii="Arial" w:hAnsi="Arial" w:cs="Arial"/>
              </w:rPr>
            </w:pPr>
          </w:p>
          <w:p w14:paraId="5A2D3015" w14:textId="77777777" w:rsidR="003728C7" w:rsidRDefault="003728C7" w:rsidP="001B5462">
            <w:pPr>
              <w:rPr>
                <w:rFonts w:ascii="Arial" w:hAnsi="Arial" w:cs="Arial"/>
              </w:rPr>
            </w:pPr>
            <w:r w:rsidRPr="001B5462">
              <w:rPr>
                <w:rFonts w:ascii="Arial" w:hAnsi="Arial" w:cs="Arial"/>
              </w:rPr>
              <w:t xml:space="preserve">Experience of liaising with community professionals, relatives and members of the public </w:t>
            </w:r>
          </w:p>
          <w:p w14:paraId="009784A9" w14:textId="77777777" w:rsidR="003728C7" w:rsidRPr="001B5462" w:rsidRDefault="003728C7" w:rsidP="001B5462">
            <w:pPr>
              <w:rPr>
                <w:rFonts w:ascii="Arial" w:hAnsi="Arial" w:cs="Arial"/>
              </w:rPr>
            </w:pPr>
          </w:p>
          <w:p w14:paraId="129A820E" w14:textId="77777777" w:rsidR="003728C7" w:rsidRDefault="003728C7" w:rsidP="001B5462">
            <w:pPr>
              <w:rPr>
                <w:rFonts w:ascii="Arial" w:hAnsi="Arial" w:cs="Arial"/>
              </w:rPr>
            </w:pPr>
            <w:r w:rsidRPr="001B5462">
              <w:rPr>
                <w:rFonts w:ascii="Arial" w:hAnsi="Arial" w:cs="Arial"/>
              </w:rPr>
              <w:t>Experience of working within the Independent Retirement Living (Sheltered Housing) sector</w:t>
            </w:r>
          </w:p>
          <w:p w14:paraId="69D1CB43" w14:textId="77777777" w:rsidR="003728C7" w:rsidRPr="001B5462" w:rsidRDefault="003728C7" w:rsidP="001B5462">
            <w:pPr>
              <w:rPr>
                <w:rFonts w:ascii="Arial" w:hAnsi="Arial" w:cs="Arial"/>
              </w:rPr>
            </w:pPr>
          </w:p>
          <w:p w14:paraId="4C7C0031" w14:textId="77777777" w:rsidR="003728C7" w:rsidRPr="001B5462" w:rsidRDefault="003728C7" w:rsidP="001B5462">
            <w:pPr>
              <w:rPr>
                <w:rFonts w:ascii="Arial" w:hAnsi="Arial" w:cs="Arial"/>
              </w:rPr>
            </w:pPr>
            <w:r w:rsidRPr="001B5462">
              <w:rPr>
                <w:rFonts w:ascii="Arial" w:hAnsi="Arial" w:cs="Arial"/>
              </w:rPr>
              <w:t>Experience of providing social and recreational services for older people</w:t>
            </w:r>
          </w:p>
          <w:p w14:paraId="4C203EFA" w14:textId="77777777" w:rsidR="003728C7" w:rsidRPr="001B5462" w:rsidRDefault="003728C7" w:rsidP="001B5462">
            <w:pPr>
              <w:rPr>
                <w:rFonts w:ascii="Arial" w:hAnsi="Arial" w:cs="Arial"/>
              </w:rPr>
            </w:pPr>
          </w:p>
          <w:p w14:paraId="4DF2CCB3" w14:textId="0C1CDB3C" w:rsidR="003728C7" w:rsidRDefault="003728C7" w:rsidP="001B5462">
            <w:pPr>
              <w:rPr>
                <w:rFonts w:ascii="Arial" w:hAnsi="Arial" w:cs="Arial"/>
              </w:rPr>
            </w:pPr>
            <w:r w:rsidRPr="001B5462">
              <w:rPr>
                <w:rFonts w:ascii="Arial" w:hAnsi="Arial" w:cs="Arial"/>
              </w:rPr>
              <w:t>Experience of having responsibility for the management of a building(s)</w:t>
            </w:r>
          </w:p>
          <w:p w14:paraId="35A60CC9" w14:textId="77777777" w:rsidR="003728C7" w:rsidRDefault="003728C7" w:rsidP="001B5462">
            <w:pPr>
              <w:rPr>
                <w:rFonts w:ascii="Arial" w:hAnsi="Arial" w:cs="Arial"/>
              </w:rPr>
            </w:pPr>
          </w:p>
          <w:p w14:paraId="76CC2B3E" w14:textId="77777777" w:rsidR="003728C7" w:rsidRPr="003728C7" w:rsidRDefault="003728C7" w:rsidP="003728C7">
            <w:pPr>
              <w:rPr>
                <w:rFonts w:ascii="Arial" w:hAnsi="Arial" w:cs="Arial"/>
              </w:rPr>
            </w:pPr>
            <w:r w:rsidRPr="003728C7">
              <w:rPr>
                <w:rFonts w:ascii="Arial" w:hAnsi="Arial" w:cs="Arial"/>
              </w:rPr>
              <w:t xml:space="preserve">Ability to work as part of a team as well as working on own initiative </w:t>
            </w:r>
          </w:p>
          <w:p w14:paraId="11A3E921" w14:textId="77777777" w:rsidR="003728C7" w:rsidRPr="003728C7" w:rsidRDefault="003728C7" w:rsidP="003728C7">
            <w:pPr>
              <w:rPr>
                <w:rFonts w:ascii="Arial" w:hAnsi="Arial" w:cs="Arial"/>
              </w:rPr>
            </w:pPr>
          </w:p>
          <w:p w14:paraId="5833575A" w14:textId="77777777" w:rsidR="003728C7" w:rsidRDefault="003728C7" w:rsidP="003728C7">
            <w:pPr>
              <w:rPr>
                <w:rFonts w:ascii="Arial" w:hAnsi="Arial" w:cs="Arial"/>
              </w:rPr>
            </w:pPr>
            <w:r w:rsidRPr="003728C7">
              <w:rPr>
                <w:rFonts w:ascii="Arial" w:hAnsi="Arial" w:cs="Arial"/>
              </w:rPr>
              <w:t>Good verbal and written communication skills</w:t>
            </w:r>
          </w:p>
          <w:p w14:paraId="281E3D15" w14:textId="77777777" w:rsidR="003728C7" w:rsidRPr="003728C7" w:rsidRDefault="003728C7" w:rsidP="003728C7">
            <w:pPr>
              <w:rPr>
                <w:rFonts w:ascii="Arial" w:hAnsi="Arial" w:cs="Arial"/>
              </w:rPr>
            </w:pPr>
          </w:p>
          <w:p w14:paraId="44AAF2A9" w14:textId="77777777" w:rsidR="003728C7" w:rsidRDefault="003728C7" w:rsidP="003728C7">
            <w:pPr>
              <w:rPr>
                <w:rFonts w:ascii="Arial" w:hAnsi="Arial" w:cs="Arial"/>
              </w:rPr>
            </w:pPr>
            <w:r w:rsidRPr="003728C7">
              <w:rPr>
                <w:rFonts w:ascii="Arial" w:hAnsi="Arial" w:cs="Arial"/>
              </w:rPr>
              <w:t>Competent in the use of computers, with a good level of knowledge of Microsoft Office software</w:t>
            </w:r>
          </w:p>
          <w:p w14:paraId="232DF0AF" w14:textId="77777777" w:rsidR="003728C7" w:rsidRPr="003728C7" w:rsidRDefault="003728C7" w:rsidP="003728C7">
            <w:pPr>
              <w:rPr>
                <w:rFonts w:ascii="Arial" w:hAnsi="Arial" w:cs="Arial"/>
              </w:rPr>
            </w:pPr>
          </w:p>
          <w:p w14:paraId="6D2C0480" w14:textId="77777777" w:rsidR="003728C7" w:rsidRDefault="003728C7" w:rsidP="003728C7">
            <w:pPr>
              <w:rPr>
                <w:rFonts w:ascii="Arial" w:hAnsi="Arial" w:cs="Arial"/>
              </w:rPr>
            </w:pPr>
            <w:r w:rsidRPr="003728C7">
              <w:rPr>
                <w:rFonts w:ascii="Arial" w:hAnsi="Arial" w:cs="Arial"/>
              </w:rPr>
              <w:t>Ability to manage multiple tasks and work to deadlines</w:t>
            </w:r>
          </w:p>
          <w:p w14:paraId="5D035AF5" w14:textId="77777777" w:rsidR="003728C7" w:rsidRPr="003728C7" w:rsidRDefault="003728C7" w:rsidP="003728C7">
            <w:pPr>
              <w:rPr>
                <w:rFonts w:ascii="Arial" w:hAnsi="Arial" w:cs="Arial"/>
              </w:rPr>
            </w:pPr>
          </w:p>
          <w:p w14:paraId="019F3296" w14:textId="4CB58ACD" w:rsidR="003728C7" w:rsidRPr="001B5462" w:rsidRDefault="003728C7" w:rsidP="003728C7">
            <w:pPr>
              <w:rPr>
                <w:rFonts w:ascii="Arial" w:hAnsi="Arial" w:cs="Arial"/>
              </w:rPr>
            </w:pPr>
            <w:r w:rsidRPr="003728C7">
              <w:rPr>
                <w:rFonts w:ascii="Arial" w:hAnsi="Arial" w:cs="Arial"/>
              </w:rPr>
              <w:lastRenderedPageBreak/>
              <w:t>Decisive in dealing with problems and reaching outcomes and in making decisions</w:t>
            </w:r>
          </w:p>
          <w:p w14:paraId="3BE30B73" w14:textId="77777777" w:rsidR="003728C7" w:rsidRPr="001B5462" w:rsidRDefault="003728C7" w:rsidP="001B5462">
            <w:pPr>
              <w:rPr>
                <w:rFonts w:ascii="Arial" w:hAnsi="Arial" w:cs="Arial"/>
              </w:rPr>
            </w:pPr>
          </w:p>
          <w:p w14:paraId="6A5E3F14" w14:textId="1E0B19D5" w:rsidR="003728C7" w:rsidRPr="001B5462" w:rsidRDefault="003728C7" w:rsidP="001B5462">
            <w:pPr>
              <w:rPr>
                <w:rFonts w:ascii="Arial" w:hAnsi="Arial" w:cs="Arial"/>
              </w:rPr>
            </w:pPr>
          </w:p>
        </w:tc>
        <w:tc>
          <w:tcPr>
            <w:tcW w:w="1559" w:type="dxa"/>
            <w:tcBorders>
              <w:left w:val="single" w:sz="4" w:space="0" w:color="auto"/>
              <w:right w:val="single" w:sz="4" w:space="0" w:color="auto"/>
            </w:tcBorders>
          </w:tcPr>
          <w:p w14:paraId="4BBBE95B" w14:textId="77777777" w:rsidR="003728C7" w:rsidRDefault="003728C7" w:rsidP="001B5462">
            <w:pPr>
              <w:rPr>
                <w:rFonts w:ascii="Arial" w:hAnsi="Arial" w:cs="Arial"/>
              </w:rPr>
            </w:pPr>
            <w:r>
              <w:rPr>
                <w:rFonts w:ascii="Arial" w:hAnsi="Arial" w:cs="Arial"/>
              </w:rPr>
              <w:lastRenderedPageBreak/>
              <w:t>E</w:t>
            </w:r>
          </w:p>
          <w:p w14:paraId="6D8E2627" w14:textId="77777777" w:rsidR="003728C7" w:rsidRDefault="003728C7" w:rsidP="001B5462">
            <w:pPr>
              <w:rPr>
                <w:rFonts w:ascii="Arial" w:hAnsi="Arial" w:cs="Arial"/>
              </w:rPr>
            </w:pPr>
          </w:p>
          <w:p w14:paraId="724AA147" w14:textId="3FAEA45F" w:rsidR="003728C7" w:rsidRDefault="003728C7" w:rsidP="001B5462">
            <w:pPr>
              <w:rPr>
                <w:rFonts w:ascii="Arial" w:hAnsi="Arial" w:cs="Arial"/>
              </w:rPr>
            </w:pPr>
            <w:r>
              <w:rPr>
                <w:rFonts w:ascii="Arial" w:hAnsi="Arial" w:cs="Arial"/>
              </w:rPr>
              <w:t>D</w:t>
            </w:r>
          </w:p>
          <w:p w14:paraId="680AC885" w14:textId="77777777" w:rsidR="003728C7" w:rsidRDefault="003728C7" w:rsidP="001B5462">
            <w:pPr>
              <w:rPr>
                <w:rFonts w:ascii="Arial" w:hAnsi="Arial" w:cs="Arial"/>
              </w:rPr>
            </w:pPr>
          </w:p>
          <w:p w14:paraId="3570B62C" w14:textId="77777777" w:rsidR="003728C7" w:rsidRDefault="003728C7" w:rsidP="001B5462">
            <w:pPr>
              <w:rPr>
                <w:rFonts w:ascii="Arial" w:hAnsi="Arial" w:cs="Arial"/>
              </w:rPr>
            </w:pPr>
          </w:p>
          <w:p w14:paraId="68642E7D" w14:textId="440654C4" w:rsidR="003728C7" w:rsidRDefault="003728C7" w:rsidP="001B5462">
            <w:pPr>
              <w:rPr>
                <w:rFonts w:ascii="Arial" w:hAnsi="Arial" w:cs="Arial"/>
              </w:rPr>
            </w:pPr>
            <w:r>
              <w:rPr>
                <w:rFonts w:ascii="Arial" w:hAnsi="Arial" w:cs="Arial"/>
              </w:rPr>
              <w:t>D</w:t>
            </w:r>
          </w:p>
          <w:p w14:paraId="67FD5D5F" w14:textId="77777777" w:rsidR="003728C7" w:rsidRDefault="003728C7" w:rsidP="001B5462">
            <w:pPr>
              <w:rPr>
                <w:rFonts w:ascii="Arial" w:hAnsi="Arial" w:cs="Arial"/>
              </w:rPr>
            </w:pPr>
          </w:p>
          <w:p w14:paraId="1383C690" w14:textId="77777777" w:rsidR="003728C7" w:rsidRDefault="003728C7" w:rsidP="001B5462">
            <w:pPr>
              <w:rPr>
                <w:rFonts w:ascii="Arial" w:hAnsi="Arial" w:cs="Arial"/>
              </w:rPr>
            </w:pPr>
          </w:p>
          <w:p w14:paraId="1BC7BE35" w14:textId="7CC63876" w:rsidR="003728C7" w:rsidRDefault="003728C7" w:rsidP="001B5462">
            <w:pPr>
              <w:rPr>
                <w:rFonts w:ascii="Arial" w:hAnsi="Arial" w:cs="Arial"/>
              </w:rPr>
            </w:pPr>
            <w:r>
              <w:rPr>
                <w:rFonts w:ascii="Arial" w:hAnsi="Arial" w:cs="Arial"/>
              </w:rPr>
              <w:t>D</w:t>
            </w:r>
          </w:p>
          <w:p w14:paraId="0A544288" w14:textId="77777777" w:rsidR="003728C7" w:rsidRDefault="003728C7" w:rsidP="001B5462">
            <w:pPr>
              <w:rPr>
                <w:rFonts w:ascii="Arial" w:hAnsi="Arial" w:cs="Arial"/>
              </w:rPr>
            </w:pPr>
          </w:p>
          <w:p w14:paraId="705A0B42" w14:textId="77777777" w:rsidR="003728C7" w:rsidRDefault="003728C7" w:rsidP="001B5462">
            <w:pPr>
              <w:rPr>
                <w:rFonts w:ascii="Arial" w:hAnsi="Arial" w:cs="Arial"/>
              </w:rPr>
            </w:pPr>
          </w:p>
          <w:p w14:paraId="7F2C23EE" w14:textId="18BEDF95" w:rsidR="003728C7" w:rsidRDefault="003728C7" w:rsidP="001B5462">
            <w:pPr>
              <w:rPr>
                <w:rFonts w:ascii="Arial" w:hAnsi="Arial" w:cs="Arial"/>
              </w:rPr>
            </w:pPr>
            <w:r>
              <w:rPr>
                <w:rFonts w:ascii="Arial" w:hAnsi="Arial" w:cs="Arial"/>
              </w:rPr>
              <w:t>D</w:t>
            </w:r>
          </w:p>
          <w:p w14:paraId="409753A0" w14:textId="77777777" w:rsidR="003728C7" w:rsidRDefault="003728C7" w:rsidP="001B5462">
            <w:pPr>
              <w:rPr>
                <w:rFonts w:ascii="Arial" w:hAnsi="Arial" w:cs="Arial"/>
              </w:rPr>
            </w:pPr>
          </w:p>
          <w:p w14:paraId="4D546C5F" w14:textId="77777777" w:rsidR="003728C7" w:rsidRDefault="003728C7" w:rsidP="001B5462">
            <w:pPr>
              <w:rPr>
                <w:rFonts w:ascii="Arial" w:hAnsi="Arial" w:cs="Arial"/>
              </w:rPr>
            </w:pPr>
          </w:p>
          <w:p w14:paraId="7D696778" w14:textId="77777777" w:rsidR="003728C7" w:rsidRDefault="003728C7" w:rsidP="001B5462">
            <w:pPr>
              <w:rPr>
                <w:rFonts w:ascii="Arial" w:hAnsi="Arial" w:cs="Arial"/>
              </w:rPr>
            </w:pPr>
            <w:r>
              <w:rPr>
                <w:rFonts w:ascii="Arial" w:hAnsi="Arial" w:cs="Arial"/>
              </w:rPr>
              <w:t>E</w:t>
            </w:r>
          </w:p>
          <w:p w14:paraId="2CEF1AB9" w14:textId="77777777" w:rsidR="003728C7" w:rsidRDefault="003728C7" w:rsidP="001B5462">
            <w:pPr>
              <w:rPr>
                <w:rFonts w:ascii="Arial" w:hAnsi="Arial" w:cs="Arial"/>
              </w:rPr>
            </w:pPr>
          </w:p>
          <w:p w14:paraId="33350767" w14:textId="77777777" w:rsidR="003728C7" w:rsidRDefault="003728C7" w:rsidP="001B5462">
            <w:pPr>
              <w:rPr>
                <w:rFonts w:ascii="Arial" w:hAnsi="Arial" w:cs="Arial"/>
              </w:rPr>
            </w:pPr>
          </w:p>
          <w:p w14:paraId="78E94E27" w14:textId="77777777" w:rsidR="003728C7" w:rsidRDefault="003728C7" w:rsidP="001B5462">
            <w:pPr>
              <w:rPr>
                <w:rFonts w:ascii="Arial" w:hAnsi="Arial" w:cs="Arial"/>
              </w:rPr>
            </w:pPr>
            <w:r>
              <w:rPr>
                <w:rFonts w:ascii="Arial" w:hAnsi="Arial" w:cs="Arial"/>
              </w:rPr>
              <w:t>E</w:t>
            </w:r>
          </w:p>
          <w:p w14:paraId="1C8B670D" w14:textId="77777777" w:rsidR="003728C7" w:rsidRDefault="003728C7" w:rsidP="001B5462">
            <w:pPr>
              <w:rPr>
                <w:rFonts w:ascii="Arial" w:hAnsi="Arial" w:cs="Arial"/>
              </w:rPr>
            </w:pPr>
          </w:p>
          <w:p w14:paraId="20208218" w14:textId="77777777" w:rsidR="003728C7" w:rsidRDefault="003728C7" w:rsidP="001B5462">
            <w:pPr>
              <w:rPr>
                <w:rFonts w:ascii="Arial" w:hAnsi="Arial" w:cs="Arial"/>
              </w:rPr>
            </w:pPr>
            <w:r>
              <w:rPr>
                <w:rFonts w:ascii="Arial" w:hAnsi="Arial" w:cs="Arial"/>
              </w:rPr>
              <w:t>E</w:t>
            </w:r>
          </w:p>
          <w:p w14:paraId="163D5602" w14:textId="77777777" w:rsidR="003728C7" w:rsidRDefault="003728C7" w:rsidP="001B5462">
            <w:pPr>
              <w:rPr>
                <w:rFonts w:ascii="Arial" w:hAnsi="Arial" w:cs="Arial"/>
              </w:rPr>
            </w:pPr>
          </w:p>
          <w:p w14:paraId="44E46907" w14:textId="77777777" w:rsidR="003728C7" w:rsidRDefault="003728C7" w:rsidP="001B5462">
            <w:pPr>
              <w:rPr>
                <w:rFonts w:ascii="Arial" w:hAnsi="Arial" w:cs="Arial"/>
              </w:rPr>
            </w:pPr>
          </w:p>
          <w:p w14:paraId="3C0CF2B4" w14:textId="77777777" w:rsidR="003728C7" w:rsidRDefault="003728C7" w:rsidP="001B5462">
            <w:pPr>
              <w:rPr>
                <w:rFonts w:ascii="Arial" w:hAnsi="Arial" w:cs="Arial"/>
              </w:rPr>
            </w:pPr>
            <w:r>
              <w:rPr>
                <w:rFonts w:ascii="Arial" w:hAnsi="Arial" w:cs="Arial"/>
              </w:rPr>
              <w:t>E</w:t>
            </w:r>
          </w:p>
          <w:p w14:paraId="21CAD39A" w14:textId="77777777" w:rsidR="003728C7" w:rsidRDefault="003728C7" w:rsidP="001B5462">
            <w:pPr>
              <w:rPr>
                <w:rFonts w:ascii="Arial" w:hAnsi="Arial" w:cs="Arial"/>
              </w:rPr>
            </w:pPr>
          </w:p>
          <w:p w14:paraId="0D412967" w14:textId="7D248D83" w:rsidR="003728C7" w:rsidRDefault="003728C7" w:rsidP="001B5462">
            <w:pPr>
              <w:rPr>
                <w:rFonts w:ascii="Arial" w:hAnsi="Arial" w:cs="Arial"/>
              </w:rPr>
            </w:pPr>
            <w:r>
              <w:rPr>
                <w:rFonts w:ascii="Arial" w:hAnsi="Arial" w:cs="Arial"/>
              </w:rPr>
              <w:t>E</w:t>
            </w:r>
          </w:p>
        </w:tc>
        <w:tc>
          <w:tcPr>
            <w:tcW w:w="1418" w:type="dxa"/>
            <w:tcBorders>
              <w:left w:val="single" w:sz="4" w:space="0" w:color="auto"/>
              <w:right w:val="single" w:sz="4" w:space="0" w:color="auto"/>
            </w:tcBorders>
          </w:tcPr>
          <w:p w14:paraId="510A643F" w14:textId="77777777" w:rsidR="003728C7" w:rsidRDefault="003728C7" w:rsidP="001B5462">
            <w:pPr>
              <w:jc w:val="center"/>
              <w:rPr>
                <w:rFonts w:ascii="Arial" w:hAnsi="Arial" w:cs="Arial"/>
                <w:bCs/>
              </w:rPr>
            </w:pPr>
            <w:r>
              <w:rPr>
                <w:rFonts w:ascii="Arial" w:hAnsi="Arial" w:cs="Arial"/>
                <w:bCs/>
              </w:rPr>
              <w:t>AF</w:t>
            </w:r>
          </w:p>
          <w:p w14:paraId="2B0BEDCE" w14:textId="77777777" w:rsidR="003728C7" w:rsidRDefault="003728C7" w:rsidP="001B5462">
            <w:pPr>
              <w:jc w:val="center"/>
              <w:rPr>
                <w:rFonts w:ascii="Arial" w:hAnsi="Arial" w:cs="Arial"/>
                <w:bCs/>
              </w:rPr>
            </w:pPr>
          </w:p>
          <w:p w14:paraId="5DC4247C" w14:textId="77777777" w:rsidR="003728C7" w:rsidRDefault="003728C7" w:rsidP="001B5462">
            <w:pPr>
              <w:jc w:val="center"/>
              <w:rPr>
                <w:rFonts w:ascii="Arial" w:hAnsi="Arial" w:cs="Arial"/>
                <w:bCs/>
              </w:rPr>
            </w:pPr>
            <w:r>
              <w:rPr>
                <w:rFonts w:ascii="Arial" w:hAnsi="Arial" w:cs="Arial"/>
                <w:bCs/>
              </w:rPr>
              <w:t>AF</w:t>
            </w:r>
          </w:p>
          <w:p w14:paraId="6BFA73AF" w14:textId="77777777" w:rsidR="003728C7" w:rsidRDefault="003728C7" w:rsidP="001B5462">
            <w:pPr>
              <w:jc w:val="center"/>
              <w:rPr>
                <w:rFonts w:ascii="Arial" w:hAnsi="Arial" w:cs="Arial"/>
                <w:bCs/>
              </w:rPr>
            </w:pPr>
          </w:p>
          <w:p w14:paraId="42B70EB8" w14:textId="77777777" w:rsidR="003728C7" w:rsidRDefault="003728C7" w:rsidP="001B5462">
            <w:pPr>
              <w:jc w:val="center"/>
              <w:rPr>
                <w:rFonts w:ascii="Arial" w:hAnsi="Arial" w:cs="Arial"/>
                <w:bCs/>
              </w:rPr>
            </w:pPr>
          </w:p>
          <w:p w14:paraId="60B32AE4" w14:textId="77777777" w:rsidR="003728C7" w:rsidRDefault="003728C7" w:rsidP="001B5462">
            <w:pPr>
              <w:jc w:val="center"/>
              <w:rPr>
                <w:rFonts w:ascii="Arial" w:hAnsi="Arial" w:cs="Arial"/>
                <w:bCs/>
              </w:rPr>
            </w:pPr>
            <w:r>
              <w:rPr>
                <w:rFonts w:ascii="Arial" w:hAnsi="Arial" w:cs="Arial"/>
                <w:bCs/>
              </w:rPr>
              <w:t>AF</w:t>
            </w:r>
          </w:p>
          <w:p w14:paraId="033269BD" w14:textId="77777777" w:rsidR="003728C7" w:rsidRDefault="003728C7" w:rsidP="001B5462">
            <w:pPr>
              <w:jc w:val="center"/>
              <w:rPr>
                <w:rFonts w:ascii="Arial" w:hAnsi="Arial" w:cs="Arial"/>
                <w:bCs/>
              </w:rPr>
            </w:pPr>
          </w:p>
          <w:p w14:paraId="217529B3" w14:textId="77777777" w:rsidR="003728C7" w:rsidRDefault="003728C7" w:rsidP="001B5462">
            <w:pPr>
              <w:jc w:val="center"/>
              <w:rPr>
                <w:rFonts w:ascii="Arial" w:hAnsi="Arial" w:cs="Arial"/>
                <w:bCs/>
              </w:rPr>
            </w:pPr>
          </w:p>
          <w:p w14:paraId="27079BF1" w14:textId="77777777" w:rsidR="003728C7" w:rsidRDefault="003728C7" w:rsidP="001B5462">
            <w:pPr>
              <w:jc w:val="center"/>
              <w:rPr>
                <w:rFonts w:ascii="Arial" w:hAnsi="Arial" w:cs="Arial"/>
                <w:bCs/>
              </w:rPr>
            </w:pPr>
            <w:r>
              <w:rPr>
                <w:rFonts w:ascii="Arial" w:hAnsi="Arial" w:cs="Arial"/>
                <w:bCs/>
              </w:rPr>
              <w:t>AF</w:t>
            </w:r>
          </w:p>
          <w:p w14:paraId="27FCFBBE" w14:textId="77777777" w:rsidR="003728C7" w:rsidRDefault="003728C7" w:rsidP="001B5462">
            <w:pPr>
              <w:jc w:val="center"/>
              <w:rPr>
                <w:rFonts w:ascii="Arial" w:hAnsi="Arial" w:cs="Arial"/>
                <w:bCs/>
              </w:rPr>
            </w:pPr>
          </w:p>
          <w:p w14:paraId="09FF5BF6" w14:textId="77777777" w:rsidR="003728C7" w:rsidRDefault="003728C7" w:rsidP="001B5462">
            <w:pPr>
              <w:jc w:val="center"/>
              <w:rPr>
                <w:rFonts w:ascii="Arial" w:hAnsi="Arial" w:cs="Arial"/>
                <w:bCs/>
              </w:rPr>
            </w:pPr>
          </w:p>
          <w:p w14:paraId="562EA852" w14:textId="77777777" w:rsidR="003728C7" w:rsidRDefault="003728C7" w:rsidP="001B5462">
            <w:pPr>
              <w:jc w:val="center"/>
              <w:rPr>
                <w:rFonts w:ascii="Arial" w:hAnsi="Arial" w:cs="Arial"/>
                <w:bCs/>
              </w:rPr>
            </w:pPr>
            <w:r>
              <w:rPr>
                <w:rFonts w:ascii="Arial" w:hAnsi="Arial" w:cs="Arial"/>
                <w:bCs/>
              </w:rPr>
              <w:t>AF</w:t>
            </w:r>
          </w:p>
          <w:p w14:paraId="22CF34EA" w14:textId="77777777" w:rsidR="003728C7" w:rsidRDefault="003728C7" w:rsidP="001B5462">
            <w:pPr>
              <w:jc w:val="center"/>
              <w:rPr>
                <w:rFonts w:ascii="Arial" w:hAnsi="Arial" w:cs="Arial"/>
                <w:bCs/>
              </w:rPr>
            </w:pPr>
          </w:p>
          <w:p w14:paraId="2D3DC7DE" w14:textId="77777777" w:rsidR="003728C7" w:rsidRDefault="003728C7" w:rsidP="001B5462">
            <w:pPr>
              <w:jc w:val="center"/>
              <w:rPr>
                <w:rFonts w:ascii="Arial" w:hAnsi="Arial" w:cs="Arial"/>
                <w:bCs/>
              </w:rPr>
            </w:pPr>
          </w:p>
          <w:p w14:paraId="16A3CECA" w14:textId="77777777" w:rsidR="003728C7" w:rsidRDefault="003728C7" w:rsidP="001B5462">
            <w:pPr>
              <w:jc w:val="center"/>
              <w:rPr>
                <w:rFonts w:ascii="Arial" w:hAnsi="Arial" w:cs="Arial"/>
                <w:bCs/>
              </w:rPr>
            </w:pPr>
            <w:r>
              <w:rPr>
                <w:rFonts w:ascii="Arial" w:hAnsi="Arial" w:cs="Arial"/>
                <w:bCs/>
              </w:rPr>
              <w:t>AF</w:t>
            </w:r>
          </w:p>
          <w:p w14:paraId="436932CA" w14:textId="77777777" w:rsidR="003728C7" w:rsidRDefault="003728C7" w:rsidP="001B5462">
            <w:pPr>
              <w:jc w:val="center"/>
              <w:rPr>
                <w:rFonts w:ascii="Arial" w:hAnsi="Arial" w:cs="Arial"/>
                <w:bCs/>
              </w:rPr>
            </w:pPr>
          </w:p>
          <w:p w14:paraId="47E429F9" w14:textId="77777777" w:rsidR="003728C7" w:rsidRDefault="003728C7" w:rsidP="001B5462">
            <w:pPr>
              <w:jc w:val="center"/>
              <w:rPr>
                <w:rFonts w:ascii="Arial" w:hAnsi="Arial" w:cs="Arial"/>
                <w:bCs/>
              </w:rPr>
            </w:pPr>
          </w:p>
          <w:p w14:paraId="588C4B05" w14:textId="77777777" w:rsidR="003728C7" w:rsidRDefault="003728C7" w:rsidP="001B5462">
            <w:pPr>
              <w:jc w:val="center"/>
              <w:rPr>
                <w:rFonts w:ascii="Arial" w:hAnsi="Arial" w:cs="Arial"/>
                <w:bCs/>
              </w:rPr>
            </w:pPr>
            <w:r>
              <w:rPr>
                <w:rFonts w:ascii="Arial" w:hAnsi="Arial" w:cs="Arial"/>
                <w:bCs/>
              </w:rPr>
              <w:t>AF</w:t>
            </w:r>
          </w:p>
          <w:p w14:paraId="04BF5AC6" w14:textId="77777777" w:rsidR="003728C7" w:rsidRDefault="003728C7" w:rsidP="001B5462">
            <w:pPr>
              <w:jc w:val="center"/>
              <w:rPr>
                <w:rFonts w:ascii="Arial" w:hAnsi="Arial" w:cs="Arial"/>
                <w:bCs/>
              </w:rPr>
            </w:pPr>
          </w:p>
          <w:p w14:paraId="0AEC7F90" w14:textId="77777777" w:rsidR="003728C7" w:rsidRDefault="003728C7" w:rsidP="001B5462">
            <w:pPr>
              <w:jc w:val="center"/>
              <w:rPr>
                <w:rFonts w:ascii="Arial" w:hAnsi="Arial" w:cs="Arial"/>
                <w:bCs/>
              </w:rPr>
            </w:pPr>
            <w:r>
              <w:rPr>
                <w:rFonts w:ascii="Arial" w:hAnsi="Arial" w:cs="Arial"/>
                <w:bCs/>
              </w:rPr>
              <w:t>AF</w:t>
            </w:r>
          </w:p>
          <w:p w14:paraId="7970D203" w14:textId="77777777" w:rsidR="003728C7" w:rsidRDefault="003728C7" w:rsidP="001B5462">
            <w:pPr>
              <w:jc w:val="center"/>
              <w:rPr>
                <w:rFonts w:ascii="Arial" w:hAnsi="Arial" w:cs="Arial"/>
                <w:bCs/>
              </w:rPr>
            </w:pPr>
          </w:p>
          <w:p w14:paraId="3F10AA69" w14:textId="77777777" w:rsidR="003728C7" w:rsidRDefault="003728C7" w:rsidP="001B5462">
            <w:pPr>
              <w:jc w:val="center"/>
              <w:rPr>
                <w:rFonts w:ascii="Arial" w:hAnsi="Arial" w:cs="Arial"/>
                <w:bCs/>
              </w:rPr>
            </w:pPr>
          </w:p>
          <w:p w14:paraId="516CC9C8" w14:textId="77777777" w:rsidR="003728C7" w:rsidRDefault="003728C7" w:rsidP="003728C7">
            <w:pPr>
              <w:rPr>
                <w:rFonts w:ascii="Arial" w:hAnsi="Arial" w:cs="Arial"/>
                <w:bCs/>
              </w:rPr>
            </w:pPr>
            <w:r>
              <w:rPr>
                <w:rFonts w:ascii="Arial" w:hAnsi="Arial" w:cs="Arial"/>
                <w:bCs/>
              </w:rPr>
              <w:t>AF</w:t>
            </w:r>
          </w:p>
          <w:p w14:paraId="0C9FFE2E" w14:textId="77777777" w:rsidR="003728C7" w:rsidRDefault="003728C7" w:rsidP="003728C7">
            <w:pPr>
              <w:rPr>
                <w:rFonts w:ascii="Arial" w:hAnsi="Arial" w:cs="Arial"/>
                <w:bCs/>
              </w:rPr>
            </w:pPr>
          </w:p>
          <w:p w14:paraId="3CA6C506" w14:textId="42F3BEDB" w:rsidR="003728C7" w:rsidRPr="003728C7" w:rsidRDefault="003728C7" w:rsidP="003728C7">
            <w:pPr>
              <w:rPr>
                <w:rFonts w:ascii="Arial" w:hAnsi="Arial" w:cs="Arial"/>
                <w:bCs/>
              </w:rPr>
            </w:pPr>
            <w:r>
              <w:rPr>
                <w:rFonts w:ascii="Arial" w:hAnsi="Arial" w:cs="Arial"/>
                <w:bCs/>
              </w:rPr>
              <w:t>AF</w:t>
            </w:r>
          </w:p>
        </w:tc>
        <w:tc>
          <w:tcPr>
            <w:tcW w:w="1540" w:type="dxa"/>
            <w:tcBorders>
              <w:left w:val="single" w:sz="4" w:space="0" w:color="auto"/>
              <w:right w:val="single" w:sz="4" w:space="0" w:color="auto"/>
            </w:tcBorders>
          </w:tcPr>
          <w:p w14:paraId="37E327FC" w14:textId="77777777" w:rsidR="003728C7" w:rsidRDefault="003728C7" w:rsidP="001B5462">
            <w:pPr>
              <w:jc w:val="center"/>
              <w:rPr>
                <w:rFonts w:ascii="Arial" w:hAnsi="Arial" w:cs="Arial"/>
                <w:bCs/>
              </w:rPr>
            </w:pPr>
            <w:r>
              <w:rPr>
                <w:rFonts w:ascii="Arial" w:hAnsi="Arial" w:cs="Arial"/>
                <w:bCs/>
              </w:rPr>
              <w:t>IA</w:t>
            </w:r>
          </w:p>
          <w:p w14:paraId="148F6785" w14:textId="77777777" w:rsidR="003728C7" w:rsidRDefault="003728C7" w:rsidP="001B5462">
            <w:pPr>
              <w:jc w:val="center"/>
              <w:rPr>
                <w:rFonts w:ascii="Arial" w:hAnsi="Arial" w:cs="Arial"/>
                <w:bCs/>
              </w:rPr>
            </w:pPr>
          </w:p>
          <w:p w14:paraId="3F10E811" w14:textId="77777777" w:rsidR="003728C7" w:rsidRDefault="003728C7" w:rsidP="001B5462">
            <w:pPr>
              <w:jc w:val="center"/>
              <w:rPr>
                <w:rFonts w:ascii="Arial" w:hAnsi="Arial" w:cs="Arial"/>
                <w:bCs/>
              </w:rPr>
            </w:pPr>
            <w:r>
              <w:rPr>
                <w:rFonts w:ascii="Arial" w:hAnsi="Arial" w:cs="Arial"/>
                <w:bCs/>
              </w:rPr>
              <w:t>IA</w:t>
            </w:r>
          </w:p>
          <w:p w14:paraId="52180CF3" w14:textId="77777777" w:rsidR="003728C7" w:rsidRDefault="003728C7" w:rsidP="001B5462">
            <w:pPr>
              <w:jc w:val="center"/>
              <w:rPr>
                <w:rFonts w:ascii="Arial" w:hAnsi="Arial" w:cs="Arial"/>
                <w:bCs/>
              </w:rPr>
            </w:pPr>
          </w:p>
          <w:p w14:paraId="771FA14F" w14:textId="77777777" w:rsidR="003728C7" w:rsidRDefault="003728C7" w:rsidP="001B5462">
            <w:pPr>
              <w:jc w:val="center"/>
              <w:rPr>
                <w:rFonts w:ascii="Arial" w:hAnsi="Arial" w:cs="Arial"/>
                <w:bCs/>
              </w:rPr>
            </w:pPr>
          </w:p>
          <w:p w14:paraId="67EE3E9A" w14:textId="77777777" w:rsidR="003728C7" w:rsidRDefault="003728C7" w:rsidP="001B5462">
            <w:pPr>
              <w:jc w:val="center"/>
              <w:rPr>
                <w:rFonts w:ascii="Arial" w:hAnsi="Arial" w:cs="Arial"/>
                <w:bCs/>
              </w:rPr>
            </w:pPr>
            <w:r>
              <w:rPr>
                <w:rFonts w:ascii="Arial" w:hAnsi="Arial" w:cs="Arial"/>
                <w:bCs/>
              </w:rPr>
              <w:t>IA</w:t>
            </w:r>
          </w:p>
          <w:p w14:paraId="0D1AED9B" w14:textId="77777777" w:rsidR="003728C7" w:rsidRDefault="003728C7" w:rsidP="001B5462">
            <w:pPr>
              <w:jc w:val="center"/>
              <w:rPr>
                <w:rFonts w:ascii="Arial" w:hAnsi="Arial" w:cs="Arial"/>
                <w:bCs/>
              </w:rPr>
            </w:pPr>
          </w:p>
          <w:p w14:paraId="4E03F657" w14:textId="77777777" w:rsidR="003728C7" w:rsidRDefault="003728C7" w:rsidP="001B5462">
            <w:pPr>
              <w:jc w:val="center"/>
              <w:rPr>
                <w:rFonts w:ascii="Arial" w:hAnsi="Arial" w:cs="Arial"/>
                <w:bCs/>
              </w:rPr>
            </w:pPr>
          </w:p>
          <w:p w14:paraId="44F532EC" w14:textId="77777777" w:rsidR="003728C7" w:rsidRDefault="003728C7" w:rsidP="001B5462">
            <w:pPr>
              <w:jc w:val="center"/>
              <w:rPr>
                <w:rFonts w:ascii="Arial" w:hAnsi="Arial" w:cs="Arial"/>
                <w:bCs/>
              </w:rPr>
            </w:pPr>
            <w:r>
              <w:rPr>
                <w:rFonts w:ascii="Arial" w:hAnsi="Arial" w:cs="Arial"/>
                <w:bCs/>
              </w:rPr>
              <w:t>IA</w:t>
            </w:r>
          </w:p>
          <w:p w14:paraId="1C983211" w14:textId="77777777" w:rsidR="003728C7" w:rsidRDefault="003728C7" w:rsidP="001B5462">
            <w:pPr>
              <w:jc w:val="center"/>
              <w:rPr>
                <w:rFonts w:ascii="Arial" w:hAnsi="Arial" w:cs="Arial"/>
                <w:bCs/>
              </w:rPr>
            </w:pPr>
          </w:p>
          <w:p w14:paraId="553BB1C2" w14:textId="77777777" w:rsidR="003728C7" w:rsidRDefault="003728C7" w:rsidP="001B5462">
            <w:pPr>
              <w:jc w:val="center"/>
              <w:rPr>
                <w:rFonts w:ascii="Arial" w:hAnsi="Arial" w:cs="Arial"/>
                <w:bCs/>
              </w:rPr>
            </w:pPr>
          </w:p>
          <w:p w14:paraId="3E1D4477" w14:textId="77777777" w:rsidR="003728C7" w:rsidRDefault="003728C7" w:rsidP="001B5462">
            <w:pPr>
              <w:jc w:val="center"/>
              <w:rPr>
                <w:rFonts w:ascii="Arial" w:hAnsi="Arial" w:cs="Arial"/>
                <w:bCs/>
              </w:rPr>
            </w:pPr>
            <w:r>
              <w:rPr>
                <w:rFonts w:ascii="Arial" w:hAnsi="Arial" w:cs="Arial"/>
                <w:bCs/>
              </w:rPr>
              <w:t>IA</w:t>
            </w:r>
          </w:p>
          <w:p w14:paraId="1E4C6780" w14:textId="77777777" w:rsidR="003728C7" w:rsidRDefault="003728C7" w:rsidP="001B5462">
            <w:pPr>
              <w:jc w:val="center"/>
              <w:rPr>
                <w:rFonts w:ascii="Arial" w:hAnsi="Arial" w:cs="Arial"/>
                <w:bCs/>
              </w:rPr>
            </w:pPr>
          </w:p>
          <w:p w14:paraId="3D5177B0" w14:textId="77777777" w:rsidR="003728C7" w:rsidRDefault="003728C7" w:rsidP="001B5462">
            <w:pPr>
              <w:jc w:val="center"/>
              <w:rPr>
                <w:rFonts w:ascii="Arial" w:hAnsi="Arial" w:cs="Arial"/>
                <w:bCs/>
              </w:rPr>
            </w:pPr>
          </w:p>
          <w:p w14:paraId="6E607038" w14:textId="77777777" w:rsidR="003728C7" w:rsidRDefault="003728C7" w:rsidP="001B5462">
            <w:pPr>
              <w:jc w:val="center"/>
              <w:rPr>
                <w:rFonts w:ascii="Arial" w:hAnsi="Arial" w:cs="Arial"/>
                <w:bCs/>
              </w:rPr>
            </w:pPr>
            <w:r>
              <w:rPr>
                <w:rFonts w:ascii="Arial" w:hAnsi="Arial" w:cs="Arial"/>
                <w:bCs/>
              </w:rPr>
              <w:t>IA</w:t>
            </w:r>
          </w:p>
          <w:p w14:paraId="0821D379" w14:textId="77777777" w:rsidR="003728C7" w:rsidRDefault="003728C7" w:rsidP="001B5462">
            <w:pPr>
              <w:jc w:val="center"/>
              <w:rPr>
                <w:rFonts w:ascii="Arial" w:hAnsi="Arial" w:cs="Arial"/>
                <w:bCs/>
              </w:rPr>
            </w:pPr>
          </w:p>
          <w:p w14:paraId="52B18F92" w14:textId="77777777" w:rsidR="003728C7" w:rsidRDefault="003728C7" w:rsidP="001B5462">
            <w:pPr>
              <w:jc w:val="center"/>
              <w:rPr>
                <w:rFonts w:ascii="Arial" w:hAnsi="Arial" w:cs="Arial"/>
                <w:bCs/>
              </w:rPr>
            </w:pPr>
          </w:p>
          <w:p w14:paraId="0BCF6630" w14:textId="77777777" w:rsidR="003728C7" w:rsidRDefault="003728C7" w:rsidP="001B5462">
            <w:pPr>
              <w:jc w:val="center"/>
              <w:rPr>
                <w:rFonts w:ascii="Arial" w:hAnsi="Arial" w:cs="Arial"/>
                <w:bCs/>
              </w:rPr>
            </w:pPr>
            <w:r>
              <w:rPr>
                <w:rFonts w:ascii="Arial" w:hAnsi="Arial" w:cs="Arial"/>
                <w:bCs/>
              </w:rPr>
              <w:t>IA</w:t>
            </w:r>
          </w:p>
          <w:p w14:paraId="61D17EEA" w14:textId="77777777" w:rsidR="003728C7" w:rsidRDefault="003728C7" w:rsidP="001B5462">
            <w:pPr>
              <w:jc w:val="center"/>
              <w:rPr>
                <w:rFonts w:ascii="Arial" w:hAnsi="Arial" w:cs="Arial"/>
                <w:bCs/>
              </w:rPr>
            </w:pPr>
          </w:p>
          <w:p w14:paraId="2A3F26B6" w14:textId="77777777" w:rsidR="003728C7" w:rsidRDefault="003728C7" w:rsidP="001B5462">
            <w:pPr>
              <w:jc w:val="center"/>
              <w:rPr>
                <w:rFonts w:ascii="Arial" w:hAnsi="Arial" w:cs="Arial"/>
                <w:bCs/>
              </w:rPr>
            </w:pPr>
            <w:r>
              <w:rPr>
                <w:rFonts w:ascii="Arial" w:hAnsi="Arial" w:cs="Arial"/>
                <w:bCs/>
              </w:rPr>
              <w:t>IA</w:t>
            </w:r>
          </w:p>
          <w:p w14:paraId="0E640B52" w14:textId="77777777" w:rsidR="003728C7" w:rsidRDefault="003728C7" w:rsidP="001B5462">
            <w:pPr>
              <w:jc w:val="center"/>
              <w:rPr>
                <w:rFonts w:ascii="Arial" w:hAnsi="Arial" w:cs="Arial"/>
                <w:bCs/>
              </w:rPr>
            </w:pPr>
          </w:p>
          <w:p w14:paraId="09B76819" w14:textId="77777777" w:rsidR="003728C7" w:rsidRDefault="003728C7" w:rsidP="001B5462">
            <w:pPr>
              <w:jc w:val="center"/>
              <w:rPr>
                <w:rFonts w:ascii="Arial" w:hAnsi="Arial" w:cs="Arial"/>
                <w:bCs/>
              </w:rPr>
            </w:pPr>
          </w:p>
          <w:p w14:paraId="66CCA36F" w14:textId="77777777" w:rsidR="003728C7" w:rsidRDefault="003728C7" w:rsidP="001B5462">
            <w:pPr>
              <w:jc w:val="center"/>
              <w:rPr>
                <w:rFonts w:ascii="Arial" w:hAnsi="Arial" w:cs="Arial"/>
                <w:bCs/>
              </w:rPr>
            </w:pPr>
            <w:r>
              <w:rPr>
                <w:rFonts w:ascii="Arial" w:hAnsi="Arial" w:cs="Arial"/>
                <w:bCs/>
              </w:rPr>
              <w:t>IA</w:t>
            </w:r>
          </w:p>
          <w:p w14:paraId="40F72F9C" w14:textId="77777777" w:rsidR="003728C7" w:rsidRDefault="003728C7" w:rsidP="001B5462">
            <w:pPr>
              <w:jc w:val="center"/>
              <w:rPr>
                <w:rFonts w:ascii="Arial" w:hAnsi="Arial" w:cs="Arial"/>
                <w:bCs/>
              </w:rPr>
            </w:pPr>
          </w:p>
          <w:p w14:paraId="64E13A17" w14:textId="65EA4484" w:rsidR="003728C7" w:rsidRPr="001908DA" w:rsidRDefault="003728C7" w:rsidP="001B5462">
            <w:pPr>
              <w:jc w:val="center"/>
              <w:rPr>
                <w:rFonts w:ascii="Arial" w:hAnsi="Arial" w:cs="Arial"/>
                <w:b/>
                <w:u w:val="single"/>
              </w:rPr>
            </w:pPr>
            <w:r>
              <w:rPr>
                <w:rFonts w:ascii="Arial" w:hAnsi="Arial" w:cs="Arial"/>
                <w:bCs/>
              </w:rPr>
              <w:t>IA</w:t>
            </w:r>
          </w:p>
        </w:tc>
      </w:tr>
      <w:tr w:rsidR="003728C7" w:rsidRPr="001908DA" w14:paraId="059DA944" w14:textId="77777777" w:rsidTr="003728C7">
        <w:trPr>
          <w:trHeight w:val="300"/>
        </w:trPr>
        <w:tc>
          <w:tcPr>
            <w:tcW w:w="6364" w:type="dxa"/>
            <w:tcBorders>
              <w:top w:val="single" w:sz="4" w:space="0" w:color="auto"/>
              <w:left w:val="single" w:sz="4" w:space="0" w:color="auto"/>
              <w:right w:val="single" w:sz="4" w:space="0" w:color="auto"/>
            </w:tcBorders>
          </w:tcPr>
          <w:p w14:paraId="0398D270" w14:textId="77777777" w:rsidR="003728C7" w:rsidRPr="001908DA" w:rsidRDefault="003728C7" w:rsidP="001B5462">
            <w:pPr>
              <w:pStyle w:val="Default"/>
              <w:rPr>
                <w:b/>
                <w:bCs/>
                <w:sz w:val="22"/>
                <w:szCs w:val="22"/>
                <w:u w:val="single"/>
              </w:rPr>
            </w:pPr>
            <w:r w:rsidRPr="75668AAC">
              <w:rPr>
                <w:b/>
                <w:bCs/>
                <w:sz w:val="22"/>
                <w:szCs w:val="22"/>
                <w:u w:val="single"/>
              </w:rPr>
              <w:t>Training and Qualifications</w:t>
            </w:r>
          </w:p>
          <w:p w14:paraId="1F1E4842" w14:textId="21EC5C2C" w:rsidR="003728C7" w:rsidRPr="001908DA" w:rsidRDefault="003728C7" w:rsidP="001B5462">
            <w:pPr>
              <w:tabs>
                <w:tab w:val="num" w:pos="720"/>
              </w:tabs>
              <w:overflowPunct w:val="0"/>
              <w:autoSpaceDE w:val="0"/>
              <w:autoSpaceDN w:val="0"/>
              <w:adjustRightInd w:val="0"/>
              <w:textAlignment w:val="baseline"/>
              <w:rPr>
                <w:rFonts w:ascii="Arial" w:eastAsia="Times New Roman" w:hAnsi="Arial" w:cs="Arial"/>
              </w:rPr>
            </w:pPr>
          </w:p>
        </w:tc>
        <w:tc>
          <w:tcPr>
            <w:tcW w:w="1559" w:type="dxa"/>
            <w:tcBorders>
              <w:top w:val="single" w:sz="4" w:space="0" w:color="auto"/>
              <w:left w:val="single" w:sz="4" w:space="0" w:color="auto"/>
              <w:right w:val="single" w:sz="4" w:space="0" w:color="auto"/>
            </w:tcBorders>
          </w:tcPr>
          <w:p w14:paraId="6CA01AA8" w14:textId="1623EDE3" w:rsidR="003728C7" w:rsidRDefault="003728C7" w:rsidP="001B5462">
            <w:pPr>
              <w:rPr>
                <w:rFonts w:ascii="Arial" w:eastAsia="Times New Roman" w:hAnsi="Arial" w:cs="Arial"/>
              </w:rPr>
            </w:pPr>
          </w:p>
        </w:tc>
        <w:tc>
          <w:tcPr>
            <w:tcW w:w="1418" w:type="dxa"/>
            <w:tcBorders>
              <w:top w:val="single" w:sz="4" w:space="0" w:color="auto"/>
              <w:left w:val="single" w:sz="4" w:space="0" w:color="auto"/>
              <w:right w:val="single" w:sz="4" w:space="0" w:color="auto"/>
            </w:tcBorders>
          </w:tcPr>
          <w:p w14:paraId="67C6DAA6" w14:textId="77777777" w:rsidR="003728C7" w:rsidRPr="001908DA" w:rsidRDefault="003728C7" w:rsidP="001B5462">
            <w:pPr>
              <w:jc w:val="center"/>
              <w:rPr>
                <w:rFonts w:ascii="Arial" w:hAnsi="Arial" w:cs="Arial"/>
                <w:b/>
              </w:rPr>
            </w:pPr>
          </w:p>
        </w:tc>
        <w:tc>
          <w:tcPr>
            <w:tcW w:w="1540" w:type="dxa"/>
            <w:tcBorders>
              <w:top w:val="single" w:sz="4" w:space="0" w:color="auto"/>
              <w:left w:val="single" w:sz="4" w:space="0" w:color="auto"/>
              <w:right w:val="single" w:sz="4" w:space="0" w:color="auto"/>
            </w:tcBorders>
          </w:tcPr>
          <w:p w14:paraId="52BF07DE" w14:textId="77777777" w:rsidR="003728C7" w:rsidRPr="001908DA" w:rsidRDefault="003728C7" w:rsidP="001B5462">
            <w:pPr>
              <w:jc w:val="center"/>
              <w:rPr>
                <w:rFonts w:ascii="Arial" w:hAnsi="Arial" w:cs="Arial"/>
                <w:b/>
                <w:u w:val="single"/>
              </w:rPr>
            </w:pPr>
          </w:p>
        </w:tc>
      </w:tr>
      <w:tr w:rsidR="003728C7" w:rsidRPr="001908DA" w14:paraId="377A72A4" w14:textId="77777777" w:rsidTr="003728C7">
        <w:trPr>
          <w:trHeight w:val="300"/>
        </w:trPr>
        <w:tc>
          <w:tcPr>
            <w:tcW w:w="6364" w:type="dxa"/>
            <w:tcBorders>
              <w:left w:val="single" w:sz="4" w:space="0" w:color="auto"/>
              <w:right w:val="single" w:sz="4" w:space="0" w:color="auto"/>
            </w:tcBorders>
          </w:tcPr>
          <w:p w14:paraId="0C735279" w14:textId="4D3A2E6D" w:rsidR="003728C7" w:rsidRPr="001908DA" w:rsidRDefault="003728C7" w:rsidP="001B5462">
            <w:pPr>
              <w:rPr>
                <w:rFonts w:ascii="Arial" w:hAnsi="Arial" w:cs="Arial"/>
              </w:rPr>
            </w:pPr>
            <w:r w:rsidRPr="003728C7">
              <w:rPr>
                <w:rFonts w:ascii="Arial" w:hAnsi="Arial" w:cs="Arial"/>
              </w:rPr>
              <w:t xml:space="preserve">GCSE grade c or </w:t>
            </w:r>
            <w:proofErr w:type="gramStart"/>
            <w:r w:rsidRPr="003728C7">
              <w:rPr>
                <w:rFonts w:ascii="Arial" w:hAnsi="Arial" w:cs="Arial"/>
              </w:rPr>
              <w:t>equivalent  in</w:t>
            </w:r>
            <w:proofErr w:type="gramEnd"/>
            <w:r w:rsidRPr="003728C7">
              <w:rPr>
                <w:rFonts w:ascii="Arial" w:hAnsi="Arial" w:cs="Arial"/>
              </w:rPr>
              <w:t xml:space="preserve"> Maths and English</w:t>
            </w:r>
          </w:p>
        </w:tc>
        <w:tc>
          <w:tcPr>
            <w:tcW w:w="1559" w:type="dxa"/>
            <w:tcBorders>
              <w:left w:val="single" w:sz="4" w:space="0" w:color="auto"/>
              <w:right w:val="single" w:sz="4" w:space="0" w:color="auto"/>
            </w:tcBorders>
          </w:tcPr>
          <w:p w14:paraId="4E7071A4" w14:textId="4C13E4C3" w:rsidR="003728C7" w:rsidRDefault="003728C7" w:rsidP="001B5462">
            <w:pPr>
              <w:rPr>
                <w:rFonts w:ascii="Arial" w:hAnsi="Arial" w:cs="Arial"/>
              </w:rPr>
            </w:pPr>
            <w:r>
              <w:rPr>
                <w:rFonts w:ascii="Arial" w:hAnsi="Arial" w:cs="Arial"/>
              </w:rPr>
              <w:t>E</w:t>
            </w:r>
          </w:p>
        </w:tc>
        <w:tc>
          <w:tcPr>
            <w:tcW w:w="1418" w:type="dxa"/>
            <w:tcBorders>
              <w:left w:val="single" w:sz="4" w:space="0" w:color="auto"/>
              <w:right w:val="single" w:sz="4" w:space="0" w:color="auto"/>
            </w:tcBorders>
          </w:tcPr>
          <w:p w14:paraId="3F2FAB59" w14:textId="1BEDAD0E" w:rsidR="003728C7" w:rsidRPr="001908DA" w:rsidRDefault="003728C7" w:rsidP="001B5462">
            <w:pPr>
              <w:jc w:val="center"/>
              <w:rPr>
                <w:rFonts w:ascii="Arial" w:hAnsi="Arial" w:cs="Arial"/>
                <w:b/>
              </w:rPr>
            </w:pPr>
            <w:r>
              <w:rPr>
                <w:rFonts w:ascii="Arial" w:hAnsi="Arial" w:cs="Arial"/>
                <w:bCs/>
              </w:rPr>
              <w:t>AF</w:t>
            </w:r>
          </w:p>
        </w:tc>
        <w:tc>
          <w:tcPr>
            <w:tcW w:w="1540" w:type="dxa"/>
            <w:tcBorders>
              <w:left w:val="single" w:sz="4" w:space="0" w:color="auto"/>
              <w:right w:val="single" w:sz="4" w:space="0" w:color="auto"/>
            </w:tcBorders>
          </w:tcPr>
          <w:p w14:paraId="22CD426F" w14:textId="67537BC7" w:rsidR="003728C7" w:rsidRPr="001908DA" w:rsidRDefault="003728C7" w:rsidP="001B5462">
            <w:pPr>
              <w:jc w:val="center"/>
              <w:rPr>
                <w:rFonts w:ascii="Arial" w:hAnsi="Arial" w:cs="Arial"/>
                <w:b/>
                <w:u w:val="single"/>
              </w:rPr>
            </w:pPr>
            <w:r>
              <w:rPr>
                <w:rFonts w:ascii="Arial" w:hAnsi="Arial" w:cs="Arial"/>
                <w:bCs/>
              </w:rPr>
              <w:t>IA</w:t>
            </w:r>
          </w:p>
        </w:tc>
      </w:tr>
      <w:tr w:rsidR="003728C7" w:rsidRPr="001908DA" w14:paraId="574D8D3E" w14:textId="77777777" w:rsidTr="003728C7">
        <w:trPr>
          <w:trHeight w:val="375"/>
        </w:trPr>
        <w:tc>
          <w:tcPr>
            <w:tcW w:w="6364" w:type="dxa"/>
            <w:tcBorders>
              <w:left w:val="single" w:sz="4" w:space="0" w:color="auto"/>
              <w:right w:val="single" w:sz="4" w:space="0" w:color="auto"/>
            </w:tcBorders>
          </w:tcPr>
          <w:p w14:paraId="7C3FF831" w14:textId="768D8957" w:rsidR="003728C7" w:rsidRPr="001908DA" w:rsidRDefault="003728C7" w:rsidP="001B5462">
            <w:pPr>
              <w:rPr>
                <w:rFonts w:ascii="Arial" w:hAnsi="Arial" w:cs="Arial"/>
                <w:b/>
                <w:bCs/>
                <w:u w:val="single"/>
              </w:rPr>
            </w:pPr>
          </w:p>
        </w:tc>
        <w:tc>
          <w:tcPr>
            <w:tcW w:w="1559" w:type="dxa"/>
            <w:tcBorders>
              <w:left w:val="single" w:sz="4" w:space="0" w:color="auto"/>
              <w:right w:val="single" w:sz="4" w:space="0" w:color="auto"/>
            </w:tcBorders>
          </w:tcPr>
          <w:p w14:paraId="5A0A1CA3" w14:textId="362C1717" w:rsidR="003728C7" w:rsidRDefault="003728C7" w:rsidP="001B5462">
            <w:pPr>
              <w:rPr>
                <w:rFonts w:ascii="Arial" w:hAnsi="Arial" w:cs="Arial"/>
                <w:b/>
                <w:bCs/>
                <w:u w:val="single"/>
              </w:rPr>
            </w:pPr>
          </w:p>
        </w:tc>
        <w:tc>
          <w:tcPr>
            <w:tcW w:w="1418" w:type="dxa"/>
            <w:tcBorders>
              <w:left w:val="single" w:sz="4" w:space="0" w:color="auto"/>
              <w:right w:val="single" w:sz="4" w:space="0" w:color="auto"/>
            </w:tcBorders>
          </w:tcPr>
          <w:p w14:paraId="3D217A92" w14:textId="77777777" w:rsidR="003728C7" w:rsidRPr="001908DA" w:rsidRDefault="003728C7" w:rsidP="001B5462">
            <w:pPr>
              <w:jc w:val="center"/>
              <w:rPr>
                <w:rFonts w:ascii="Arial" w:hAnsi="Arial" w:cs="Arial"/>
                <w:b/>
              </w:rPr>
            </w:pPr>
          </w:p>
        </w:tc>
        <w:tc>
          <w:tcPr>
            <w:tcW w:w="1540" w:type="dxa"/>
            <w:tcBorders>
              <w:left w:val="single" w:sz="4" w:space="0" w:color="auto"/>
              <w:right w:val="single" w:sz="4" w:space="0" w:color="auto"/>
            </w:tcBorders>
          </w:tcPr>
          <w:p w14:paraId="4867F5CD" w14:textId="77777777" w:rsidR="003728C7" w:rsidRPr="001908DA" w:rsidRDefault="003728C7" w:rsidP="001B5462">
            <w:pPr>
              <w:jc w:val="center"/>
              <w:rPr>
                <w:rFonts w:ascii="Arial" w:hAnsi="Arial" w:cs="Arial"/>
                <w:b/>
                <w:u w:val="single"/>
              </w:rPr>
            </w:pPr>
          </w:p>
        </w:tc>
      </w:tr>
      <w:tr w:rsidR="003728C7" w:rsidRPr="001908DA" w14:paraId="160A9E20" w14:textId="77777777" w:rsidTr="003728C7">
        <w:trPr>
          <w:trHeight w:val="300"/>
        </w:trPr>
        <w:tc>
          <w:tcPr>
            <w:tcW w:w="6364" w:type="dxa"/>
            <w:tcBorders>
              <w:left w:val="single" w:sz="4" w:space="0" w:color="auto"/>
              <w:right w:val="single" w:sz="4" w:space="0" w:color="auto"/>
            </w:tcBorders>
          </w:tcPr>
          <w:p w14:paraId="55306035" w14:textId="77777777" w:rsidR="003728C7" w:rsidRPr="001908DA" w:rsidRDefault="003728C7" w:rsidP="001B5462">
            <w:pPr>
              <w:rPr>
                <w:rFonts w:ascii="Arial" w:hAnsi="Arial" w:cs="Arial"/>
              </w:rPr>
            </w:pPr>
          </w:p>
        </w:tc>
        <w:tc>
          <w:tcPr>
            <w:tcW w:w="1559" w:type="dxa"/>
            <w:tcBorders>
              <w:left w:val="single" w:sz="4" w:space="0" w:color="auto"/>
              <w:right w:val="single" w:sz="4" w:space="0" w:color="auto"/>
            </w:tcBorders>
          </w:tcPr>
          <w:p w14:paraId="69A468FA" w14:textId="55859F3E" w:rsidR="003728C7" w:rsidRDefault="003728C7" w:rsidP="001B5462">
            <w:pPr>
              <w:rPr>
                <w:rFonts w:ascii="Arial" w:hAnsi="Arial" w:cs="Arial"/>
              </w:rPr>
            </w:pPr>
          </w:p>
        </w:tc>
        <w:tc>
          <w:tcPr>
            <w:tcW w:w="1418" w:type="dxa"/>
            <w:tcBorders>
              <w:left w:val="single" w:sz="4" w:space="0" w:color="auto"/>
              <w:right w:val="single" w:sz="4" w:space="0" w:color="auto"/>
            </w:tcBorders>
          </w:tcPr>
          <w:p w14:paraId="3BE7C58B" w14:textId="77777777" w:rsidR="003728C7" w:rsidRPr="001908DA" w:rsidRDefault="003728C7" w:rsidP="001B5462">
            <w:pPr>
              <w:jc w:val="center"/>
              <w:rPr>
                <w:rFonts w:ascii="Arial" w:hAnsi="Arial" w:cs="Arial"/>
                <w:b/>
              </w:rPr>
            </w:pPr>
          </w:p>
        </w:tc>
        <w:tc>
          <w:tcPr>
            <w:tcW w:w="1540" w:type="dxa"/>
            <w:tcBorders>
              <w:left w:val="single" w:sz="4" w:space="0" w:color="auto"/>
              <w:right w:val="single" w:sz="4" w:space="0" w:color="auto"/>
            </w:tcBorders>
          </w:tcPr>
          <w:p w14:paraId="45923BBD" w14:textId="77777777" w:rsidR="003728C7" w:rsidRPr="001908DA" w:rsidRDefault="003728C7" w:rsidP="001B5462">
            <w:pPr>
              <w:jc w:val="center"/>
              <w:rPr>
                <w:rFonts w:ascii="Arial" w:hAnsi="Arial" w:cs="Arial"/>
                <w:b/>
                <w:u w:val="single"/>
              </w:rPr>
            </w:pPr>
          </w:p>
        </w:tc>
      </w:tr>
      <w:tr w:rsidR="003728C7" w:rsidRPr="001908DA" w14:paraId="7B8B341C" w14:textId="77777777" w:rsidTr="003728C7">
        <w:trPr>
          <w:trHeight w:val="300"/>
        </w:trPr>
        <w:tc>
          <w:tcPr>
            <w:tcW w:w="6364" w:type="dxa"/>
            <w:tcBorders>
              <w:left w:val="single" w:sz="4" w:space="0" w:color="auto"/>
              <w:right w:val="single" w:sz="4" w:space="0" w:color="auto"/>
            </w:tcBorders>
          </w:tcPr>
          <w:p w14:paraId="3060EAA6" w14:textId="77777777" w:rsidR="003728C7" w:rsidRPr="001908DA" w:rsidRDefault="003728C7" w:rsidP="001B5462">
            <w:pPr>
              <w:rPr>
                <w:rFonts w:ascii="Arial" w:hAnsi="Arial" w:cs="Arial"/>
              </w:rPr>
            </w:pPr>
          </w:p>
        </w:tc>
        <w:tc>
          <w:tcPr>
            <w:tcW w:w="1559" w:type="dxa"/>
            <w:tcBorders>
              <w:left w:val="single" w:sz="4" w:space="0" w:color="auto"/>
              <w:right w:val="single" w:sz="4" w:space="0" w:color="auto"/>
            </w:tcBorders>
          </w:tcPr>
          <w:p w14:paraId="68161B6B" w14:textId="17A8CAF0" w:rsidR="003728C7" w:rsidRDefault="003728C7" w:rsidP="001B5462">
            <w:pPr>
              <w:rPr>
                <w:rFonts w:ascii="Arial" w:hAnsi="Arial" w:cs="Arial"/>
              </w:rPr>
            </w:pPr>
          </w:p>
        </w:tc>
        <w:tc>
          <w:tcPr>
            <w:tcW w:w="1418" w:type="dxa"/>
            <w:tcBorders>
              <w:left w:val="single" w:sz="4" w:space="0" w:color="auto"/>
              <w:right w:val="single" w:sz="4" w:space="0" w:color="auto"/>
            </w:tcBorders>
          </w:tcPr>
          <w:p w14:paraId="11169E8D" w14:textId="77777777" w:rsidR="003728C7" w:rsidRPr="001908DA" w:rsidRDefault="003728C7" w:rsidP="001B5462">
            <w:pPr>
              <w:jc w:val="center"/>
              <w:rPr>
                <w:rFonts w:ascii="Arial" w:hAnsi="Arial" w:cs="Arial"/>
                <w:b/>
              </w:rPr>
            </w:pPr>
          </w:p>
        </w:tc>
        <w:tc>
          <w:tcPr>
            <w:tcW w:w="1540" w:type="dxa"/>
            <w:tcBorders>
              <w:left w:val="single" w:sz="4" w:space="0" w:color="auto"/>
              <w:right w:val="single" w:sz="4" w:space="0" w:color="auto"/>
            </w:tcBorders>
          </w:tcPr>
          <w:p w14:paraId="2BCD3C33" w14:textId="77777777" w:rsidR="003728C7" w:rsidRPr="001908DA" w:rsidRDefault="003728C7" w:rsidP="001B5462">
            <w:pPr>
              <w:jc w:val="center"/>
              <w:rPr>
                <w:rFonts w:ascii="Arial" w:hAnsi="Arial" w:cs="Arial"/>
                <w:b/>
              </w:rPr>
            </w:pPr>
          </w:p>
        </w:tc>
      </w:tr>
      <w:tr w:rsidR="003728C7" w:rsidRPr="001908DA" w14:paraId="106464BE" w14:textId="77777777" w:rsidTr="003728C7">
        <w:trPr>
          <w:trHeight w:val="300"/>
        </w:trPr>
        <w:tc>
          <w:tcPr>
            <w:tcW w:w="6364" w:type="dxa"/>
            <w:tcBorders>
              <w:left w:val="single" w:sz="4" w:space="0" w:color="auto"/>
              <w:bottom w:val="single" w:sz="4" w:space="0" w:color="auto"/>
              <w:right w:val="single" w:sz="4" w:space="0" w:color="auto"/>
            </w:tcBorders>
          </w:tcPr>
          <w:p w14:paraId="265B103B" w14:textId="77777777" w:rsidR="003728C7" w:rsidRPr="001908DA" w:rsidRDefault="003728C7" w:rsidP="001B5462">
            <w:pPr>
              <w:rPr>
                <w:rFonts w:ascii="Arial" w:hAnsi="Arial" w:cs="Arial"/>
              </w:rPr>
            </w:pPr>
          </w:p>
        </w:tc>
        <w:tc>
          <w:tcPr>
            <w:tcW w:w="1559" w:type="dxa"/>
            <w:tcBorders>
              <w:left w:val="single" w:sz="4" w:space="0" w:color="auto"/>
              <w:bottom w:val="single" w:sz="4" w:space="0" w:color="auto"/>
              <w:right w:val="single" w:sz="4" w:space="0" w:color="auto"/>
            </w:tcBorders>
          </w:tcPr>
          <w:p w14:paraId="5FDE64DE" w14:textId="667DC73D" w:rsidR="003728C7" w:rsidRDefault="003728C7" w:rsidP="001B5462">
            <w:pPr>
              <w:rPr>
                <w:rFonts w:ascii="Arial" w:hAnsi="Arial" w:cs="Arial"/>
              </w:rPr>
            </w:pPr>
          </w:p>
        </w:tc>
        <w:tc>
          <w:tcPr>
            <w:tcW w:w="1418" w:type="dxa"/>
            <w:tcBorders>
              <w:left w:val="single" w:sz="4" w:space="0" w:color="auto"/>
              <w:bottom w:val="single" w:sz="4" w:space="0" w:color="auto"/>
              <w:right w:val="single" w:sz="4" w:space="0" w:color="auto"/>
            </w:tcBorders>
          </w:tcPr>
          <w:p w14:paraId="0E8A7D3B" w14:textId="77777777" w:rsidR="003728C7" w:rsidRPr="001908DA" w:rsidRDefault="003728C7" w:rsidP="001B5462">
            <w:pPr>
              <w:jc w:val="center"/>
              <w:rPr>
                <w:rFonts w:ascii="Arial" w:hAnsi="Arial" w:cs="Arial"/>
                <w:b/>
              </w:rPr>
            </w:pPr>
          </w:p>
        </w:tc>
        <w:tc>
          <w:tcPr>
            <w:tcW w:w="1540" w:type="dxa"/>
            <w:tcBorders>
              <w:left w:val="single" w:sz="4" w:space="0" w:color="auto"/>
              <w:bottom w:val="single" w:sz="4" w:space="0" w:color="auto"/>
              <w:right w:val="single" w:sz="4" w:space="0" w:color="auto"/>
            </w:tcBorders>
          </w:tcPr>
          <w:p w14:paraId="71F2F315" w14:textId="77777777" w:rsidR="003728C7" w:rsidRPr="001908DA" w:rsidRDefault="003728C7" w:rsidP="001B5462">
            <w:pPr>
              <w:jc w:val="center"/>
              <w:rPr>
                <w:rFonts w:ascii="Arial" w:hAnsi="Arial" w:cs="Arial"/>
                <w:b/>
                <w:u w:val="single"/>
              </w:rPr>
            </w:pPr>
          </w:p>
        </w:tc>
      </w:tr>
      <w:tr w:rsidR="003728C7" w:rsidRPr="001908DA" w14:paraId="1EB20FB0" w14:textId="77777777" w:rsidTr="003728C7">
        <w:trPr>
          <w:trHeight w:val="300"/>
        </w:trPr>
        <w:tc>
          <w:tcPr>
            <w:tcW w:w="6364" w:type="dxa"/>
            <w:tcBorders>
              <w:left w:val="single" w:sz="4" w:space="0" w:color="auto"/>
              <w:bottom w:val="single" w:sz="4" w:space="0" w:color="auto"/>
              <w:right w:val="single" w:sz="4" w:space="0" w:color="auto"/>
            </w:tcBorders>
          </w:tcPr>
          <w:p w14:paraId="2A3D9F2A" w14:textId="77777777" w:rsidR="003728C7" w:rsidRDefault="003728C7" w:rsidP="001B5462">
            <w:pPr>
              <w:rPr>
                <w:rFonts w:ascii="Arial" w:hAnsi="Arial" w:cs="Arial"/>
              </w:rPr>
            </w:pPr>
            <w:r w:rsidRPr="75668AAC">
              <w:rPr>
                <w:rFonts w:ascii="Arial" w:hAnsi="Arial" w:cs="Arial"/>
                <w:b/>
                <w:bCs/>
                <w:u w:val="single"/>
              </w:rPr>
              <w:t>Other Requirements</w:t>
            </w:r>
          </w:p>
          <w:p w14:paraId="190FC9E7" w14:textId="77777777" w:rsidR="003728C7" w:rsidRDefault="003728C7" w:rsidP="001B5462">
            <w:pPr>
              <w:rPr>
                <w:rFonts w:ascii="Arial" w:hAnsi="Arial" w:cs="Arial"/>
              </w:rPr>
            </w:pPr>
          </w:p>
          <w:p w14:paraId="2CB702BF" w14:textId="77777777" w:rsidR="003728C7" w:rsidRPr="003728C7" w:rsidRDefault="003728C7" w:rsidP="003728C7">
            <w:pPr>
              <w:rPr>
                <w:rFonts w:ascii="Arial" w:hAnsi="Arial" w:cs="Arial"/>
              </w:rPr>
            </w:pPr>
            <w:r w:rsidRPr="003728C7">
              <w:rPr>
                <w:rFonts w:ascii="Arial" w:hAnsi="Arial" w:cs="Arial"/>
              </w:rPr>
              <w:t>Access to own car and with a clean driving licence</w:t>
            </w:r>
          </w:p>
          <w:p w14:paraId="03F122BF" w14:textId="77777777" w:rsidR="003728C7" w:rsidRPr="003728C7" w:rsidRDefault="003728C7" w:rsidP="003728C7">
            <w:pPr>
              <w:rPr>
                <w:rFonts w:ascii="Arial" w:hAnsi="Arial" w:cs="Arial"/>
              </w:rPr>
            </w:pPr>
          </w:p>
          <w:p w14:paraId="54CEA631" w14:textId="77777777" w:rsidR="003728C7" w:rsidRPr="003728C7" w:rsidRDefault="003728C7" w:rsidP="003728C7">
            <w:pPr>
              <w:rPr>
                <w:rFonts w:ascii="Arial" w:hAnsi="Arial" w:cs="Arial"/>
              </w:rPr>
            </w:pPr>
            <w:r w:rsidRPr="003728C7">
              <w:rPr>
                <w:rFonts w:ascii="Arial" w:hAnsi="Arial" w:cs="Arial"/>
              </w:rPr>
              <w:t>Prepared to be included on the on-call rota to Council’s Independent Retirement Living Schemes at night and including weekends and some bank holidays</w:t>
            </w:r>
          </w:p>
          <w:p w14:paraId="16CA9778" w14:textId="77777777" w:rsidR="003728C7" w:rsidRPr="003728C7" w:rsidRDefault="003728C7" w:rsidP="003728C7">
            <w:pPr>
              <w:rPr>
                <w:rFonts w:ascii="Arial" w:hAnsi="Arial" w:cs="Arial"/>
              </w:rPr>
            </w:pPr>
          </w:p>
          <w:p w14:paraId="75219F1F" w14:textId="77777777" w:rsidR="003728C7" w:rsidRPr="003728C7" w:rsidRDefault="003728C7" w:rsidP="003728C7">
            <w:pPr>
              <w:rPr>
                <w:rFonts w:ascii="Arial" w:hAnsi="Arial" w:cs="Arial"/>
              </w:rPr>
            </w:pPr>
            <w:r w:rsidRPr="003728C7">
              <w:rPr>
                <w:rFonts w:ascii="Arial" w:hAnsi="Arial" w:cs="Arial"/>
              </w:rPr>
              <w:t>Living in or within reasonable travelling distance to Runnymede to be able to respond to out of hours calls</w:t>
            </w:r>
          </w:p>
          <w:p w14:paraId="25E261DF" w14:textId="77777777" w:rsidR="003728C7" w:rsidRPr="003728C7" w:rsidRDefault="003728C7" w:rsidP="003728C7">
            <w:pPr>
              <w:rPr>
                <w:rFonts w:ascii="Arial" w:hAnsi="Arial" w:cs="Arial"/>
              </w:rPr>
            </w:pPr>
          </w:p>
          <w:p w14:paraId="0DC16CE0" w14:textId="78D17A5B" w:rsidR="003728C7" w:rsidRDefault="003728C7" w:rsidP="003728C7">
            <w:pPr>
              <w:rPr>
                <w:rFonts w:ascii="Arial" w:hAnsi="Arial" w:cs="Arial"/>
              </w:rPr>
            </w:pPr>
            <w:r w:rsidRPr="003728C7">
              <w:rPr>
                <w:rFonts w:ascii="Arial" w:hAnsi="Arial" w:cs="Arial"/>
              </w:rPr>
              <w:t>Able to attend during civil emergencies.</w:t>
            </w:r>
          </w:p>
          <w:p w14:paraId="507A8B91" w14:textId="77777777" w:rsidR="003728C7" w:rsidRDefault="003728C7" w:rsidP="001B5462">
            <w:pPr>
              <w:rPr>
                <w:rFonts w:ascii="Arial" w:hAnsi="Arial" w:cs="Arial"/>
              </w:rPr>
            </w:pPr>
          </w:p>
          <w:p w14:paraId="76798717" w14:textId="77777777" w:rsidR="003728C7" w:rsidRPr="001908DA" w:rsidRDefault="003728C7" w:rsidP="001B5462">
            <w:pPr>
              <w:pStyle w:val="Default"/>
              <w:rPr>
                <w:sz w:val="22"/>
                <w:szCs w:val="22"/>
              </w:rPr>
            </w:pPr>
          </w:p>
        </w:tc>
        <w:tc>
          <w:tcPr>
            <w:tcW w:w="1559" w:type="dxa"/>
            <w:tcBorders>
              <w:left w:val="single" w:sz="4" w:space="0" w:color="auto"/>
              <w:bottom w:val="single" w:sz="4" w:space="0" w:color="auto"/>
              <w:right w:val="single" w:sz="4" w:space="0" w:color="auto"/>
            </w:tcBorders>
          </w:tcPr>
          <w:p w14:paraId="6F56161E" w14:textId="77777777" w:rsidR="003728C7" w:rsidRDefault="003728C7" w:rsidP="001B5462">
            <w:pPr>
              <w:pStyle w:val="Default"/>
              <w:rPr>
                <w:sz w:val="22"/>
                <w:szCs w:val="22"/>
              </w:rPr>
            </w:pPr>
          </w:p>
          <w:p w14:paraId="6C96BAB4" w14:textId="77777777" w:rsidR="003728C7" w:rsidRDefault="003728C7" w:rsidP="001B5462">
            <w:pPr>
              <w:pStyle w:val="Default"/>
              <w:rPr>
                <w:sz w:val="22"/>
                <w:szCs w:val="22"/>
              </w:rPr>
            </w:pPr>
          </w:p>
          <w:p w14:paraId="067D7404" w14:textId="77777777" w:rsidR="003728C7" w:rsidRDefault="003728C7" w:rsidP="001B5462">
            <w:pPr>
              <w:pStyle w:val="Default"/>
              <w:rPr>
                <w:sz w:val="22"/>
                <w:szCs w:val="22"/>
              </w:rPr>
            </w:pPr>
            <w:r>
              <w:rPr>
                <w:sz w:val="22"/>
                <w:szCs w:val="22"/>
              </w:rPr>
              <w:t>D</w:t>
            </w:r>
          </w:p>
          <w:p w14:paraId="2D513689" w14:textId="77777777" w:rsidR="003728C7" w:rsidRDefault="003728C7" w:rsidP="001B5462">
            <w:pPr>
              <w:pStyle w:val="Default"/>
              <w:rPr>
                <w:sz w:val="22"/>
                <w:szCs w:val="22"/>
              </w:rPr>
            </w:pPr>
          </w:p>
          <w:p w14:paraId="2828865D" w14:textId="77777777" w:rsidR="003728C7" w:rsidRDefault="003728C7" w:rsidP="001B5462">
            <w:pPr>
              <w:pStyle w:val="Default"/>
              <w:rPr>
                <w:sz w:val="22"/>
                <w:szCs w:val="22"/>
              </w:rPr>
            </w:pPr>
            <w:r>
              <w:rPr>
                <w:sz w:val="22"/>
                <w:szCs w:val="22"/>
              </w:rPr>
              <w:t>E</w:t>
            </w:r>
          </w:p>
          <w:p w14:paraId="5A2A4A28" w14:textId="77777777" w:rsidR="003728C7" w:rsidRDefault="003728C7" w:rsidP="001B5462">
            <w:pPr>
              <w:pStyle w:val="Default"/>
              <w:rPr>
                <w:sz w:val="22"/>
                <w:szCs w:val="22"/>
              </w:rPr>
            </w:pPr>
          </w:p>
          <w:p w14:paraId="7B576C73" w14:textId="77777777" w:rsidR="003728C7" w:rsidRDefault="003728C7" w:rsidP="001B5462">
            <w:pPr>
              <w:pStyle w:val="Default"/>
              <w:rPr>
                <w:sz w:val="22"/>
                <w:szCs w:val="22"/>
              </w:rPr>
            </w:pPr>
          </w:p>
          <w:p w14:paraId="686C68A3" w14:textId="77777777" w:rsidR="003728C7" w:rsidRDefault="003728C7" w:rsidP="001B5462">
            <w:pPr>
              <w:pStyle w:val="Default"/>
              <w:rPr>
                <w:sz w:val="22"/>
                <w:szCs w:val="22"/>
              </w:rPr>
            </w:pPr>
          </w:p>
          <w:p w14:paraId="03D8F983" w14:textId="77777777" w:rsidR="003728C7" w:rsidRDefault="003728C7" w:rsidP="001B5462">
            <w:pPr>
              <w:pStyle w:val="Default"/>
              <w:rPr>
                <w:sz w:val="22"/>
                <w:szCs w:val="22"/>
              </w:rPr>
            </w:pPr>
            <w:r>
              <w:rPr>
                <w:sz w:val="22"/>
                <w:szCs w:val="22"/>
              </w:rPr>
              <w:t>E</w:t>
            </w:r>
          </w:p>
          <w:p w14:paraId="3F9F7435" w14:textId="77777777" w:rsidR="003728C7" w:rsidRDefault="003728C7" w:rsidP="001B5462">
            <w:pPr>
              <w:pStyle w:val="Default"/>
              <w:rPr>
                <w:sz w:val="22"/>
                <w:szCs w:val="22"/>
              </w:rPr>
            </w:pPr>
          </w:p>
          <w:p w14:paraId="426DA82E" w14:textId="77777777" w:rsidR="003728C7" w:rsidRDefault="003728C7" w:rsidP="001B5462">
            <w:pPr>
              <w:pStyle w:val="Default"/>
              <w:rPr>
                <w:sz w:val="22"/>
                <w:szCs w:val="22"/>
              </w:rPr>
            </w:pPr>
          </w:p>
          <w:p w14:paraId="2C7AE526" w14:textId="03D9D4CA" w:rsidR="003728C7" w:rsidRDefault="003728C7" w:rsidP="001B5462">
            <w:pPr>
              <w:pStyle w:val="Default"/>
              <w:rPr>
                <w:sz w:val="22"/>
                <w:szCs w:val="22"/>
              </w:rPr>
            </w:pPr>
            <w:r>
              <w:rPr>
                <w:sz w:val="22"/>
                <w:szCs w:val="22"/>
              </w:rPr>
              <w:t>E</w:t>
            </w:r>
          </w:p>
        </w:tc>
        <w:tc>
          <w:tcPr>
            <w:tcW w:w="1418" w:type="dxa"/>
            <w:tcBorders>
              <w:left w:val="single" w:sz="4" w:space="0" w:color="auto"/>
              <w:bottom w:val="single" w:sz="4" w:space="0" w:color="auto"/>
              <w:right w:val="single" w:sz="4" w:space="0" w:color="auto"/>
            </w:tcBorders>
          </w:tcPr>
          <w:p w14:paraId="1C93264E" w14:textId="77777777" w:rsidR="003728C7" w:rsidRDefault="003728C7" w:rsidP="001B5462">
            <w:pPr>
              <w:jc w:val="center"/>
              <w:rPr>
                <w:rFonts w:ascii="Arial" w:hAnsi="Arial" w:cs="Arial"/>
                <w:b/>
              </w:rPr>
            </w:pPr>
          </w:p>
          <w:p w14:paraId="7F116191" w14:textId="77777777" w:rsidR="003728C7" w:rsidRDefault="003728C7" w:rsidP="001B5462">
            <w:pPr>
              <w:jc w:val="center"/>
              <w:rPr>
                <w:rFonts w:ascii="Arial" w:hAnsi="Arial" w:cs="Arial"/>
                <w:b/>
              </w:rPr>
            </w:pPr>
          </w:p>
          <w:p w14:paraId="05A1073D" w14:textId="77777777" w:rsidR="003728C7" w:rsidRDefault="003728C7" w:rsidP="001B5462">
            <w:pPr>
              <w:jc w:val="center"/>
              <w:rPr>
                <w:rFonts w:ascii="Arial" w:hAnsi="Arial" w:cs="Arial"/>
                <w:bCs/>
              </w:rPr>
            </w:pPr>
            <w:r>
              <w:rPr>
                <w:rFonts w:ascii="Arial" w:hAnsi="Arial" w:cs="Arial"/>
                <w:bCs/>
              </w:rPr>
              <w:t>AF</w:t>
            </w:r>
          </w:p>
          <w:p w14:paraId="34982FE8" w14:textId="77777777" w:rsidR="003728C7" w:rsidRDefault="003728C7" w:rsidP="001B5462">
            <w:pPr>
              <w:jc w:val="center"/>
              <w:rPr>
                <w:rFonts w:ascii="Arial" w:hAnsi="Arial" w:cs="Arial"/>
                <w:bCs/>
              </w:rPr>
            </w:pPr>
          </w:p>
          <w:p w14:paraId="322DAB18" w14:textId="77777777" w:rsidR="003728C7" w:rsidRDefault="003728C7" w:rsidP="001B5462">
            <w:pPr>
              <w:jc w:val="center"/>
              <w:rPr>
                <w:rFonts w:ascii="Arial" w:hAnsi="Arial" w:cs="Arial"/>
                <w:bCs/>
              </w:rPr>
            </w:pPr>
            <w:r>
              <w:rPr>
                <w:rFonts w:ascii="Arial" w:hAnsi="Arial" w:cs="Arial"/>
                <w:bCs/>
              </w:rPr>
              <w:t>AF</w:t>
            </w:r>
          </w:p>
          <w:p w14:paraId="0EC97EAC" w14:textId="77777777" w:rsidR="003728C7" w:rsidRDefault="003728C7" w:rsidP="001B5462">
            <w:pPr>
              <w:jc w:val="center"/>
              <w:rPr>
                <w:rFonts w:ascii="Arial" w:hAnsi="Arial" w:cs="Arial"/>
                <w:bCs/>
              </w:rPr>
            </w:pPr>
          </w:p>
          <w:p w14:paraId="11948CED" w14:textId="77777777" w:rsidR="003728C7" w:rsidRDefault="003728C7" w:rsidP="001B5462">
            <w:pPr>
              <w:jc w:val="center"/>
              <w:rPr>
                <w:rFonts w:ascii="Arial" w:hAnsi="Arial" w:cs="Arial"/>
                <w:bCs/>
              </w:rPr>
            </w:pPr>
          </w:p>
          <w:p w14:paraId="11B7959A" w14:textId="77777777" w:rsidR="003728C7" w:rsidRDefault="003728C7" w:rsidP="001B5462">
            <w:pPr>
              <w:jc w:val="center"/>
              <w:rPr>
                <w:rFonts w:ascii="Arial" w:hAnsi="Arial" w:cs="Arial"/>
                <w:bCs/>
              </w:rPr>
            </w:pPr>
          </w:p>
          <w:p w14:paraId="5B279399" w14:textId="77777777" w:rsidR="003728C7" w:rsidRDefault="003728C7" w:rsidP="001B5462">
            <w:pPr>
              <w:jc w:val="center"/>
              <w:rPr>
                <w:rFonts w:ascii="Arial" w:hAnsi="Arial" w:cs="Arial"/>
                <w:bCs/>
              </w:rPr>
            </w:pPr>
            <w:r>
              <w:rPr>
                <w:rFonts w:ascii="Arial" w:hAnsi="Arial" w:cs="Arial"/>
                <w:bCs/>
              </w:rPr>
              <w:t>AF</w:t>
            </w:r>
          </w:p>
          <w:p w14:paraId="3E032E1D" w14:textId="77777777" w:rsidR="003728C7" w:rsidRDefault="003728C7" w:rsidP="001B5462">
            <w:pPr>
              <w:jc w:val="center"/>
              <w:rPr>
                <w:rFonts w:ascii="Arial" w:hAnsi="Arial" w:cs="Arial"/>
                <w:bCs/>
              </w:rPr>
            </w:pPr>
          </w:p>
          <w:p w14:paraId="5769D17F" w14:textId="77777777" w:rsidR="003728C7" w:rsidRDefault="003728C7" w:rsidP="001B5462">
            <w:pPr>
              <w:jc w:val="center"/>
              <w:rPr>
                <w:rFonts w:ascii="Arial" w:hAnsi="Arial" w:cs="Arial"/>
                <w:bCs/>
              </w:rPr>
            </w:pPr>
          </w:p>
          <w:p w14:paraId="2F4074CB" w14:textId="637F3F09" w:rsidR="003728C7" w:rsidRPr="003728C7" w:rsidRDefault="003728C7" w:rsidP="003728C7">
            <w:pPr>
              <w:jc w:val="center"/>
              <w:rPr>
                <w:rFonts w:ascii="Arial" w:hAnsi="Arial" w:cs="Arial"/>
                <w:bCs/>
              </w:rPr>
            </w:pPr>
            <w:r>
              <w:rPr>
                <w:rFonts w:ascii="Arial" w:hAnsi="Arial" w:cs="Arial"/>
                <w:bCs/>
              </w:rPr>
              <w:t>AF</w:t>
            </w:r>
          </w:p>
        </w:tc>
        <w:tc>
          <w:tcPr>
            <w:tcW w:w="1540" w:type="dxa"/>
            <w:tcBorders>
              <w:left w:val="single" w:sz="4" w:space="0" w:color="auto"/>
              <w:bottom w:val="single" w:sz="4" w:space="0" w:color="auto"/>
              <w:right w:val="single" w:sz="4" w:space="0" w:color="auto"/>
            </w:tcBorders>
          </w:tcPr>
          <w:p w14:paraId="5B827ED3" w14:textId="77777777" w:rsidR="003728C7" w:rsidRDefault="003728C7" w:rsidP="001B5462">
            <w:pPr>
              <w:jc w:val="center"/>
              <w:rPr>
                <w:rFonts w:ascii="Arial" w:hAnsi="Arial" w:cs="Arial"/>
                <w:b/>
              </w:rPr>
            </w:pPr>
          </w:p>
          <w:p w14:paraId="4A4C8E82" w14:textId="77777777" w:rsidR="003728C7" w:rsidRDefault="003728C7" w:rsidP="001B5462">
            <w:pPr>
              <w:jc w:val="center"/>
              <w:rPr>
                <w:rFonts w:ascii="Arial" w:hAnsi="Arial" w:cs="Arial"/>
                <w:b/>
              </w:rPr>
            </w:pPr>
          </w:p>
          <w:p w14:paraId="1BCB5413" w14:textId="77777777" w:rsidR="003728C7" w:rsidRDefault="003728C7" w:rsidP="001B5462">
            <w:pPr>
              <w:jc w:val="center"/>
              <w:rPr>
                <w:rFonts w:ascii="Arial" w:hAnsi="Arial" w:cs="Arial"/>
                <w:bCs/>
              </w:rPr>
            </w:pPr>
            <w:r>
              <w:rPr>
                <w:rFonts w:ascii="Arial" w:hAnsi="Arial" w:cs="Arial"/>
                <w:bCs/>
              </w:rPr>
              <w:t>IA</w:t>
            </w:r>
          </w:p>
          <w:p w14:paraId="5C06B5D4" w14:textId="77777777" w:rsidR="003728C7" w:rsidRDefault="003728C7" w:rsidP="001B5462">
            <w:pPr>
              <w:jc w:val="center"/>
              <w:rPr>
                <w:rFonts w:ascii="Arial" w:hAnsi="Arial" w:cs="Arial"/>
                <w:bCs/>
              </w:rPr>
            </w:pPr>
          </w:p>
          <w:p w14:paraId="2B76D609" w14:textId="77777777" w:rsidR="003728C7" w:rsidRDefault="003728C7" w:rsidP="001B5462">
            <w:pPr>
              <w:jc w:val="center"/>
              <w:rPr>
                <w:rFonts w:ascii="Arial" w:hAnsi="Arial" w:cs="Arial"/>
                <w:bCs/>
              </w:rPr>
            </w:pPr>
            <w:r>
              <w:rPr>
                <w:rFonts w:ascii="Arial" w:hAnsi="Arial" w:cs="Arial"/>
                <w:bCs/>
              </w:rPr>
              <w:t>IA</w:t>
            </w:r>
          </w:p>
          <w:p w14:paraId="119BCAE6" w14:textId="77777777" w:rsidR="003728C7" w:rsidRDefault="003728C7" w:rsidP="001B5462">
            <w:pPr>
              <w:jc w:val="center"/>
              <w:rPr>
                <w:rFonts w:ascii="Arial" w:hAnsi="Arial" w:cs="Arial"/>
                <w:bCs/>
              </w:rPr>
            </w:pPr>
          </w:p>
          <w:p w14:paraId="094B3A7A" w14:textId="77777777" w:rsidR="003728C7" w:rsidRDefault="003728C7" w:rsidP="001B5462">
            <w:pPr>
              <w:jc w:val="center"/>
              <w:rPr>
                <w:rFonts w:ascii="Arial" w:hAnsi="Arial" w:cs="Arial"/>
                <w:bCs/>
              </w:rPr>
            </w:pPr>
          </w:p>
          <w:p w14:paraId="2CECC1A0" w14:textId="77777777" w:rsidR="003728C7" w:rsidRDefault="003728C7" w:rsidP="001B5462">
            <w:pPr>
              <w:jc w:val="center"/>
              <w:rPr>
                <w:rFonts w:ascii="Arial" w:hAnsi="Arial" w:cs="Arial"/>
                <w:bCs/>
              </w:rPr>
            </w:pPr>
          </w:p>
          <w:p w14:paraId="709C51BB" w14:textId="77777777" w:rsidR="003728C7" w:rsidRDefault="003728C7" w:rsidP="001B5462">
            <w:pPr>
              <w:jc w:val="center"/>
              <w:rPr>
                <w:rFonts w:ascii="Arial" w:hAnsi="Arial" w:cs="Arial"/>
                <w:bCs/>
              </w:rPr>
            </w:pPr>
            <w:r>
              <w:rPr>
                <w:rFonts w:ascii="Arial" w:hAnsi="Arial" w:cs="Arial"/>
                <w:bCs/>
              </w:rPr>
              <w:t>IA</w:t>
            </w:r>
          </w:p>
          <w:p w14:paraId="5085A18C" w14:textId="77777777" w:rsidR="003728C7" w:rsidRDefault="003728C7" w:rsidP="001B5462">
            <w:pPr>
              <w:jc w:val="center"/>
              <w:rPr>
                <w:rFonts w:ascii="Arial" w:hAnsi="Arial" w:cs="Arial"/>
                <w:bCs/>
              </w:rPr>
            </w:pPr>
          </w:p>
          <w:p w14:paraId="7ED9CD5B" w14:textId="77777777" w:rsidR="003728C7" w:rsidRDefault="003728C7" w:rsidP="001B5462">
            <w:pPr>
              <w:jc w:val="center"/>
              <w:rPr>
                <w:rFonts w:ascii="Arial" w:hAnsi="Arial" w:cs="Arial"/>
                <w:bCs/>
              </w:rPr>
            </w:pPr>
          </w:p>
          <w:p w14:paraId="56CD57E7" w14:textId="04A814B2" w:rsidR="003728C7" w:rsidRPr="001908DA" w:rsidRDefault="003728C7" w:rsidP="001B5462">
            <w:pPr>
              <w:jc w:val="center"/>
              <w:rPr>
                <w:rFonts w:ascii="Arial" w:hAnsi="Arial" w:cs="Arial"/>
                <w:b/>
              </w:rPr>
            </w:pPr>
            <w:r>
              <w:rPr>
                <w:rFonts w:ascii="Arial" w:hAnsi="Arial" w:cs="Arial"/>
                <w:bCs/>
              </w:rPr>
              <w:t>IA</w:t>
            </w:r>
          </w:p>
        </w:tc>
      </w:tr>
    </w:tbl>
    <w:p w14:paraId="4BD5FD31" w14:textId="2BF29703" w:rsidR="007E190B" w:rsidRPr="001908DA" w:rsidRDefault="007E190B" w:rsidP="75668AAC">
      <w:pPr>
        <w:spacing w:line="240" w:lineRule="auto"/>
        <w:rPr>
          <w:rFonts w:ascii="Arial" w:hAnsi="Arial" w:cs="Arial"/>
        </w:rPr>
      </w:pPr>
    </w:p>
    <w:sectPr w:rsidR="007E190B" w:rsidRPr="001908DA" w:rsidSect="00101D42">
      <w:headerReference w:type="default" r:id="rId11"/>
      <w:footerReference w:type="default" r:id="rId12"/>
      <w:pgSz w:w="11906" w:h="16838"/>
      <w:pgMar w:top="1247" w:right="851" w:bottom="124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DC682" w14:textId="77777777" w:rsidR="005C37CD" w:rsidRDefault="005C37CD">
      <w:pPr>
        <w:spacing w:after="0" w:line="240" w:lineRule="auto"/>
      </w:pPr>
      <w:r>
        <w:separator/>
      </w:r>
    </w:p>
  </w:endnote>
  <w:endnote w:type="continuationSeparator" w:id="0">
    <w:p w14:paraId="4B63E5A5" w14:textId="77777777" w:rsidR="005C37CD" w:rsidRDefault="005C37CD">
      <w:pPr>
        <w:spacing w:after="0" w:line="240" w:lineRule="auto"/>
      </w:pPr>
      <w:r>
        <w:continuationSeparator/>
      </w:r>
    </w:p>
  </w:endnote>
  <w:endnote w:type="continuationNotice" w:id="1">
    <w:p w14:paraId="56DE2CF1" w14:textId="77777777" w:rsidR="005C37CD" w:rsidRDefault="005C37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5668AAC" w14:paraId="4E9F1815" w14:textId="77777777" w:rsidTr="75668AAC">
      <w:trPr>
        <w:trHeight w:val="300"/>
      </w:trPr>
      <w:tc>
        <w:tcPr>
          <w:tcW w:w="3400" w:type="dxa"/>
        </w:tcPr>
        <w:p w14:paraId="72AA801C" w14:textId="1E64A745" w:rsidR="75668AAC" w:rsidRDefault="75668AAC" w:rsidP="75668AAC">
          <w:pPr>
            <w:pStyle w:val="Header"/>
            <w:ind w:left="-115"/>
          </w:pPr>
        </w:p>
      </w:tc>
      <w:tc>
        <w:tcPr>
          <w:tcW w:w="3400" w:type="dxa"/>
          <w:shd w:val="clear" w:color="auto" w:fill="FFFFFF" w:themeFill="background1"/>
        </w:tcPr>
        <w:p w14:paraId="14D6233A" w14:textId="545D19B3" w:rsidR="75668AAC" w:rsidRDefault="75668AAC" w:rsidP="75668AAC">
          <w:pPr>
            <w:pStyle w:val="Header"/>
            <w:jc w:val="center"/>
            <w:rPr>
              <w:sz w:val="16"/>
              <w:szCs w:val="16"/>
            </w:rPr>
          </w:pPr>
          <w:r w:rsidRPr="75668AAC">
            <w:rPr>
              <w:sz w:val="16"/>
              <w:szCs w:val="16"/>
            </w:rPr>
            <w:t>Version - November 2024</w:t>
          </w:r>
        </w:p>
      </w:tc>
      <w:tc>
        <w:tcPr>
          <w:tcW w:w="3400" w:type="dxa"/>
        </w:tcPr>
        <w:p w14:paraId="523822C3" w14:textId="245E9057" w:rsidR="75668AAC" w:rsidRDefault="75668AAC" w:rsidP="75668AAC">
          <w:pPr>
            <w:pStyle w:val="Header"/>
            <w:ind w:right="-115"/>
            <w:jc w:val="right"/>
          </w:pPr>
        </w:p>
      </w:tc>
    </w:tr>
  </w:tbl>
  <w:p w14:paraId="1150C00A" w14:textId="4D9D8DDB" w:rsidR="75668AAC" w:rsidRDefault="75668AAC" w:rsidP="75668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CBC15" w14:textId="77777777" w:rsidR="005C37CD" w:rsidRDefault="005C37CD">
      <w:pPr>
        <w:spacing w:after="0" w:line="240" w:lineRule="auto"/>
      </w:pPr>
      <w:r>
        <w:separator/>
      </w:r>
    </w:p>
  </w:footnote>
  <w:footnote w:type="continuationSeparator" w:id="0">
    <w:p w14:paraId="2BCBFDD7" w14:textId="77777777" w:rsidR="005C37CD" w:rsidRDefault="005C37CD">
      <w:pPr>
        <w:spacing w:after="0" w:line="240" w:lineRule="auto"/>
      </w:pPr>
      <w:r>
        <w:continuationSeparator/>
      </w:r>
    </w:p>
  </w:footnote>
  <w:footnote w:type="continuationNotice" w:id="1">
    <w:p w14:paraId="67B8EDBC" w14:textId="77777777" w:rsidR="005C37CD" w:rsidRDefault="005C37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5668AAC" w14:paraId="6DA02D63" w14:textId="77777777" w:rsidTr="75668AAC">
      <w:trPr>
        <w:trHeight w:val="300"/>
      </w:trPr>
      <w:tc>
        <w:tcPr>
          <w:tcW w:w="3400" w:type="dxa"/>
        </w:tcPr>
        <w:p w14:paraId="3E3F8DFB" w14:textId="30AA6CC7" w:rsidR="75668AAC" w:rsidRDefault="75668AAC" w:rsidP="75668AAC">
          <w:pPr>
            <w:pStyle w:val="Header"/>
            <w:ind w:left="-115"/>
          </w:pPr>
        </w:p>
      </w:tc>
      <w:tc>
        <w:tcPr>
          <w:tcW w:w="3400" w:type="dxa"/>
        </w:tcPr>
        <w:p w14:paraId="47798ED8" w14:textId="2A0AC9E3" w:rsidR="75668AAC" w:rsidRDefault="75668AAC" w:rsidP="75668AAC">
          <w:pPr>
            <w:pStyle w:val="Header"/>
            <w:jc w:val="center"/>
          </w:pPr>
        </w:p>
      </w:tc>
      <w:tc>
        <w:tcPr>
          <w:tcW w:w="3400" w:type="dxa"/>
        </w:tcPr>
        <w:p w14:paraId="20A6AF31" w14:textId="090E2477" w:rsidR="75668AAC" w:rsidRDefault="75668AAC" w:rsidP="75668AAC">
          <w:pPr>
            <w:pStyle w:val="Header"/>
            <w:ind w:right="-115"/>
            <w:jc w:val="right"/>
          </w:pPr>
        </w:p>
      </w:tc>
    </w:tr>
  </w:tbl>
  <w:p w14:paraId="52E95D35" w14:textId="76670ECB" w:rsidR="75668AAC" w:rsidRDefault="75668AAC" w:rsidP="75668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63D7"/>
    <w:multiLevelType w:val="hybridMultilevel"/>
    <w:tmpl w:val="1750D50E"/>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FC5FEA"/>
    <w:multiLevelType w:val="hybridMultilevel"/>
    <w:tmpl w:val="2A3ED956"/>
    <w:lvl w:ilvl="0" w:tplc="42C846DA">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25BD5"/>
    <w:multiLevelType w:val="hybridMultilevel"/>
    <w:tmpl w:val="A2B2F47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F74863"/>
    <w:multiLevelType w:val="hybridMultilevel"/>
    <w:tmpl w:val="18E6A2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93935EC"/>
    <w:multiLevelType w:val="hybridMultilevel"/>
    <w:tmpl w:val="7B5022C0"/>
    <w:lvl w:ilvl="0" w:tplc="F6E418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3E87DD8"/>
    <w:multiLevelType w:val="hybridMultilevel"/>
    <w:tmpl w:val="45E0FAE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D72DDF"/>
    <w:multiLevelType w:val="hybridMultilevel"/>
    <w:tmpl w:val="F336EF88"/>
    <w:lvl w:ilvl="0" w:tplc="594AC0B2">
      <w:start w:val="1"/>
      <w:numFmt w:val="bullet"/>
      <w:lvlText w:val=""/>
      <w:lvlJc w:val="left"/>
      <w:pPr>
        <w:tabs>
          <w:tab w:val="num" w:pos="720"/>
        </w:tabs>
        <w:ind w:left="720" w:hanging="360"/>
      </w:pPr>
      <w:rPr>
        <w:rFonts w:ascii="Wingdings" w:hAnsi="Wingdings" w:hint="default"/>
        <w:color w:val="auto"/>
        <w:sz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35D7C77"/>
    <w:multiLevelType w:val="hybridMultilevel"/>
    <w:tmpl w:val="4314E51C"/>
    <w:lvl w:ilvl="0" w:tplc="866AF1F8">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2F005E"/>
    <w:multiLevelType w:val="hybridMultilevel"/>
    <w:tmpl w:val="8864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EE7FDE"/>
    <w:multiLevelType w:val="hybridMultilevel"/>
    <w:tmpl w:val="5F747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C7B4EA2"/>
    <w:multiLevelType w:val="hybridMultilevel"/>
    <w:tmpl w:val="E652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AE0CEF"/>
    <w:multiLevelType w:val="hybridMultilevel"/>
    <w:tmpl w:val="DAA20B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3B15B1"/>
    <w:multiLevelType w:val="hybridMultilevel"/>
    <w:tmpl w:val="B02C0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8B0119"/>
    <w:multiLevelType w:val="hybridMultilevel"/>
    <w:tmpl w:val="A26A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A847A1"/>
    <w:multiLevelType w:val="hybridMultilevel"/>
    <w:tmpl w:val="5EEE6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37361D"/>
    <w:multiLevelType w:val="hybridMultilevel"/>
    <w:tmpl w:val="E3A6EE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3E251A"/>
    <w:multiLevelType w:val="hybridMultilevel"/>
    <w:tmpl w:val="E3A6EE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55D5C50"/>
    <w:multiLevelType w:val="hybridMultilevel"/>
    <w:tmpl w:val="6174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631763"/>
    <w:multiLevelType w:val="hybridMultilevel"/>
    <w:tmpl w:val="BB8C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E72CF"/>
    <w:multiLevelType w:val="hybridMultilevel"/>
    <w:tmpl w:val="E3A6EE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EA57D47"/>
    <w:multiLevelType w:val="hybridMultilevel"/>
    <w:tmpl w:val="DD0247E8"/>
    <w:lvl w:ilvl="0" w:tplc="4A40FEA6">
      <w:start w:val="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F4F4193"/>
    <w:multiLevelType w:val="hybridMultilevel"/>
    <w:tmpl w:val="CBFC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504739">
    <w:abstractNumId w:val="21"/>
  </w:num>
  <w:num w:numId="2" w16cid:durableId="442262436">
    <w:abstractNumId w:val="7"/>
  </w:num>
  <w:num w:numId="3" w16cid:durableId="799035067">
    <w:abstractNumId w:val="8"/>
  </w:num>
  <w:num w:numId="4" w16cid:durableId="97146088">
    <w:abstractNumId w:val="12"/>
  </w:num>
  <w:num w:numId="5" w16cid:durableId="957644366">
    <w:abstractNumId w:val="13"/>
  </w:num>
  <w:num w:numId="6" w16cid:durableId="1822691155">
    <w:abstractNumId w:val="3"/>
  </w:num>
  <w:num w:numId="7" w16cid:durableId="2038113142">
    <w:abstractNumId w:val="14"/>
  </w:num>
  <w:num w:numId="8" w16cid:durableId="224488931">
    <w:abstractNumId w:val="9"/>
  </w:num>
  <w:num w:numId="9" w16cid:durableId="796721480">
    <w:abstractNumId w:val="5"/>
  </w:num>
  <w:num w:numId="10" w16cid:durableId="1634553318">
    <w:abstractNumId w:val="6"/>
  </w:num>
  <w:num w:numId="11" w16cid:durableId="234778738">
    <w:abstractNumId w:val="10"/>
  </w:num>
  <w:num w:numId="12" w16cid:durableId="1039819409">
    <w:abstractNumId w:val="0"/>
  </w:num>
  <w:num w:numId="13" w16cid:durableId="1909724789">
    <w:abstractNumId w:val="2"/>
  </w:num>
  <w:num w:numId="14" w16cid:durableId="1149980837">
    <w:abstractNumId w:val="18"/>
  </w:num>
  <w:num w:numId="15" w16cid:durableId="2130664482">
    <w:abstractNumId w:val="4"/>
  </w:num>
  <w:num w:numId="16" w16cid:durableId="816411280">
    <w:abstractNumId w:val="17"/>
  </w:num>
  <w:num w:numId="17" w16cid:durableId="770054248">
    <w:abstractNumId w:val="15"/>
  </w:num>
  <w:num w:numId="18" w16cid:durableId="418063707">
    <w:abstractNumId w:val="16"/>
  </w:num>
  <w:num w:numId="19" w16cid:durableId="1429161107">
    <w:abstractNumId w:val="11"/>
  </w:num>
  <w:num w:numId="20" w16cid:durableId="861674567">
    <w:abstractNumId w:val="19"/>
  </w:num>
  <w:num w:numId="21" w16cid:durableId="2054454941">
    <w:abstractNumId w:val="20"/>
  </w:num>
  <w:num w:numId="22" w16cid:durableId="1439330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DA"/>
    <w:rsid w:val="000015F3"/>
    <w:rsid w:val="0000181D"/>
    <w:rsid w:val="00002249"/>
    <w:rsid w:val="00021F4A"/>
    <w:rsid w:val="00037662"/>
    <w:rsid w:val="000514DC"/>
    <w:rsid w:val="000540AA"/>
    <w:rsid w:val="00064710"/>
    <w:rsid w:val="000A6146"/>
    <w:rsid w:val="000A6F91"/>
    <w:rsid w:val="000B6BA9"/>
    <w:rsid w:val="000C7EB5"/>
    <w:rsid w:val="000D0332"/>
    <w:rsid w:val="000D1E1A"/>
    <w:rsid w:val="000D28A9"/>
    <w:rsid w:val="000E18CF"/>
    <w:rsid w:val="000E1D46"/>
    <w:rsid w:val="00101D42"/>
    <w:rsid w:val="0012137D"/>
    <w:rsid w:val="00125EDB"/>
    <w:rsid w:val="00141DBB"/>
    <w:rsid w:val="0017298F"/>
    <w:rsid w:val="001908DA"/>
    <w:rsid w:val="001B5462"/>
    <w:rsid w:val="001C3A99"/>
    <w:rsid w:val="001F0087"/>
    <w:rsid w:val="001F3B41"/>
    <w:rsid w:val="00204AB6"/>
    <w:rsid w:val="0022131D"/>
    <w:rsid w:val="0023779F"/>
    <w:rsid w:val="002604C4"/>
    <w:rsid w:val="00265F23"/>
    <w:rsid w:val="002670EF"/>
    <w:rsid w:val="002A230F"/>
    <w:rsid w:val="002C2277"/>
    <w:rsid w:val="002F0B13"/>
    <w:rsid w:val="002F0F8F"/>
    <w:rsid w:val="002F546A"/>
    <w:rsid w:val="00305BFB"/>
    <w:rsid w:val="003350D8"/>
    <w:rsid w:val="00346426"/>
    <w:rsid w:val="0035491B"/>
    <w:rsid w:val="00363A5B"/>
    <w:rsid w:val="003728C7"/>
    <w:rsid w:val="003A74F0"/>
    <w:rsid w:val="003B7652"/>
    <w:rsid w:val="003C1440"/>
    <w:rsid w:val="003D5500"/>
    <w:rsid w:val="00402002"/>
    <w:rsid w:val="004123C0"/>
    <w:rsid w:val="00412B81"/>
    <w:rsid w:val="00421B5C"/>
    <w:rsid w:val="0043252E"/>
    <w:rsid w:val="00437AE0"/>
    <w:rsid w:val="00442216"/>
    <w:rsid w:val="004550B9"/>
    <w:rsid w:val="00466013"/>
    <w:rsid w:val="004767DB"/>
    <w:rsid w:val="0048488C"/>
    <w:rsid w:val="0049134D"/>
    <w:rsid w:val="00495DC4"/>
    <w:rsid w:val="004A7435"/>
    <w:rsid w:val="004C1EB0"/>
    <w:rsid w:val="004C246D"/>
    <w:rsid w:val="004C3C41"/>
    <w:rsid w:val="004C5523"/>
    <w:rsid w:val="004E1B2C"/>
    <w:rsid w:val="004F42E6"/>
    <w:rsid w:val="004F68C3"/>
    <w:rsid w:val="005206E5"/>
    <w:rsid w:val="00526DE7"/>
    <w:rsid w:val="00530C8F"/>
    <w:rsid w:val="00550AA0"/>
    <w:rsid w:val="00561C75"/>
    <w:rsid w:val="005969AB"/>
    <w:rsid w:val="005A3CB1"/>
    <w:rsid w:val="005B27FC"/>
    <w:rsid w:val="005C37CD"/>
    <w:rsid w:val="0060798D"/>
    <w:rsid w:val="006117E1"/>
    <w:rsid w:val="006379DA"/>
    <w:rsid w:val="0065092C"/>
    <w:rsid w:val="00655577"/>
    <w:rsid w:val="0065587C"/>
    <w:rsid w:val="00657FBC"/>
    <w:rsid w:val="00663476"/>
    <w:rsid w:val="00665E3B"/>
    <w:rsid w:val="00694030"/>
    <w:rsid w:val="006A55A0"/>
    <w:rsid w:val="006B4C3B"/>
    <w:rsid w:val="006B5DD4"/>
    <w:rsid w:val="006D2ED2"/>
    <w:rsid w:val="0070625B"/>
    <w:rsid w:val="007062B7"/>
    <w:rsid w:val="007474BC"/>
    <w:rsid w:val="00751DA2"/>
    <w:rsid w:val="00772E3E"/>
    <w:rsid w:val="00775626"/>
    <w:rsid w:val="00777983"/>
    <w:rsid w:val="007838DD"/>
    <w:rsid w:val="007903A4"/>
    <w:rsid w:val="00790899"/>
    <w:rsid w:val="007A16D2"/>
    <w:rsid w:val="007A2B57"/>
    <w:rsid w:val="007D4699"/>
    <w:rsid w:val="007E190B"/>
    <w:rsid w:val="007F5A39"/>
    <w:rsid w:val="008013AD"/>
    <w:rsid w:val="0081578E"/>
    <w:rsid w:val="00836424"/>
    <w:rsid w:val="008422CA"/>
    <w:rsid w:val="008962BD"/>
    <w:rsid w:val="008D188C"/>
    <w:rsid w:val="00903E25"/>
    <w:rsid w:val="009044B2"/>
    <w:rsid w:val="00920B3B"/>
    <w:rsid w:val="00931003"/>
    <w:rsid w:val="00992BDD"/>
    <w:rsid w:val="009C3822"/>
    <w:rsid w:val="009D4792"/>
    <w:rsid w:val="009D4A97"/>
    <w:rsid w:val="009E282C"/>
    <w:rsid w:val="009E7510"/>
    <w:rsid w:val="009F24D3"/>
    <w:rsid w:val="009F5BE4"/>
    <w:rsid w:val="00A1191A"/>
    <w:rsid w:val="00A34AE0"/>
    <w:rsid w:val="00A355BA"/>
    <w:rsid w:val="00A369D4"/>
    <w:rsid w:val="00A41D18"/>
    <w:rsid w:val="00A41D8F"/>
    <w:rsid w:val="00A53FF1"/>
    <w:rsid w:val="00A81A08"/>
    <w:rsid w:val="00A90AC9"/>
    <w:rsid w:val="00A94C23"/>
    <w:rsid w:val="00AA46BE"/>
    <w:rsid w:val="00AA7176"/>
    <w:rsid w:val="00AD0835"/>
    <w:rsid w:val="00AD6979"/>
    <w:rsid w:val="00AE6C68"/>
    <w:rsid w:val="00B1164C"/>
    <w:rsid w:val="00B301D3"/>
    <w:rsid w:val="00B42E80"/>
    <w:rsid w:val="00B60470"/>
    <w:rsid w:val="00B6508A"/>
    <w:rsid w:val="00B72469"/>
    <w:rsid w:val="00B9402C"/>
    <w:rsid w:val="00B94ECF"/>
    <w:rsid w:val="00BA382B"/>
    <w:rsid w:val="00BB6AA8"/>
    <w:rsid w:val="00BC7A48"/>
    <w:rsid w:val="00C11592"/>
    <w:rsid w:val="00C17476"/>
    <w:rsid w:val="00C214CB"/>
    <w:rsid w:val="00C225C1"/>
    <w:rsid w:val="00C25C97"/>
    <w:rsid w:val="00C33DC9"/>
    <w:rsid w:val="00C36532"/>
    <w:rsid w:val="00C42E4D"/>
    <w:rsid w:val="00C52461"/>
    <w:rsid w:val="00C816ED"/>
    <w:rsid w:val="00CB5793"/>
    <w:rsid w:val="00CD5FC9"/>
    <w:rsid w:val="00CF7769"/>
    <w:rsid w:val="00D008E8"/>
    <w:rsid w:val="00D06518"/>
    <w:rsid w:val="00D077A6"/>
    <w:rsid w:val="00D42365"/>
    <w:rsid w:val="00D47088"/>
    <w:rsid w:val="00D5127F"/>
    <w:rsid w:val="00D52274"/>
    <w:rsid w:val="00D72E5C"/>
    <w:rsid w:val="00D73AD8"/>
    <w:rsid w:val="00D83148"/>
    <w:rsid w:val="00D969CC"/>
    <w:rsid w:val="00DA6080"/>
    <w:rsid w:val="00DB13CC"/>
    <w:rsid w:val="00DB2197"/>
    <w:rsid w:val="00DE4862"/>
    <w:rsid w:val="00DE4F60"/>
    <w:rsid w:val="00E46070"/>
    <w:rsid w:val="00E51DF8"/>
    <w:rsid w:val="00E65618"/>
    <w:rsid w:val="00E7424F"/>
    <w:rsid w:val="00E92813"/>
    <w:rsid w:val="00EA2277"/>
    <w:rsid w:val="00EC35E4"/>
    <w:rsid w:val="00EE6E7E"/>
    <w:rsid w:val="00EF5E99"/>
    <w:rsid w:val="00F1468C"/>
    <w:rsid w:val="00F35AA4"/>
    <w:rsid w:val="00F37F9E"/>
    <w:rsid w:val="00F86472"/>
    <w:rsid w:val="00FA018D"/>
    <w:rsid w:val="00FA646C"/>
    <w:rsid w:val="00FC5EE9"/>
    <w:rsid w:val="00FE11E2"/>
    <w:rsid w:val="0517C0DA"/>
    <w:rsid w:val="05CCBE93"/>
    <w:rsid w:val="14650F92"/>
    <w:rsid w:val="163FB05B"/>
    <w:rsid w:val="17AB5F8E"/>
    <w:rsid w:val="1F7163D7"/>
    <w:rsid w:val="25E87F42"/>
    <w:rsid w:val="25ECCFF1"/>
    <w:rsid w:val="29A0E3AA"/>
    <w:rsid w:val="2B01DC7A"/>
    <w:rsid w:val="2B39D5B5"/>
    <w:rsid w:val="2C1F6BBF"/>
    <w:rsid w:val="30DFF038"/>
    <w:rsid w:val="3D83ED59"/>
    <w:rsid w:val="3E90376E"/>
    <w:rsid w:val="3EC2DD63"/>
    <w:rsid w:val="40C4726A"/>
    <w:rsid w:val="41CFFF5A"/>
    <w:rsid w:val="480F47F6"/>
    <w:rsid w:val="495FB326"/>
    <w:rsid w:val="4BD740A4"/>
    <w:rsid w:val="5600104C"/>
    <w:rsid w:val="598CD737"/>
    <w:rsid w:val="5EBBDF25"/>
    <w:rsid w:val="70812FED"/>
    <w:rsid w:val="75668AAC"/>
    <w:rsid w:val="7D2C44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9CAA"/>
  <w15:docId w15:val="{AAF95A8A-7F83-4977-B608-09A7A8FB9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D42"/>
    <w:rPr>
      <w:rFonts w:ascii="Tahoma" w:hAnsi="Tahoma" w:cs="Tahoma"/>
      <w:sz w:val="16"/>
      <w:szCs w:val="16"/>
    </w:rPr>
  </w:style>
  <w:style w:type="paragraph" w:styleId="ListParagraph">
    <w:name w:val="List Paragraph"/>
    <w:basedOn w:val="Normal"/>
    <w:uiPriority w:val="34"/>
    <w:qFormat/>
    <w:rsid w:val="00F37F9E"/>
    <w:pPr>
      <w:ind w:left="720"/>
      <w:contextualSpacing/>
    </w:pPr>
  </w:style>
  <w:style w:type="table" w:styleId="TableGrid">
    <w:name w:val="Table Grid"/>
    <w:basedOn w:val="TableNormal"/>
    <w:uiPriority w:val="59"/>
    <w:rsid w:val="00AD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697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1C3A99"/>
    <w:pPr>
      <w:spacing w:after="0" w:line="240" w:lineRule="auto"/>
    </w:pPr>
  </w:style>
  <w:style w:type="paragraph" w:styleId="Header">
    <w:name w:val="header"/>
    <w:basedOn w:val="Normal"/>
    <w:uiPriority w:val="99"/>
    <w:unhideWhenUsed/>
    <w:rsid w:val="75668AAC"/>
    <w:pPr>
      <w:tabs>
        <w:tab w:val="center" w:pos="4680"/>
        <w:tab w:val="right" w:pos="9360"/>
      </w:tabs>
      <w:spacing w:after="0" w:line="240" w:lineRule="auto"/>
    </w:pPr>
  </w:style>
  <w:style w:type="paragraph" w:styleId="Footer">
    <w:name w:val="footer"/>
    <w:basedOn w:val="Normal"/>
    <w:uiPriority w:val="99"/>
    <w:unhideWhenUsed/>
    <w:rsid w:val="75668AAC"/>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odyText">
    <w:name w:val="Body Text"/>
    <w:basedOn w:val="Normal"/>
    <w:link w:val="BodyTextChar"/>
    <w:rsid w:val="005A3CB1"/>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5A3CB1"/>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22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cavalier\Downloads\03_Job_Description_and_Person_Specifica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19423C2FD99E4BABC3CA09E7C5C8A5" ma:contentTypeVersion="4" ma:contentTypeDescription="Create a new document." ma:contentTypeScope="" ma:versionID="9a5d289e9352dcf6ace528d52787217c">
  <xsd:schema xmlns:xsd="http://www.w3.org/2001/XMLSchema" xmlns:xs="http://www.w3.org/2001/XMLSchema" xmlns:p="http://schemas.microsoft.com/office/2006/metadata/properties" xmlns:ns2="ebc234fe-6117-40ae-8dbc-b39748e3a19e" targetNamespace="http://schemas.microsoft.com/office/2006/metadata/properties" ma:root="true" ma:fieldsID="86e2e977737d6772cde1ad7af85a8dbb" ns2:_="">
    <xsd:import namespace="ebc234fe-6117-40ae-8dbc-b39748e3a1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234fe-6117-40ae-8dbc-b39748e3a1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0E0852-5788-40A4-AC7F-FE9683140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234fe-6117-40ae-8dbc-b39748e3a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3F8C9A-592A-46FE-B7F2-302BC9EFE3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6F7F72-E944-4128-B102-954C3994A9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03_Job_Description_and_Person_Specification_Template</Template>
  <TotalTime>113</TotalTime>
  <Pages>5</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Cavalier</dc:creator>
  <cp:keywords/>
  <cp:lastModifiedBy>Abigail Lowless</cp:lastModifiedBy>
  <cp:revision>93</cp:revision>
  <dcterms:created xsi:type="dcterms:W3CDTF">2024-12-09T15:23:00Z</dcterms:created>
  <dcterms:modified xsi:type="dcterms:W3CDTF">2025-01-28T14:05:00Z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0x0101002219423C2FD99E4BABC3CA09E7C5C8A5</vt:lpwstr>
  </property>
</Properties>
</file>