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15D1" w14:textId="3D594849" w:rsidR="001E1F95" w:rsidRPr="00C34DFF" w:rsidRDefault="00C34DFF" w:rsidP="001E1F95">
      <w:pPr>
        <w:pStyle w:val="Heading1"/>
        <w:jc w:val="left"/>
        <w:rPr>
          <w:rFonts w:asciiTheme="minorHAnsi" w:hAnsiTheme="minorHAnsi" w:cstheme="minorHAnsi"/>
          <w:b/>
          <w:bCs/>
          <w:sz w:val="24"/>
          <w:szCs w:val="24"/>
        </w:rPr>
      </w:pPr>
      <w:r w:rsidRPr="00C34DFF">
        <w:rPr>
          <w:rFonts w:asciiTheme="minorHAnsi" w:hAnsiTheme="minorHAnsi" w:cstheme="minorHAnsi"/>
          <w:noProof/>
          <w:sz w:val="24"/>
          <w:szCs w:val="24"/>
        </w:rPr>
        <mc:AlternateContent>
          <mc:Choice Requires="wpg">
            <w:drawing>
              <wp:anchor distT="0" distB="0" distL="114300" distR="114300" simplePos="0" relativeHeight="251658240" behindDoc="0" locked="0" layoutInCell="0" allowOverlap="1" wp14:anchorId="77404B77" wp14:editId="72977EC3">
                <wp:simplePos x="0" y="0"/>
                <wp:positionH relativeFrom="margin">
                  <wp:align>right</wp:align>
                </wp:positionH>
                <wp:positionV relativeFrom="paragraph">
                  <wp:posOffset>53340</wp:posOffset>
                </wp:positionV>
                <wp:extent cx="2559050" cy="7493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E4DD19" id="Group 4" o:spid="_x0000_s1026" alt="&quot;&quot;" style="position:absolute;margin-left:150.3pt;margin-top:4.2pt;width:201.5pt;height:59pt;z-index:251658240;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7HdkR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p>
    <w:p w14:paraId="5C11E7AA" w14:textId="7A08C422" w:rsidR="00ED3D46" w:rsidRPr="00C34DFF" w:rsidRDefault="00ED3D46" w:rsidP="001E1F95">
      <w:pPr>
        <w:pStyle w:val="Heading1"/>
        <w:jc w:val="left"/>
        <w:rPr>
          <w:rFonts w:asciiTheme="minorHAnsi" w:hAnsiTheme="minorHAnsi" w:cstheme="minorHAnsi"/>
          <w:b/>
          <w:bCs/>
          <w:color w:val="1F497D"/>
          <w:sz w:val="24"/>
          <w:szCs w:val="24"/>
        </w:rPr>
      </w:pPr>
    </w:p>
    <w:p w14:paraId="35F13E73" w14:textId="77777777" w:rsidR="00ED3D46" w:rsidRPr="00C34DFF" w:rsidRDefault="00ED3D46" w:rsidP="001E1F95">
      <w:pPr>
        <w:pStyle w:val="Heading1"/>
        <w:jc w:val="left"/>
        <w:rPr>
          <w:rFonts w:asciiTheme="minorHAnsi" w:hAnsiTheme="minorHAnsi" w:cstheme="minorHAnsi"/>
          <w:b/>
          <w:bCs/>
          <w:color w:val="1F497D"/>
          <w:sz w:val="24"/>
          <w:szCs w:val="24"/>
        </w:rPr>
      </w:pPr>
    </w:p>
    <w:p w14:paraId="1A4D5C30" w14:textId="2C8A6606" w:rsidR="001E1F95" w:rsidRPr="00C34DFF" w:rsidRDefault="00C34DFF" w:rsidP="001E1F95">
      <w:pPr>
        <w:pStyle w:val="Heading1"/>
        <w:jc w:val="both"/>
        <w:rPr>
          <w:rFonts w:asciiTheme="minorHAnsi" w:hAnsiTheme="minorHAnsi" w:cstheme="minorHAnsi"/>
          <w:sz w:val="24"/>
          <w:szCs w:val="24"/>
        </w:rPr>
      </w:pPr>
      <w:r>
        <w:rPr>
          <w:rFonts w:asciiTheme="minorHAnsi" w:hAnsiTheme="minorHAnsi" w:cstheme="minorHAnsi"/>
          <w:b/>
          <w:bCs/>
          <w:color w:val="1F497D"/>
          <w:sz w:val="24"/>
          <w:szCs w:val="24"/>
        </w:rPr>
        <w:br/>
      </w:r>
    </w:p>
    <w:p w14:paraId="4F4F3722" w14:textId="77777777" w:rsidR="001E1F95" w:rsidRPr="00C34DFF" w:rsidRDefault="001E1F95" w:rsidP="001E1F95">
      <w:pPr>
        <w:rPr>
          <w:rFonts w:asciiTheme="minorHAnsi" w:hAnsiTheme="minorHAnsi" w:cstheme="minorHAnsi"/>
          <w:b/>
          <w:color w:val="1F497D"/>
          <w:sz w:val="24"/>
          <w:u w:val="single"/>
        </w:rPr>
      </w:pPr>
    </w:p>
    <w:tbl>
      <w:tblPr>
        <w:tblW w:w="9204" w:type="dxa"/>
        <w:tblCellMar>
          <w:left w:w="0" w:type="dxa"/>
          <w:right w:w="0" w:type="dxa"/>
        </w:tblCellMar>
        <w:tblLook w:val="04A0" w:firstRow="1" w:lastRow="0" w:firstColumn="1" w:lastColumn="0" w:noHBand="0" w:noVBand="1"/>
      </w:tblPr>
      <w:tblGrid>
        <w:gridCol w:w="3249"/>
        <w:gridCol w:w="6057"/>
      </w:tblGrid>
      <w:tr w:rsidR="00392766" w:rsidRPr="00C34DFF" w14:paraId="64F05B5C" w14:textId="77777777" w:rsidTr="2454D47F">
        <w:trPr>
          <w:trHeight w:val="140"/>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2D02F150" w14:textId="77777777" w:rsidR="00392766" w:rsidRPr="00C34DFF" w:rsidRDefault="00835A60" w:rsidP="000D5DAA">
            <w:pPr>
              <w:pStyle w:val="Descriptionlabels"/>
              <w:rPr>
                <w:rStyle w:val="Strong"/>
                <w:rFonts w:asciiTheme="minorHAnsi" w:hAnsiTheme="minorHAnsi" w:cstheme="minorHAnsi"/>
                <w:b/>
                <w:bCs w:val="0"/>
                <w:szCs w:val="24"/>
              </w:rPr>
            </w:pPr>
            <w:r w:rsidRPr="00C34DFF">
              <w:rPr>
                <w:rFonts w:asciiTheme="minorHAnsi" w:hAnsiTheme="minorHAnsi" w:cstheme="minorHAnsi"/>
                <w:color w:val="FFFFFF" w:themeColor="background1"/>
                <w:szCs w:val="24"/>
              </w:rPr>
              <w:t>Job Description</w:t>
            </w:r>
          </w:p>
        </w:tc>
      </w:tr>
      <w:tr w:rsidR="00CB3FE4" w:rsidRPr="00C34DFF" w14:paraId="59775DAD" w14:textId="77777777" w:rsidTr="2454D47F">
        <w:trPr>
          <w:trHeight w:val="140"/>
        </w:trPr>
        <w:tc>
          <w:tcPr>
            <w:tcW w:w="256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3EDB555"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Job title:</w:t>
            </w:r>
          </w:p>
        </w:tc>
        <w:tc>
          <w:tcPr>
            <w:tcW w:w="6638" w:type="dxa"/>
            <w:tcBorders>
              <w:top w:val="single" w:sz="4" w:space="0" w:color="auto"/>
              <w:left w:val="single" w:sz="8" w:space="0" w:color="auto"/>
              <w:bottom w:val="nil"/>
              <w:right w:val="single" w:sz="8" w:space="0" w:color="auto"/>
            </w:tcBorders>
          </w:tcPr>
          <w:p w14:paraId="44B7C7C3" w14:textId="5FD449A2" w:rsidR="002A02CA" w:rsidRPr="00D36CE1" w:rsidRDefault="009E7817" w:rsidP="2454D47F">
            <w:pPr>
              <w:rPr>
                <w:rFonts w:asciiTheme="minorHAnsi" w:hAnsiTheme="minorHAnsi" w:cstheme="minorBidi"/>
                <w:b/>
                <w:bCs/>
                <w:sz w:val="24"/>
              </w:rPr>
            </w:pPr>
            <w:r w:rsidRPr="00D36CE1">
              <w:rPr>
                <w:rFonts w:asciiTheme="minorHAnsi" w:hAnsiTheme="minorHAnsi" w:cstheme="minorBidi"/>
                <w:b/>
                <w:bCs/>
                <w:sz w:val="24"/>
              </w:rPr>
              <w:t xml:space="preserve">Policy </w:t>
            </w:r>
            <w:r w:rsidR="003177E5">
              <w:rPr>
                <w:rFonts w:asciiTheme="minorHAnsi" w:hAnsiTheme="minorHAnsi" w:cstheme="minorBidi"/>
                <w:b/>
                <w:bCs/>
                <w:sz w:val="24"/>
              </w:rPr>
              <w:t>and</w:t>
            </w:r>
            <w:r w:rsidR="00D36CE1" w:rsidRPr="00D36CE1">
              <w:rPr>
                <w:rFonts w:asciiTheme="minorHAnsi" w:hAnsiTheme="minorHAnsi" w:cstheme="minorBidi"/>
                <w:b/>
                <w:bCs/>
                <w:sz w:val="24"/>
              </w:rPr>
              <w:t xml:space="preserve"> </w:t>
            </w:r>
            <w:r w:rsidR="009D2BC1">
              <w:rPr>
                <w:rFonts w:asciiTheme="minorHAnsi" w:hAnsiTheme="minorHAnsi" w:cstheme="minorBidi"/>
                <w:b/>
                <w:bCs/>
                <w:sz w:val="24"/>
              </w:rPr>
              <w:t>P</w:t>
            </w:r>
            <w:r w:rsidR="009D2BC1" w:rsidRPr="009D2BC1">
              <w:rPr>
                <w:rFonts w:asciiTheme="minorHAnsi" w:hAnsiTheme="minorHAnsi" w:cstheme="minorBidi"/>
                <w:b/>
                <w:bCs/>
                <w:sz w:val="24"/>
              </w:rPr>
              <w:t>erformance</w:t>
            </w:r>
            <w:r w:rsidR="00811734" w:rsidRPr="00D36CE1">
              <w:rPr>
                <w:rFonts w:asciiTheme="minorHAnsi" w:hAnsiTheme="minorHAnsi" w:cstheme="minorBidi"/>
                <w:b/>
                <w:bCs/>
                <w:sz w:val="24"/>
              </w:rPr>
              <w:t xml:space="preserve"> </w:t>
            </w:r>
            <w:r w:rsidRPr="00D36CE1">
              <w:rPr>
                <w:rFonts w:asciiTheme="minorHAnsi" w:hAnsiTheme="minorHAnsi" w:cstheme="minorBidi"/>
                <w:b/>
                <w:bCs/>
                <w:sz w:val="24"/>
              </w:rPr>
              <w:t>Officer</w:t>
            </w:r>
          </w:p>
        </w:tc>
      </w:tr>
      <w:tr w:rsidR="00CB3FE4" w:rsidRPr="00C34DFF" w14:paraId="0E38CBC2"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351ADE2" w14:textId="7251C2B1"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Service</w:t>
            </w:r>
            <w:r w:rsidR="0006304B">
              <w:rPr>
                <w:rFonts w:asciiTheme="minorHAnsi" w:hAnsiTheme="minorHAnsi" w:cstheme="minorHAnsi"/>
                <w:b/>
                <w:sz w:val="24"/>
              </w:rPr>
              <w:t xml:space="preserve"> and team</w:t>
            </w:r>
            <w:r w:rsidRPr="00C34DFF">
              <w:rPr>
                <w:rFonts w:asciiTheme="minorHAnsi" w:hAnsiTheme="minorHAnsi" w:cstheme="minorHAnsi"/>
                <w:b/>
                <w:sz w:val="24"/>
              </w:rPr>
              <w:t>:</w:t>
            </w:r>
          </w:p>
        </w:tc>
        <w:tc>
          <w:tcPr>
            <w:tcW w:w="6638" w:type="dxa"/>
            <w:tcBorders>
              <w:top w:val="nil"/>
              <w:left w:val="single" w:sz="8" w:space="0" w:color="auto"/>
              <w:bottom w:val="nil"/>
              <w:right w:val="single" w:sz="8" w:space="0" w:color="auto"/>
            </w:tcBorders>
          </w:tcPr>
          <w:p w14:paraId="351C0000" w14:textId="01BD3B5E" w:rsidR="00CB3FE4" w:rsidRPr="00C34DFF" w:rsidRDefault="009E7817" w:rsidP="2454D47F">
            <w:pPr>
              <w:rPr>
                <w:rFonts w:asciiTheme="minorHAnsi" w:hAnsiTheme="minorHAnsi" w:cstheme="minorBidi"/>
                <w:sz w:val="24"/>
              </w:rPr>
            </w:pPr>
            <w:r>
              <w:rPr>
                <w:rFonts w:asciiTheme="minorHAnsi" w:hAnsiTheme="minorHAnsi" w:cstheme="minorBidi"/>
                <w:sz w:val="24"/>
              </w:rPr>
              <w:t>Strategy and Performance</w:t>
            </w:r>
          </w:p>
        </w:tc>
      </w:tr>
      <w:tr w:rsidR="00CB3FE4" w:rsidRPr="00C34DFF" w14:paraId="0CA57EDC"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415F6BC" w14:textId="77777777" w:rsidR="00CB3FE4" w:rsidRDefault="0006304B" w:rsidP="001E1F95">
            <w:pPr>
              <w:rPr>
                <w:rFonts w:asciiTheme="minorHAnsi" w:hAnsiTheme="minorHAnsi" w:cstheme="minorHAnsi"/>
                <w:b/>
                <w:sz w:val="24"/>
              </w:rPr>
            </w:pPr>
            <w:r>
              <w:rPr>
                <w:rFonts w:asciiTheme="minorHAnsi" w:hAnsiTheme="minorHAnsi" w:cstheme="minorHAnsi"/>
                <w:b/>
                <w:sz w:val="24"/>
              </w:rPr>
              <w:t>Band</w:t>
            </w:r>
            <w:r w:rsidR="00CB3FE4" w:rsidRPr="00C34DFF">
              <w:rPr>
                <w:rFonts w:asciiTheme="minorHAnsi" w:hAnsiTheme="minorHAnsi" w:cstheme="minorHAnsi"/>
                <w:b/>
                <w:sz w:val="24"/>
              </w:rPr>
              <w:t>:</w:t>
            </w:r>
          </w:p>
          <w:p w14:paraId="33ED7717" w14:textId="3F01EC41" w:rsidR="0006304B" w:rsidRPr="00C34DFF" w:rsidRDefault="0006304B" w:rsidP="001E1F95">
            <w:pPr>
              <w:rPr>
                <w:rFonts w:asciiTheme="minorHAnsi" w:hAnsiTheme="minorHAnsi" w:cstheme="minorHAnsi"/>
                <w:b/>
                <w:sz w:val="24"/>
              </w:rPr>
            </w:pPr>
            <w:r>
              <w:rPr>
                <w:rFonts w:asciiTheme="minorHAnsi" w:hAnsiTheme="minorHAnsi" w:cstheme="minorHAnsi"/>
                <w:b/>
                <w:sz w:val="24"/>
              </w:rPr>
              <w:t>Post number:</w:t>
            </w:r>
          </w:p>
        </w:tc>
        <w:tc>
          <w:tcPr>
            <w:tcW w:w="6638" w:type="dxa"/>
            <w:tcBorders>
              <w:top w:val="nil"/>
              <w:left w:val="single" w:sz="8" w:space="0" w:color="auto"/>
              <w:bottom w:val="nil"/>
              <w:right w:val="single" w:sz="8" w:space="0" w:color="auto"/>
            </w:tcBorders>
          </w:tcPr>
          <w:p w14:paraId="0862B168" w14:textId="4B045510" w:rsidR="00BE3465" w:rsidRDefault="00746191" w:rsidP="00BE3465">
            <w:pPr>
              <w:rPr>
                <w:rFonts w:asciiTheme="minorHAnsi" w:hAnsiTheme="minorHAnsi" w:cstheme="minorHAnsi"/>
                <w:sz w:val="24"/>
              </w:rPr>
            </w:pPr>
            <w:r>
              <w:rPr>
                <w:rFonts w:asciiTheme="minorHAnsi" w:hAnsiTheme="minorHAnsi" w:cstheme="minorHAnsi"/>
                <w:sz w:val="24"/>
              </w:rPr>
              <w:t>Band 6</w:t>
            </w:r>
          </w:p>
          <w:p w14:paraId="3BA38EAE" w14:textId="108F0FAC" w:rsidR="00E33D65" w:rsidRPr="00C34DFF" w:rsidRDefault="009E7817" w:rsidP="2454D47F">
            <w:pPr>
              <w:rPr>
                <w:rFonts w:asciiTheme="minorHAnsi" w:hAnsiTheme="minorHAnsi" w:cstheme="minorBidi"/>
                <w:color w:val="FF0000"/>
                <w:sz w:val="24"/>
              </w:rPr>
            </w:pPr>
            <w:r w:rsidRPr="009E7817">
              <w:rPr>
                <w:rFonts w:asciiTheme="minorHAnsi" w:hAnsiTheme="minorHAnsi" w:cstheme="minorBidi"/>
                <w:sz w:val="24"/>
              </w:rPr>
              <w:t>P02160</w:t>
            </w:r>
          </w:p>
        </w:tc>
      </w:tr>
      <w:tr w:rsidR="00CB3FE4" w:rsidRPr="00C34DFF" w14:paraId="56E7E2EC" w14:textId="77777777" w:rsidTr="2454D47F">
        <w:trPr>
          <w:trHeight w:val="137"/>
        </w:trPr>
        <w:tc>
          <w:tcPr>
            <w:tcW w:w="2566" w:type="dxa"/>
            <w:tcBorders>
              <w:top w:val="nil"/>
              <w:left w:val="single" w:sz="8" w:space="0" w:color="auto"/>
              <w:right w:val="single" w:sz="8" w:space="0" w:color="auto"/>
            </w:tcBorders>
            <w:tcMar>
              <w:top w:w="0" w:type="dxa"/>
              <w:left w:w="108" w:type="dxa"/>
              <w:bottom w:w="0" w:type="dxa"/>
              <w:right w:w="108" w:type="dxa"/>
            </w:tcMar>
          </w:tcPr>
          <w:p w14:paraId="284B3148"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Reporting to:</w:t>
            </w:r>
          </w:p>
        </w:tc>
        <w:tc>
          <w:tcPr>
            <w:tcW w:w="6638" w:type="dxa"/>
            <w:tcBorders>
              <w:top w:val="nil"/>
              <w:left w:val="single" w:sz="8" w:space="0" w:color="auto"/>
              <w:right w:val="single" w:sz="8" w:space="0" w:color="auto"/>
            </w:tcBorders>
          </w:tcPr>
          <w:p w14:paraId="27071CC8" w14:textId="7BE943F4" w:rsidR="00AA5DDC" w:rsidRPr="0071248B" w:rsidRDefault="009C649B" w:rsidP="2454D47F">
            <w:pPr>
              <w:rPr>
                <w:rFonts w:asciiTheme="minorHAnsi" w:hAnsiTheme="minorHAnsi" w:cstheme="minorBidi"/>
                <w:sz w:val="24"/>
              </w:rPr>
            </w:pPr>
            <w:r>
              <w:rPr>
                <w:rFonts w:asciiTheme="minorHAnsi" w:hAnsiTheme="minorHAnsi" w:cstheme="minorBidi"/>
                <w:sz w:val="24"/>
              </w:rPr>
              <w:t>Corporate Strategy and Performance Manage</w:t>
            </w:r>
            <w:r w:rsidR="00ED08B8">
              <w:rPr>
                <w:rFonts w:asciiTheme="minorHAnsi" w:hAnsiTheme="minorHAnsi" w:cstheme="minorBidi"/>
                <w:sz w:val="24"/>
              </w:rPr>
              <w:t>r</w:t>
            </w:r>
          </w:p>
        </w:tc>
      </w:tr>
      <w:tr w:rsidR="00CB3FE4" w:rsidRPr="00C34DFF" w14:paraId="5B4A9597" w14:textId="77777777" w:rsidTr="2454D47F">
        <w:trPr>
          <w:trHeight w:val="137"/>
        </w:trPr>
        <w:tc>
          <w:tcPr>
            <w:tcW w:w="256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F94F67"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Responsible for:</w:t>
            </w:r>
          </w:p>
        </w:tc>
        <w:tc>
          <w:tcPr>
            <w:tcW w:w="6638" w:type="dxa"/>
            <w:tcBorders>
              <w:top w:val="nil"/>
              <w:left w:val="single" w:sz="8" w:space="0" w:color="auto"/>
              <w:bottom w:val="single" w:sz="4" w:space="0" w:color="auto"/>
              <w:right w:val="single" w:sz="8" w:space="0" w:color="auto"/>
            </w:tcBorders>
          </w:tcPr>
          <w:p w14:paraId="40822176" w14:textId="4ECFC485" w:rsidR="00BE3465" w:rsidRPr="009E7817" w:rsidRDefault="00731FF9" w:rsidP="2454D47F">
            <w:pPr>
              <w:rPr>
                <w:rFonts w:asciiTheme="minorHAnsi" w:hAnsiTheme="minorHAnsi" w:cstheme="minorBidi"/>
                <w:sz w:val="24"/>
              </w:rPr>
            </w:pPr>
            <w:r>
              <w:rPr>
                <w:rFonts w:asciiTheme="minorHAnsi" w:hAnsiTheme="minorHAnsi" w:cstheme="minorBidi"/>
                <w:sz w:val="24"/>
              </w:rPr>
              <w:t>N</w:t>
            </w:r>
            <w:r>
              <w:t>/A</w:t>
            </w:r>
          </w:p>
        </w:tc>
      </w:tr>
      <w:tr w:rsidR="00115066" w:rsidRPr="00C34DFF" w14:paraId="2568D9CF" w14:textId="77777777" w:rsidTr="2454D47F">
        <w:trPr>
          <w:trHeight w:val="137"/>
        </w:trPr>
        <w:tc>
          <w:tcPr>
            <w:tcW w:w="9204" w:type="dxa"/>
            <w:gridSpan w:val="2"/>
            <w:tcBorders>
              <w:top w:val="single" w:sz="4" w:space="0" w:color="auto"/>
              <w:left w:val="single" w:sz="4" w:space="0" w:color="auto"/>
              <w:bottom w:val="single" w:sz="4" w:space="0" w:color="auto"/>
              <w:right w:val="single" w:sz="4" w:space="0" w:color="auto"/>
            </w:tcBorders>
            <w:shd w:val="clear" w:color="auto" w:fill="009999"/>
            <w:tcMar>
              <w:top w:w="0" w:type="dxa"/>
              <w:left w:w="108" w:type="dxa"/>
              <w:bottom w:w="0" w:type="dxa"/>
              <w:right w:w="108" w:type="dxa"/>
            </w:tcMar>
          </w:tcPr>
          <w:p w14:paraId="5759A702" w14:textId="77777777" w:rsidR="00115066" w:rsidRPr="00C34DFF" w:rsidRDefault="00DE5FE3" w:rsidP="00473EF7">
            <w:pPr>
              <w:pStyle w:val="Descriptionlabels"/>
              <w:rPr>
                <w:rStyle w:val="PlaceholderText"/>
                <w:rFonts w:asciiTheme="minorHAnsi" w:hAnsiTheme="minorHAnsi" w:cstheme="minorHAnsi"/>
                <w:b w:val="0"/>
                <w:i/>
                <w:color w:val="262626"/>
                <w:szCs w:val="24"/>
              </w:rPr>
            </w:pPr>
            <w:r w:rsidRPr="00C34DFF">
              <w:rPr>
                <w:rFonts w:asciiTheme="minorHAnsi" w:hAnsiTheme="minorHAnsi" w:cstheme="minorHAnsi"/>
                <w:color w:val="FFFFFF" w:themeColor="background1"/>
                <w:szCs w:val="24"/>
              </w:rPr>
              <w:t xml:space="preserve">Our </w:t>
            </w:r>
            <w:proofErr w:type="spellStart"/>
            <w:r w:rsidRPr="00C34DFF">
              <w:rPr>
                <w:rFonts w:asciiTheme="minorHAnsi" w:hAnsiTheme="minorHAnsi" w:cstheme="minorHAnsi"/>
                <w:color w:val="FFFFFF" w:themeColor="background1"/>
                <w:szCs w:val="24"/>
              </w:rPr>
              <w:t>Organisational</w:t>
            </w:r>
            <w:proofErr w:type="spellEnd"/>
            <w:r w:rsidR="00473EF7" w:rsidRPr="00C34DFF">
              <w:rPr>
                <w:rFonts w:asciiTheme="minorHAnsi" w:hAnsiTheme="minorHAnsi" w:cstheme="minorHAnsi"/>
                <w:color w:val="FFFFFF" w:themeColor="background1"/>
                <w:szCs w:val="24"/>
              </w:rPr>
              <w:t xml:space="preserve"> Values</w:t>
            </w:r>
            <w:r w:rsidRPr="00C34DFF">
              <w:rPr>
                <w:rFonts w:asciiTheme="minorHAnsi" w:hAnsiTheme="minorHAnsi" w:cstheme="minorHAnsi"/>
                <w:color w:val="FFFFFF" w:themeColor="background1"/>
                <w:szCs w:val="24"/>
              </w:rPr>
              <w:t xml:space="preserve"> </w:t>
            </w:r>
          </w:p>
        </w:tc>
      </w:tr>
      <w:tr w:rsidR="00115066" w:rsidRPr="00C34DFF" w14:paraId="664011BC" w14:textId="77777777" w:rsidTr="2454D47F">
        <w:trPr>
          <w:trHeight w:val="669"/>
        </w:trPr>
        <w:tc>
          <w:tcPr>
            <w:tcW w:w="25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C29D62" w14:textId="25F58FFD" w:rsidR="001A5CBF" w:rsidRDefault="00B955A8" w:rsidP="001A5CBF">
            <w:pPr>
              <w:jc w:val="center"/>
              <w:rPr>
                <w:rFonts w:asciiTheme="minorHAnsi" w:eastAsia="Calibri" w:hAnsiTheme="minorHAnsi" w:cstheme="minorHAnsi"/>
                <w:b/>
                <w:bCs/>
                <w:sz w:val="24"/>
              </w:rPr>
            </w:pPr>
            <w:r w:rsidRPr="0023797E">
              <w:rPr>
                <w:rFonts w:asciiTheme="minorHAnsi" w:eastAsia="Calibri" w:hAnsiTheme="minorHAnsi" w:cstheme="minorHAnsi"/>
                <w:b/>
                <w:bCs/>
                <w:sz w:val="24"/>
              </w:rPr>
              <w:t>Collaboration</w:t>
            </w:r>
          </w:p>
          <w:p w14:paraId="4278AB1F" w14:textId="27B873A3" w:rsidR="00115066" w:rsidRPr="00C34DFF" w:rsidRDefault="001A5CBF" w:rsidP="0006304B">
            <w:pPr>
              <w:rPr>
                <w:rFonts w:asciiTheme="minorHAnsi" w:eastAsia="Calibri" w:hAnsiTheme="minorHAnsi" w:cstheme="minorHAnsi"/>
                <w:b/>
                <w:bCs/>
                <w:color w:val="0070C0"/>
                <w:sz w:val="24"/>
              </w:rPr>
            </w:pPr>
            <w:r>
              <w:rPr>
                <w:rFonts w:asciiTheme="minorHAnsi" w:eastAsia="Calibri" w:hAnsiTheme="minorHAnsi" w:cstheme="minorHAnsi"/>
                <w:b/>
                <w:bCs/>
                <w:sz w:val="24"/>
              </w:rPr>
              <w:t xml:space="preserve">                </w:t>
            </w:r>
            <w:r>
              <w:rPr>
                <w:noProof/>
              </w:rPr>
              <w:drawing>
                <wp:inline distT="0" distB="0" distL="0" distR="0" wp14:anchorId="4D292F4B" wp14:editId="7DDB377F">
                  <wp:extent cx="292100" cy="234950"/>
                  <wp:effectExtent l="0" t="0" r="0" b="0"/>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234950"/>
                          </a:xfrm>
                          <a:prstGeom prst="rect">
                            <a:avLst/>
                          </a:prstGeom>
                          <a:noFill/>
                          <a:ln>
                            <a:noFill/>
                          </a:ln>
                        </pic:spPr>
                      </pic:pic>
                    </a:graphicData>
                  </a:graphic>
                </wp:inline>
              </w:drawing>
            </w:r>
          </w:p>
        </w:tc>
        <w:tc>
          <w:tcPr>
            <w:tcW w:w="66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49A4B2" w14:textId="1876BB98" w:rsidR="00115066" w:rsidRPr="00C34DFF" w:rsidRDefault="00B955A8" w:rsidP="0006304B">
            <w:pPr>
              <w:rPr>
                <w:rFonts w:asciiTheme="minorHAnsi" w:eastAsia="Calibri" w:hAnsiTheme="minorHAnsi" w:cstheme="minorHAnsi"/>
                <w:sz w:val="24"/>
              </w:rPr>
            </w:pPr>
            <w:r>
              <w:rPr>
                <w:rFonts w:asciiTheme="minorHAnsi" w:eastAsia="Calibri" w:hAnsiTheme="minorHAnsi" w:cstheme="minorHAnsi"/>
                <w:sz w:val="24"/>
              </w:rPr>
              <w:t xml:space="preserve">We know, </w:t>
            </w:r>
            <w:r w:rsidR="0023797E">
              <w:rPr>
                <w:rFonts w:asciiTheme="minorHAnsi" w:eastAsia="Calibri" w:hAnsiTheme="minorHAnsi" w:cstheme="minorHAnsi"/>
                <w:sz w:val="24"/>
              </w:rPr>
              <w:t>work with and support one another.</w:t>
            </w:r>
          </w:p>
        </w:tc>
      </w:tr>
      <w:tr w:rsidR="00115066" w:rsidRPr="00C34DFF" w14:paraId="4C94E065" w14:textId="77777777" w:rsidTr="2454D47F">
        <w:trPr>
          <w:trHeight w:val="834"/>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0BC21" w14:textId="77777777" w:rsidR="001A5CBF" w:rsidRDefault="0023797E" w:rsidP="001A5CBF">
            <w:pPr>
              <w:jc w:val="center"/>
              <w:rPr>
                <w:rFonts w:asciiTheme="minorHAnsi" w:eastAsia="Calibri" w:hAnsiTheme="minorHAnsi" w:cstheme="minorHAnsi"/>
                <w:b/>
                <w:bCs/>
                <w:sz w:val="24"/>
              </w:rPr>
            </w:pPr>
            <w:r>
              <w:rPr>
                <w:rFonts w:asciiTheme="minorHAnsi" w:eastAsia="Calibri" w:hAnsiTheme="minorHAnsi" w:cstheme="minorHAnsi"/>
                <w:b/>
                <w:bCs/>
                <w:sz w:val="24"/>
              </w:rPr>
              <w:t>Wellbeing</w:t>
            </w:r>
          </w:p>
          <w:p w14:paraId="42F547AB" w14:textId="3979C5E4" w:rsidR="00115066" w:rsidRPr="00C34DFF" w:rsidRDefault="001A5CBF" w:rsidP="0006304B">
            <w:pPr>
              <w:rPr>
                <w:rFonts w:asciiTheme="minorHAnsi" w:eastAsia="Calibri" w:hAnsiTheme="minorHAnsi" w:cstheme="minorHAnsi"/>
                <w:b/>
                <w:bCs/>
                <w:sz w:val="24"/>
              </w:rPr>
            </w:pPr>
            <w:r>
              <w:rPr>
                <w:rFonts w:asciiTheme="minorHAnsi" w:eastAsia="Calibri" w:hAnsiTheme="minorHAnsi" w:cstheme="minorHAnsi"/>
                <w:b/>
                <w:bCs/>
                <w:sz w:val="24"/>
              </w:rPr>
              <w:t xml:space="preserve">                </w:t>
            </w:r>
            <w:r>
              <w:rPr>
                <w:noProof/>
              </w:rPr>
              <w:drawing>
                <wp:inline distT="0" distB="0" distL="0" distR="0" wp14:anchorId="782F4681" wp14:editId="10DA324C">
                  <wp:extent cx="304800" cy="304800"/>
                  <wp:effectExtent l="0" t="0" r="0" b="0"/>
                  <wp:docPr id="12068670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B33F3" w14:textId="624472F9" w:rsidR="00115066" w:rsidRPr="00C34DFF" w:rsidRDefault="007E089D" w:rsidP="0006304B">
            <w:pPr>
              <w:rPr>
                <w:rFonts w:asciiTheme="minorHAnsi" w:eastAsia="Calibri" w:hAnsiTheme="minorHAnsi" w:cstheme="minorHAnsi"/>
                <w:sz w:val="24"/>
              </w:rPr>
            </w:pPr>
            <w:r>
              <w:rPr>
                <w:rFonts w:asciiTheme="minorHAnsi" w:eastAsia="Calibri" w:hAnsiTheme="minorHAnsi" w:cstheme="minorHAnsi"/>
                <w:sz w:val="24"/>
              </w:rPr>
              <w:t>We look after our own and others’ wellbeing.</w:t>
            </w:r>
          </w:p>
        </w:tc>
      </w:tr>
      <w:tr w:rsidR="00115066" w:rsidRPr="00C34DFF" w14:paraId="20B620FD" w14:textId="77777777" w:rsidTr="2454D47F">
        <w:trPr>
          <w:trHeight w:val="833"/>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A5C272" w14:textId="58A19B8D" w:rsidR="00115066" w:rsidRDefault="007E089D" w:rsidP="001A5CBF">
            <w:pPr>
              <w:jc w:val="center"/>
              <w:rPr>
                <w:rFonts w:asciiTheme="minorHAnsi" w:eastAsia="Calibri" w:hAnsiTheme="minorHAnsi" w:cstheme="minorHAnsi"/>
                <w:b/>
                <w:bCs/>
                <w:sz w:val="24"/>
              </w:rPr>
            </w:pPr>
            <w:r w:rsidRPr="007E089D">
              <w:rPr>
                <w:rFonts w:asciiTheme="minorHAnsi" w:eastAsia="Calibri" w:hAnsiTheme="minorHAnsi" w:cstheme="minorHAnsi"/>
                <w:b/>
                <w:bCs/>
                <w:sz w:val="24"/>
              </w:rPr>
              <w:t>Trusted</w:t>
            </w:r>
          </w:p>
          <w:p w14:paraId="06716AD8" w14:textId="7E468929" w:rsidR="001A5CBF" w:rsidRPr="00C34DFF" w:rsidRDefault="001A5CBF" w:rsidP="0006304B">
            <w:pPr>
              <w:rPr>
                <w:rFonts w:asciiTheme="minorHAnsi" w:eastAsia="Calibri" w:hAnsiTheme="minorHAnsi" w:cstheme="minorHAnsi"/>
                <w:b/>
                <w:bCs/>
                <w:color w:val="00B050"/>
                <w:sz w:val="24"/>
              </w:rPr>
            </w:pPr>
            <w:r>
              <w:rPr>
                <w:rFonts w:asciiTheme="minorHAnsi" w:eastAsia="Calibri" w:hAnsiTheme="minorHAnsi" w:cstheme="minorHAnsi"/>
                <w:b/>
                <w:bCs/>
                <w:color w:val="00B050"/>
                <w:sz w:val="24"/>
              </w:rPr>
              <w:t xml:space="preserve">                 </w:t>
            </w:r>
            <w:r>
              <w:rPr>
                <w:noProof/>
              </w:rPr>
              <w:drawing>
                <wp:inline distT="0" distB="0" distL="0" distR="0" wp14:anchorId="11555A58" wp14:editId="2F8A2059">
                  <wp:extent cx="228600" cy="228600"/>
                  <wp:effectExtent l="0" t="0" r="0" b="0"/>
                  <wp:docPr id="144555996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9CC6" w14:textId="6C73B564" w:rsidR="00115066" w:rsidRPr="00C34DFF" w:rsidRDefault="005A0170" w:rsidP="0006304B">
            <w:pPr>
              <w:rPr>
                <w:rFonts w:asciiTheme="minorHAnsi" w:eastAsia="Calibri" w:hAnsiTheme="minorHAnsi" w:cstheme="minorHAnsi"/>
                <w:sz w:val="24"/>
              </w:rPr>
            </w:pPr>
            <w:r>
              <w:rPr>
                <w:rFonts w:asciiTheme="minorHAnsi" w:eastAsia="Calibri" w:hAnsiTheme="minorHAnsi" w:cstheme="minorHAnsi"/>
                <w:sz w:val="24"/>
              </w:rPr>
              <w:t>We abide by the Nolan principles of public life.</w:t>
            </w:r>
          </w:p>
        </w:tc>
      </w:tr>
      <w:tr w:rsidR="00115066" w:rsidRPr="00C34DFF" w14:paraId="697CC0DF"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47B7" w14:textId="40D79359" w:rsidR="001A5CBF" w:rsidRDefault="005A0170" w:rsidP="001A5CBF">
            <w:pPr>
              <w:jc w:val="center"/>
              <w:rPr>
                <w:rFonts w:asciiTheme="minorHAnsi" w:eastAsia="Calibri" w:hAnsiTheme="minorHAnsi" w:cstheme="minorHAnsi"/>
                <w:b/>
                <w:bCs/>
                <w:sz w:val="24"/>
              </w:rPr>
            </w:pPr>
            <w:r w:rsidRPr="005A0170">
              <w:rPr>
                <w:rFonts w:asciiTheme="minorHAnsi" w:eastAsia="Calibri" w:hAnsiTheme="minorHAnsi" w:cstheme="minorHAnsi"/>
                <w:b/>
                <w:bCs/>
                <w:sz w:val="24"/>
              </w:rPr>
              <w:t>Value for Money</w:t>
            </w:r>
          </w:p>
          <w:p w14:paraId="061C4136" w14:textId="597B2085" w:rsidR="001A5CBF" w:rsidRPr="00C34DFF" w:rsidRDefault="001A5CBF" w:rsidP="0006304B">
            <w:pPr>
              <w:rPr>
                <w:rFonts w:asciiTheme="minorHAnsi" w:eastAsia="Calibri" w:hAnsiTheme="minorHAnsi" w:cstheme="minorHAnsi"/>
                <w:b/>
                <w:bCs/>
                <w:color w:val="7030A0"/>
                <w:sz w:val="24"/>
              </w:rPr>
            </w:pPr>
            <w:r>
              <w:rPr>
                <w:rFonts w:asciiTheme="minorHAnsi" w:eastAsia="Calibri" w:hAnsiTheme="minorHAnsi" w:cstheme="minorHAnsi"/>
                <w:b/>
                <w:bCs/>
                <w:color w:val="7030A0"/>
                <w:sz w:val="24"/>
              </w:rPr>
              <w:t xml:space="preserve">               </w:t>
            </w:r>
            <w:r>
              <w:rPr>
                <w:noProof/>
              </w:rPr>
              <w:drawing>
                <wp:inline distT="0" distB="0" distL="0" distR="0" wp14:anchorId="30B19506" wp14:editId="5EEE1C03">
                  <wp:extent cx="342900" cy="342900"/>
                  <wp:effectExtent l="0" t="0" r="0" b="0"/>
                  <wp:docPr id="2079910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F36EF08" w14:textId="72D59B6D" w:rsidR="00040BFC" w:rsidRPr="00C34DFF" w:rsidRDefault="00FE5CAF" w:rsidP="0006304B">
            <w:pPr>
              <w:rPr>
                <w:rFonts w:asciiTheme="minorHAnsi" w:eastAsia="Calibri" w:hAnsiTheme="minorHAnsi" w:cstheme="minorHAnsi"/>
                <w:sz w:val="24"/>
              </w:rPr>
            </w:pPr>
            <w:r>
              <w:rPr>
                <w:rFonts w:asciiTheme="minorHAnsi" w:eastAsia="Calibri" w:hAnsiTheme="minorHAnsi" w:cstheme="minorHAnsi"/>
                <w:sz w:val="24"/>
              </w:rPr>
              <w:t>We spend public money wisely and carefully.</w:t>
            </w:r>
          </w:p>
        </w:tc>
      </w:tr>
      <w:tr w:rsidR="00040BFC" w:rsidRPr="0014025B" w14:paraId="36CC1944"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8B6D1F" w14:textId="77777777" w:rsidR="00040BFC" w:rsidRDefault="00FE5CAF" w:rsidP="001A5CBF">
            <w:pPr>
              <w:jc w:val="center"/>
              <w:rPr>
                <w:rFonts w:asciiTheme="minorHAnsi" w:eastAsia="Calibri" w:hAnsiTheme="minorHAnsi" w:cstheme="minorHAnsi"/>
                <w:b/>
                <w:bCs/>
                <w:sz w:val="24"/>
              </w:rPr>
            </w:pPr>
            <w:r w:rsidRPr="0014025B">
              <w:rPr>
                <w:rFonts w:asciiTheme="minorHAnsi" w:eastAsia="Calibri" w:hAnsiTheme="minorHAnsi" w:cstheme="minorHAnsi"/>
                <w:b/>
                <w:bCs/>
                <w:sz w:val="24"/>
              </w:rPr>
              <w:t>Professionalism</w:t>
            </w:r>
          </w:p>
          <w:p w14:paraId="0B3ED1E4" w14:textId="7854E145" w:rsidR="001A5CBF" w:rsidRPr="0014025B" w:rsidRDefault="001A5CBF" w:rsidP="0006304B">
            <w:pPr>
              <w:rPr>
                <w:rFonts w:asciiTheme="minorHAnsi" w:eastAsia="Calibri" w:hAnsiTheme="minorHAnsi" w:cstheme="minorHAnsi"/>
                <w:b/>
                <w:bCs/>
                <w:sz w:val="24"/>
              </w:rPr>
            </w:pPr>
            <w:r>
              <w:rPr>
                <w:rFonts w:asciiTheme="minorHAnsi" w:eastAsia="Calibri" w:hAnsiTheme="minorHAnsi" w:cstheme="minorHAnsi"/>
                <w:b/>
                <w:bCs/>
                <w:sz w:val="24"/>
              </w:rPr>
              <w:t xml:space="preserve">               </w:t>
            </w:r>
            <w:r>
              <w:rPr>
                <w:noProof/>
              </w:rPr>
              <w:drawing>
                <wp:inline distT="0" distB="0" distL="0" distR="0" wp14:anchorId="2C78804B" wp14:editId="6FB583F1">
                  <wp:extent cx="311150" cy="311150"/>
                  <wp:effectExtent l="0" t="0" r="0" b="0"/>
                  <wp:docPr id="20024748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5167B" w14:textId="39AE1D58" w:rsidR="00040BFC" w:rsidRPr="0014025B" w:rsidRDefault="00BD5AD0" w:rsidP="0006304B">
            <w:pPr>
              <w:rPr>
                <w:rFonts w:asciiTheme="minorHAnsi" w:eastAsia="Calibri" w:hAnsiTheme="minorHAnsi" w:cstheme="minorHAnsi"/>
                <w:sz w:val="24"/>
              </w:rPr>
            </w:pPr>
            <w:r w:rsidRPr="0014025B">
              <w:rPr>
                <w:rFonts w:asciiTheme="minorHAnsi" w:eastAsia="Calibri" w:hAnsiTheme="minorHAnsi" w:cstheme="minorHAnsi"/>
                <w:sz w:val="24"/>
              </w:rPr>
              <w:t xml:space="preserve">We provide professional advice and excellent service, we know our local </w:t>
            </w:r>
            <w:r w:rsidR="0014025B" w:rsidRPr="0014025B">
              <w:rPr>
                <w:rFonts w:asciiTheme="minorHAnsi" w:eastAsia="Calibri" w:hAnsiTheme="minorHAnsi" w:cstheme="minorHAnsi"/>
                <w:sz w:val="24"/>
              </w:rPr>
              <w:t>areas and understand the communities we serve.</w:t>
            </w:r>
          </w:p>
        </w:tc>
      </w:tr>
      <w:tr w:rsidR="00040BFC" w:rsidRPr="00C34DFF" w14:paraId="3A21042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EF22277" w14:textId="5EB571D0" w:rsidR="00040BFC" w:rsidRPr="00C34DFF" w:rsidRDefault="00040BFC" w:rsidP="008F1F81">
            <w:pPr>
              <w:pStyle w:val="Descriptionlabels"/>
              <w:jc w:val="both"/>
              <w:rPr>
                <w:rStyle w:val="Strong"/>
                <w:rFonts w:asciiTheme="minorHAnsi" w:hAnsiTheme="minorHAnsi" w:cstheme="minorHAnsi"/>
                <w:b/>
                <w:bCs w:val="0"/>
                <w:szCs w:val="24"/>
              </w:rPr>
            </w:pPr>
            <w:r w:rsidRPr="00C34DFF">
              <w:rPr>
                <w:rFonts w:asciiTheme="minorHAnsi" w:eastAsia="Times New Roman" w:hAnsiTheme="minorHAnsi" w:cstheme="minorHAnsi"/>
                <w:b w:val="0"/>
                <w:smallCaps w:val="0"/>
                <w:color w:val="auto"/>
                <w:szCs w:val="24"/>
                <w:lang w:val="en-GB"/>
              </w:rPr>
              <w:br w:type="page"/>
            </w:r>
            <w:r w:rsidRPr="008F1F81">
              <w:rPr>
                <w:rFonts w:asciiTheme="minorHAnsi" w:hAnsiTheme="minorHAnsi" w:cstheme="minorHAnsi"/>
                <w:color w:val="FFFFFF" w:themeColor="background1"/>
                <w:szCs w:val="24"/>
              </w:rPr>
              <w:t xml:space="preserve">Principal purpose of the </w:t>
            </w:r>
            <w:r w:rsidR="004B3415">
              <w:rPr>
                <w:rFonts w:asciiTheme="minorHAnsi" w:hAnsiTheme="minorHAnsi" w:cstheme="minorHAnsi"/>
                <w:color w:val="FFFFFF" w:themeColor="background1"/>
                <w:szCs w:val="24"/>
              </w:rPr>
              <w:t>team and role</w:t>
            </w:r>
          </w:p>
        </w:tc>
      </w:tr>
      <w:tr w:rsidR="00040BFC" w:rsidRPr="00C34DFF" w14:paraId="6D7CFC27"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E2C9CC" w14:textId="650B338B" w:rsidR="00A00F74" w:rsidRPr="00975DBD" w:rsidRDefault="00A00F74" w:rsidP="00A00F74">
            <w:pPr>
              <w:rPr>
                <w:rFonts w:asciiTheme="minorHAnsi" w:eastAsia="Arial" w:hAnsiTheme="minorHAnsi" w:cstheme="minorHAnsi"/>
                <w:b/>
                <w:bCs/>
                <w:sz w:val="24"/>
              </w:rPr>
            </w:pPr>
            <w:r w:rsidRPr="00975DBD">
              <w:rPr>
                <w:rFonts w:asciiTheme="minorHAnsi" w:eastAsia="Arial" w:hAnsiTheme="minorHAnsi" w:cstheme="minorHAnsi"/>
                <w:b/>
                <w:bCs/>
                <w:sz w:val="24"/>
              </w:rPr>
              <w:t xml:space="preserve">This </w:t>
            </w:r>
            <w:r w:rsidR="0075055C" w:rsidRPr="00975DBD">
              <w:rPr>
                <w:rFonts w:asciiTheme="minorHAnsi" w:eastAsia="Arial" w:hAnsiTheme="minorHAnsi" w:cstheme="minorHAnsi"/>
                <w:b/>
                <w:bCs/>
                <w:sz w:val="24"/>
              </w:rPr>
              <w:t xml:space="preserve">Strategy and Performance </w:t>
            </w:r>
            <w:r w:rsidRPr="00975DBD">
              <w:rPr>
                <w:rFonts w:asciiTheme="minorHAnsi" w:eastAsia="Arial" w:hAnsiTheme="minorHAnsi" w:cstheme="minorHAnsi"/>
                <w:b/>
                <w:bCs/>
                <w:sz w:val="24"/>
              </w:rPr>
              <w:t xml:space="preserve">team is responsible for developing strategic plans, monitoring </w:t>
            </w:r>
            <w:r w:rsidR="00D56414" w:rsidRPr="00975DBD">
              <w:rPr>
                <w:rFonts w:asciiTheme="minorHAnsi" w:eastAsia="Arial" w:hAnsiTheme="minorHAnsi" w:cstheme="minorHAnsi"/>
                <w:b/>
                <w:bCs/>
                <w:sz w:val="24"/>
              </w:rPr>
              <w:t>risk and</w:t>
            </w:r>
            <w:r w:rsidRPr="00975DBD">
              <w:rPr>
                <w:rFonts w:asciiTheme="minorHAnsi" w:eastAsia="Arial" w:hAnsiTheme="minorHAnsi" w:cstheme="minorHAnsi"/>
                <w:b/>
                <w:bCs/>
                <w:sz w:val="24"/>
              </w:rPr>
              <w:t xml:space="preserve"> performance, and ensuring that the council's activities align with </w:t>
            </w:r>
            <w:r w:rsidR="00AB6A22" w:rsidRPr="00975DBD">
              <w:rPr>
                <w:rFonts w:asciiTheme="minorHAnsi" w:eastAsia="Arial" w:hAnsiTheme="minorHAnsi" w:cstheme="minorHAnsi"/>
                <w:b/>
                <w:bCs/>
                <w:sz w:val="24"/>
              </w:rPr>
              <w:t>our</w:t>
            </w:r>
            <w:r w:rsidRPr="00975DBD">
              <w:rPr>
                <w:rFonts w:asciiTheme="minorHAnsi" w:eastAsia="Arial" w:hAnsiTheme="minorHAnsi" w:cstheme="minorHAnsi"/>
                <w:b/>
                <w:bCs/>
                <w:sz w:val="24"/>
              </w:rPr>
              <w:t xml:space="preserve"> long-term goals and the needs of our communities through evidence led policy making and </w:t>
            </w:r>
            <w:r w:rsidR="00081EDB">
              <w:rPr>
                <w:rFonts w:asciiTheme="minorHAnsi" w:eastAsia="Arial" w:hAnsiTheme="minorHAnsi" w:cstheme="minorHAnsi"/>
                <w:b/>
                <w:bCs/>
                <w:sz w:val="24"/>
              </w:rPr>
              <w:t>strategic</w:t>
            </w:r>
            <w:r w:rsidRPr="00975DBD">
              <w:rPr>
                <w:rFonts w:asciiTheme="minorHAnsi" w:eastAsia="Arial" w:hAnsiTheme="minorHAnsi" w:cstheme="minorHAnsi"/>
                <w:b/>
                <w:bCs/>
                <w:sz w:val="24"/>
              </w:rPr>
              <w:t xml:space="preserve"> planning.</w:t>
            </w:r>
          </w:p>
          <w:p w14:paraId="01FEAE66" w14:textId="11E98284" w:rsidR="00975DBD" w:rsidRDefault="009E6A0C" w:rsidP="00DD6080">
            <w:pPr>
              <w:spacing w:before="30"/>
              <w:rPr>
                <w:rFonts w:asciiTheme="minorHAnsi" w:eastAsia="Arial" w:hAnsiTheme="minorHAnsi" w:cstheme="minorHAnsi"/>
                <w:b/>
                <w:bCs/>
                <w:sz w:val="24"/>
              </w:rPr>
            </w:pPr>
            <w:r w:rsidRPr="00975DBD">
              <w:rPr>
                <w:rFonts w:asciiTheme="minorHAnsi" w:eastAsia="Arial" w:hAnsiTheme="minorHAnsi" w:cstheme="minorHAnsi"/>
                <w:b/>
                <w:bCs/>
                <w:sz w:val="24"/>
              </w:rPr>
              <w:t>In this role y</w:t>
            </w:r>
            <w:r w:rsidR="00A00F74" w:rsidRPr="00975DBD">
              <w:rPr>
                <w:rFonts w:asciiTheme="minorHAnsi" w:eastAsia="Arial" w:hAnsiTheme="minorHAnsi" w:cstheme="minorHAnsi"/>
                <w:b/>
                <w:bCs/>
                <w:sz w:val="24"/>
              </w:rPr>
              <w:t>ou will be involved at every stage of the policy and strategy making process,</w:t>
            </w:r>
            <w:r w:rsidRPr="00975DBD">
              <w:rPr>
                <w:rFonts w:asciiTheme="minorHAnsi" w:eastAsia="Arial" w:hAnsiTheme="minorHAnsi" w:cstheme="minorHAnsi"/>
                <w:b/>
                <w:bCs/>
                <w:sz w:val="24"/>
              </w:rPr>
              <w:t xml:space="preserve"> from initial research and analysis to drafting policy documents</w:t>
            </w:r>
            <w:r w:rsidR="00DA75A4" w:rsidRPr="00975DBD">
              <w:rPr>
                <w:rFonts w:asciiTheme="minorHAnsi" w:eastAsia="Arial" w:hAnsiTheme="minorHAnsi" w:cstheme="minorHAnsi"/>
                <w:b/>
                <w:bCs/>
                <w:sz w:val="24"/>
              </w:rPr>
              <w:t xml:space="preserve"> and briefings,</w:t>
            </w:r>
            <w:r w:rsidRPr="00975DBD">
              <w:rPr>
                <w:rFonts w:asciiTheme="minorHAnsi" w:eastAsia="Arial" w:hAnsiTheme="minorHAnsi" w:cstheme="minorHAnsi"/>
                <w:b/>
                <w:bCs/>
                <w:sz w:val="24"/>
              </w:rPr>
              <w:t xml:space="preserve"> supporting services to implement strategies</w:t>
            </w:r>
            <w:r w:rsidR="00DA75A4" w:rsidRPr="00975DBD">
              <w:rPr>
                <w:rFonts w:asciiTheme="minorHAnsi" w:eastAsia="Arial" w:hAnsiTheme="minorHAnsi" w:cstheme="minorHAnsi"/>
                <w:b/>
                <w:bCs/>
                <w:sz w:val="24"/>
              </w:rPr>
              <w:t xml:space="preserve"> and strategic change</w:t>
            </w:r>
            <w:r w:rsidR="00975DBD">
              <w:rPr>
                <w:rFonts w:asciiTheme="minorHAnsi" w:eastAsia="Arial" w:hAnsiTheme="minorHAnsi" w:cstheme="minorHAnsi"/>
                <w:b/>
                <w:bCs/>
                <w:sz w:val="24"/>
              </w:rPr>
              <w:t>, as well as monitoring performance and evaluating impact.</w:t>
            </w:r>
            <w:r w:rsidRPr="0000668E">
              <w:rPr>
                <w:rFonts w:asciiTheme="minorHAnsi" w:eastAsia="Arial" w:hAnsiTheme="minorHAnsi" w:cstheme="minorHAnsi"/>
                <w:b/>
                <w:bCs/>
                <w:sz w:val="24"/>
              </w:rPr>
              <w:t xml:space="preserve"> </w:t>
            </w:r>
          </w:p>
          <w:p w14:paraId="4D811E87" w14:textId="6E606E42" w:rsidR="00AE5334" w:rsidRPr="0000668E" w:rsidRDefault="0000668E" w:rsidP="0000668E">
            <w:pPr>
              <w:spacing w:before="30"/>
              <w:rPr>
                <w:rStyle w:val="PlaceholderText"/>
                <w:rFonts w:asciiTheme="minorHAnsi" w:eastAsia="Arial" w:hAnsiTheme="minorHAnsi" w:cstheme="minorHAnsi"/>
                <w:b/>
                <w:bCs/>
                <w:color w:val="auto"/>
                <w:sz w:val="24"/>
              </w:rPr>
            </w:pPr>
            <w:r w:rsidRPr="002A50AC">
              <w:rPr>
                <w:rFonts w:asciiTheme="minorHAnsi" w:eastAsia="Arial" w:hAnsiTheme="minorHAnsi" w:cstheme="minorHAnsi"/>
                <w:b/>
                <w:bCs/>
                <w:sz w:val="24"/>
              </w:rPr>
              <w:t>The council</w:t>
            </w:r>
            <w:r w:rsidR="00E423DE" w:rsidRPr="002A50AC">
              <w:rPr>
                <w:rFonts w:asciiTheme="minorHAnsi" w:eastAsia="Arial" w:hAnsiTheme="minorHAnsi" w:cstheme="minorHAnsi"/>
                <w:b/>
                <w:bCs/>
                <w:sz w:val="24"/>
              </w:rPr>
              <w:t xml:space="preserve"> </w:t>
            </w:r>
            <w:r w:rsidR="00AA2C27" w:rsidRPr="002A50AC">
              <w:rPr>
                <w:rFonts w:asciiTheme="minorHAnsi" w:eastAsia="Arial" w:hAnsiTheme="minorHAnsi" w:cstheme="minorHAnsi"/>
                <w:b/>
                <w:bCs/>
                <w:sz w:val="24"/>
              </w:rPr>
              <w:t xml:space="preserve">is in partnership </w:t>
            </w:r>
            <w:r w:rsidR="00E423DE" w:rsidRPr="002A50AC">
              <w:rPr>
                <w:rFonts w:asciiTheme="minorHAnsi" w:eastAsia="Arial" w:hAnsiTheme="minorHAnsi" w:cstheme="minorHAnsi"/>
                <w:b/>
                <w:bCs/>
                <w:sz w:val="24"/>
              </w:rPr>
              <w:t xml:space="preserve">with Waverley Borough Council and this role will </w:t>
            </w:r>
            <w:r w:rsidR="00782B4E" w:rsidRPr="002A50AC">
              <w:rPr>
                <w:rFonts w:asciiTheme="minorHAnsi" w:eastAsia="Arial" w:hAnsiTheme="minorHAnsi" w:cstheme="minorHAnsi"/>
                <w:b/>
                <w:bCs/>
                <w:sz w:val="24"/>
              </w:rPr>
              <w:t xml:space="preserve">have </w:t>
            </w:r>
            <w:r w:rsidR="009C021E">
              <w:rPr>
                <w:rFonts w:asciiTheme="minorHAnsi" w:eastAsia="Arial" w:hAnsiTheme="minorHAnsi" w:cstheme="minorHAnsi"/>
                <w:b/>
                <w:bCs/>
                <w:sz w:val="24"/>
              </w:rPr>
              <w:t>the</w:t>
            </w:r>
            <w:r w:rsidR="00E423DE" w:rsidRPr="002A50AC">
              <w:rPr>
                <w:rFonts w:asciiTheme="minorHAnsi" w:eastAsia="Arial" w:hAnsiTheme="minorHAnsi" w:cstheme="minorHAnsi"/>
                <w:b/>
                <w:bCs/>
                <w:sz w:val="24"/>
              </w:rPr>
              <w:t xml:space="preserve"> </w:t>
            </w:r>
            <w:r w:rsidRPr="002A50AC">
              <w:rPr>
                <w:rFonts w:asciiTheme="minorHAnsi" w:eastAsia="Arial" w:hAnsiTheme="minorHAnsi" w:cstheme="minorHAnsi"/>
                <w:b/>
                <w:bCs/>
                <w:sz w:val="24"/>
              </w:rPr>
              <w:t>opportunity</w:t>
            </w:r>
            <w:r w:rsidR="00E423DE" w:rsidRPr="002A50AC">
              <w:rPr>
                <w:rFonts w:asciiTheme="minorHAnsi" w:eastAsia="Arial" w:hAnsiTheme="minorHAnsi" w:cstheme="minorHAnsi"/>
                <w:b/>
                <w:bCs/>
                <w:sz w:val="24"/>
              </w:rPr>
              <w:t xml:space="preserve"> to</w:t>
            </w:r>
            <w:r w:rsidR="00775333" w:rsidRPr="002A50AC">
              <w:rPr>
                <w:rFonts w:asciiTheme="minorHAnsi" w:eastAsia="Arial" w:hAnsiTheme="minorHAnsi" w:cstheme="minorHAnsi"/>
                <w:b/>
                <w:bCs/>
                <w:sz w:val="24"/>
              </w:rPr>
              <w:t xml:space="preserve"> </w:t>
            </w:r>
            <w:r w:rsidR="001523A1">
              <w:rPr>
                <w:rFonts w:asciiTheme="minorHAnsi" w:eastAsia="Arial" w:hAnsiTheme="minorHAnsi" w:cstheme="minorHAnsi"/>
                <w:b/>
                <w:bCs/>
                <w:sz w:val="24"/>
              </w:rPr>
              <w:t>collaborate with Waverley colleagues in improving practice at both councils</w:t>
            </w:r>
            <w:r w:rsidR="00775333" w:rsidRPr="002A50AC">
              <w:rPr>
                <w:rFonts w:asciiTheme="minorHAnsi" w:eastAsia="Arial" w:hAnsiTheme="minorHAnsi" w:cstheme="minorHAnsi"/>
                <w:b/>
                <w:bCs/>
                <w:sz w:val="24"/>
              </w:rPr>
              <w:t>.</w:t>
            </w:r>
            <w:r w:rsidR="00714975" w:rsidRPr="0000668E">
              <w:rPr>
                <w:rFonts w:asciiTheme="minorHAnsi" w:eastAsia="Arial" w:hAnsiTheme="minorHAnsi" w:cstheme="minorHAnsi"/>
                <w:b/>
                <w:sz w:val="24"/>
              </w:rPr>
              <w:t xml:space="preserve"> </w:t>
            </w:r>
          </w:p>
        </w:tc>
      </w:tr>
      <w:tr w:rsidR="000557E6" w:rsidRPr="00C34DFF" w14:paraId="1CBA7246"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65602E9" w14:textId="77777777" w:rsidR="000557E6" w:rsidRPr="000557E6" w:rsidRDefault="000557E6" w:rsidP="008F1F81">
            <w:pPr>
              <w:pStyle w:val="Descriptionlabels"/>
              <w:jc w:val="both"/>
              <w:rPr>
                <w:rStyle w:val="Strong"/>
                <w:rFonts w:asciiTheme="minorHAnsi" w:eastAsia="Arial" w:hAnsiTheme="minorHAnsi" w:cstheme="minorBidi"/>
                <w:b/>
                <w:bCs w:val="0"/>
                <w:szCs w:val="24"/>
              </w:rPr>
            </w:pPr>
            <w:r w:rsidRPr="000557E6">
              <w:rPr>
                <w:rFonts w:asciiTheme="minorHAnsi" w:eastAsia="Arial" w:hAnsiTheme="minorHAnsi" w:cstheme="minorBidi"/>
                <w:szCs w:val="24"/>
              </w:rPr>
              <w:br w:type="page"/>
            </w:r>
            <w:r w:rsidRPr="008F1F81">
              <w:rPr>
                <w:rFonts w:asciiTheme="minorHAnsi" w:hAnsiTheme="minorHAnsi" w:cstheme="minorHAnsi"/>
                <w:color w:val="FFFFFF" w:themeColor="background1"/>
                <w:szCs w:val="24"/>
              </w:rPr>
              <w:t>Areas of Accountability</w:t>
            </w:r>
          </w:p>
        </w:tc>
      </w:tr>
      <w:tr w:rsidR="000557E6" w:rsidRPr="00C34DFF" w14:paraId="0F3F82F9"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9F206A" w14:textId="0CB8F807" w:rsidR="00D03DE4" w:rsidRDefault="006C7551" w:rsidP="00D03DE4">
            <w:pPr>
              <w:pStyle w:val="ListParagraph"/>
              <w:numPr>
                <w:ilvl w:val="0"/>
                <w:numId w:val="4"/>
              </w:numPr>
              <w:spacing w:before="30"/>
              <w:rPr>
                <w:rFonts w:asciiTheme="minorHAnsi" w:eastAsia="Arial" w:hAnsiTheme="minorHAnsi" w:cstheme="minorBidi"/>
                <w:sz w:val="24"/>
              </w:rPr>
            </w:pPr>
            <w:r>
              <w:rPr>
                <w:rFonts w:asciiTheme="minorHAnsi" w:eastAsia="Arial" w:hAnsiTheme="minorHAnsi" w:cstheme="minorBidi"/>
                <w:sz w:val="24"/>
              </w:rPr>
              <w:t>Play a leading role in</w:t>
            </w:r>
            <w:r w:rsidR="00D03DE4">
              <w:rPr>
                <w:rFonts w:asciiTheme="minorHAnsi" w:eastAsia="Arial" w:hAnsiTheme="minorHAnsi" w:cstheme="minorBidi"/>
                <w:sz w:val="24"/>
              </w:rPr>
              <w:t xml:space="preserve"> the </w:t>
            </w:r>
            <w:r>
              <w:rPr>
                <w:rFonts w:asciiTheme="minorHAnsi" w:eastAsia="Arial" w:hAnsiTheme="minorHAnsi" w:cstheme="minorBidi"/>
                <w:sz w:val="24"/>
              </w:rPr>
              <w:t xml:space="preserve">maintenance and </w:t>
            </w:r>
            <w:r w:rsidR="007245A1">
              <w:rPr>
                <w:rFonts w:asciiTheme="minorHAnsi" w:eastAsia="Arial" w:hAnsiTheme="minorHAnsi" w:cstheme="minorBidi"/>
                <w:sz w:val="24"/>
              </w:rPr>
              <w:t>ongoing development of the council’s policy framework</w:t>
            </w:r>
            <w:r w:rsidR="00E76E8E">
              <w:rPr>
                <w:rFonts w:asciiTheme="minorHAnsi" w:eastAsia="Arial" w:hAnsiTheme="minorHAnsi" w:cstheme="minorBidi"/>
                <w:sz w:val="24"/>
              </w:rPr>
              <w:t>.</w:t>
            </w:r>
          </w:p>
          <w:p w14:paraId="6406996F" w14:textId="77777777" w:rsidR="00CB701F" w:rsidRDefault="00CB701F" w:rsidP="00CB701F">
            <w:pPr>
              <w:pStyle w:val="ListParagraph"/>
              <w:spacing w:before="30"/>
              <w:ind w:left="340"/>
              <w:rPr>
                <w:rFonts w:asciiTheme="minorHAnsi" w:eastAsia="Arial" w:hAnsiTheme="minorHAnsi" w:cstheme="minorBidi"/>
                <w:sz w:val="24"/>
              </w:rPr>
            </w:pPr>
          </w:p>
          <w:p w14:paraId="7E1125A0" w14:textId="03E7B27E" w:rsidR="00CB701F" w:rsidRDefault="00CB701F" w:rsidP="00D03DE4">
            <w:pPr>
              <w:pStyle w:val="ListParagraph"/>
              <w:numPr>
                <w:ilvl w:val="0"/>
                <w:numId w:val="4"/>
              </w:numPr>
              <w:spacing w:before="30"/>
              <w:rPr>
                <w:rFonts w:asciiTheme="minorHAnsi" w:eastAsia="Arial" w:hAnsiTheme="minorHAnsi" w:cstheme="minorBidi"/>
                <w:sz w:val="24"/>
              </w:rPr>
            </w:pPr>
            <w:r>
              <w:rPr>
                <w:rFonts w:asciiTheme="minorHAnsi" w:eastAsia="Arial" w:hAnsiTheme="minorHAnsi" w:cstheme="minorBidi"/>
                <w:sz w:val="24"/>
              </w:rPr>
              <w:t xml:space="preserve">Ensure </w:t>
            </w:r>
            <w:r w:rsidR="009A278C">
              <w:rPr>
                <w:rFonts w:asciiTheme="minorHAnsi" w:eastAsia="Arial" w:hAnsiTheme="minorHAnsi" w:cstheme="minorBidi"/>
                <w:sz w:val="24"/>
              </w:rPr>
              <w:t xml:space="preserve">that teams across the council </w:t>
            </w:r>
            <w:r w:rsidR="00813604">
              <w:rPr>
                <w:rFonts w:asciiTheme="minorHAnsi" w:eastAsia="Arial" w:hAnsiTheme="minorHAnsi" w:cstheme="minorBidi"/>
                <w:sz w:val="24"/>
              </w:rPr>
              <w:t xml:space="preserve">have a good understanding of, and adhere to, </w:t>
            </w:r>
            <w:r w:rsidR="001673B7">
              <w:rPr>
                <w:rFonts w:asciiTheme="minorHAnsi" w:eastAsia="Arial" w:hAnsiTheme="minorHAnsi" w:cstheme="minorBidi"/>
                <w:sz w:val="24"/>
              </w:rPr>
              <w:t>key policies, strategies and frameworks, including those for risk management and performance management.</w:t>
            </w:r>
            <w:r>
              <w:rPr>
                <w:rFonts w:asciiTheme="minorHAnsi" w:eastAsia="Arial" w:hAnsiTheme="minorHAnsi" w:cstheme="minorBidi"/>
                <w:sz w:val="24"/>
              </w:rPr>
              <w:t xml:space="preserve">  </w:t>
            </w:r>
          </w:p>
          <w:p w14:paraId="36F93BB9" w14:textId="77777777" w:rsidR="00CB701F" w:rsidRPr="00CB701F" w:rsidRDefault="00CB701F" w:rsidP="00CB701F">
            <w:pPr>
              <w:pStyle w:val="ListParagraph"/>
              <w:rPr>
                <w:rFonts w:asciiTheme="minorHAnsi" w:eastAsia="Arial" w:hAnsiTheme="minorHAnsi" w:cstheme="minorBidi"/>
                <w:sz w:val="24"/>
              </w:rPr>
            </w:pPr>
          </w:p>
          <w:p w14:paraId="038F9950" w14:textId="1C46AC2D" w:rsidR="00CB701F" w:rsidRDefault="00CB701F" w:rsidP="00D03DE4">
            <w:pPr>
              <w:pStyle w:val="ListParagraph"/>
              <w:numPr>
                <w:ilvl w:val="0"/>
                <w:numId w:val="4"/>
              </w:numPr>
              <w:spacing w:before="30"/>
              <w:rPr>
                <w:rFonts w:asciiTheme="minorHAnsi" w:eastAsia="Arial" w:hAnsiTheme="minorHAnsi" w:cstheme="minorBidi"/>
                <w:sz w:val="24"/>
              </w:rPr>
            </w:pPr>
            <w:r>
              <w:rPr>
                <w:rFonts w:asciiTheme="minorHAnsi" w:eastAsia="Arial" w:hAnsiTheme="minorHAnsi" w:cstheme="minorBidi"/>
                <w:sz w:val="24"/>
              </w:rPr>
              <w:t>Support improvements to</w:t>
            </w:r>
            <w:r w:rsidR="00DD663C">
              <w:rPr>
                <w:rFonts w:asciiTheme="minorHAnsi" w:eastAsia="Arial" w:hAnsiTheme="minorHAnsi" w:cstheme="minorBidi"/>
                <w:sz w:val="24"/>
              </w:rPr>
              <w:t xml:space="preserve"> performance and </w:t>
            </w:r>
            <w:r>
              <w:rPr>
                <w:rFonts w:asciiTheme="minorHAnsi" w:eastAsia="Arial" w:hAnsiTheme="minorHAnsi" w:cstheme="minorBidi"/>
                <w:sz w:val="24"/>
              </w:rPr>
              <w:t>data capability and capacity at the council, heightening the effectiveness of service delivery.</w:t>
            </w:r>
          </w:p>
          <w:p w14:paraId="7CA6A9F2" w14:textId="77777777" w:rsidR="007245A1" w:rsidRPr="007245A1" w:rsidRDefault="007245A1" w:rsidP="007245A1">
            <w:pPr>
              <w:pStyle w:val="ListParagraph"/>
              <w:rPr>
                <w:rFonts w:asciiTheme="minorHAnsi" w:eastAsia="Arial" w:hAnsiTheme="minorHAnsi" w:cstheme="minorBidi"/>
                <w:sz w:val="24"/>
              </w:rPr>
            </w:pPr>
          </w:p>
          <w:p w14:paraId="68535D61" w14:textId="3A9E1EFE" w:rsidR="007245A1" w:rsidRPr="00D03DE4" w:rsidRDefault="00DD2001" w:rsidP="00D03DE4">
            <w:pPr>
              <w:pStyle w:val="ListParagraph"/>
              <w:numPr>
                <w:ilvl w:val="0"/>
                <w:numId w:val="4"/>
              </w:numPr>
              <w:spacing w:before="30"/>
              <w:rPr>
                <w:rFonts w:asciiTheme="minorHAnsi" w:eastAsia="Arial" w:hAnsiTheme="minorHAnsi" w:cstheme="minorBidi"/>
                <w:sz w:val="24"/>
              </w:rPr>
            </w:pPr>
            <w:r>
              <w:rPr>
                <w:rFonts w:asciiTheme="minorHAnsi" w:eastAsia="Arial" w:hAnsiTheme="minorHAnsi" w:cstheme="minorBidi"/>
                <w:sz w:val="24"/>
              </w:rPr>
              <w:t xml:space="preserve">Provide </w:t>
            </w:r>
            <w:r w:rsidR="00DD2138">
              <w:rPr>
                <w:rFonts w:asciiTheme="minorHAnsi" w:eastAsia="Arial" w:hAnsiTheme="minorHAnsi" w:cstheme="minorBidi"/>
                <w:sz w:val="24"/>
              </w:rPr>
              <w:t xml:space="preserve">high levels of </w:t>
            </w:r>
            <w:r w:rsidR="0040587B" w:rsidRPr="00DD2138">
              <w:rPr>
                <w:rFonts w:asciiTheme="minorHAnsi" w:eastAsia="Arial" w:hAnsiTheme="minorHAnsi" w:cstheme="minorBidi"/>
                <w:sz w:val="24"/>
              </w:rPr>
              <w:t>timely</w:t>
            </w:r>
            <w:r w:rsidR="009727A0" w:rsidRPr="00DD2138">
              <w:rPr>
                <w:rFonts w:asciiTheme="minorHAnsi" w:eastAsia="Arial" w:hAnsiTheme="minorHAnsi" w:cstheme="minorBidi"/>
                <w:sz w:val="24"/>
              </w:rPr>
              <w:t xml:space="preserve"> </w:t>
            </w:r>
            <w:r w:rsidR="001E6E7F" w:rsidRPr="00DD2138">
              <w:rPr>
                <w:rFonts w:asciiTheme="minorHAnsi" w:eastAsia="Arial" w:hAnsiTheme="minorHAnsi" w:cstheme="minorBidi"/>
                <w:sz w:val="24"/>
              </w:rPr>
              <w:t>and accurate</w:t>
            </w:r>
            <w:r w:rsidRPr="00DD2138">
              <w:rPr>
                <w:rFonts w:asciiTheme="minorHAnsi" w:eastAsia="Arial" w:hAnsiTheme="minorHAnsi" w:cstheme="minorBidi"/>
                <w:sz w:val="24"/>
              </w:rPr>
              <w:t xml:space="preserve"> level </w:t>
            </w:r>
            <w:r>
              <w:rPr>
                <w:rFonts w:asciiTheme="minorHAnsi" w:eastAsia="Arial" w:hAnsiTheme="minorHAnsi" w:cstheme="minorBidi"/>
                <w:sz w:val="24"/>
              </w:rPr>
              <w:t>of advice, expertise and guidance</w:t>
            </w:r>
            <w:r w:rsidR="000D25BB">
              <w:rPr>
                <w:rFonts w:asciiTheme="minorHAnsi" w:eastAsia="Arial" w:hAnsiTheme="minorHAnsi" w:cstheme="minorBidi"/>
                <w:sz w:val="24"/>
              </w:rPr>
              <w:t xml:space="preserve"> to the Joint Leadership Team and elected members</w:t>
            </w:r>
            <w:r w:rsidR="00544DC3">
              <w:rPr>
                <w:rFonts w:asciiTheme="minorHAnsi" w:eastAsia="Arial" w:hAnsiTheme="minorHAnsi" w:cstheme="minorBidi"/>
                <w:sz w:val="24"/>
              </w:rPr>
              <w:t xml:space="preserve"> on key areas within the remit of the role</w:t>
            </w:r>
            <w:r w:rsidR="00CB701F">
              <w:rPr>
                <w:rFonts w:asciiTheme="minorHAnsi" w:eastAsia="Arial" w:hAnsiTheme="minorHAnsi" w:cstheme="minorBidi"/>
                <w:sz w:val="24"/>
              </w:rPr>
              <w:t xml:space="preserve"> to achieve the council’s corporate objectives and priorities.</w:t>
            </w:r>
            <w:r w:rsidR="00544DC3">
              <w:rPr>
                <w:rFonts w:asciiTheme="minorHAnsi" w:eastAsia="Arial" w:hAnsiTheme="minorHAnsi" w:cstheme="minorBidi"/>
                <w:sz w:val="24"/>
              </w:rPr>
              <w:t xml:space="preserve"> </w:t>
            </w:r>
          </w:p>
          <w:p w14:paraId="006DD75A" w14:textId="77777777" w:rsidR="00B2045C" w:rsidRPr="00B2045C" w:rsidRDefault="00B2045C" w:rsidP="00B2045C">
            <w:pPr>
              <w:pStyle w:val="ListParagraph"/>
              <w:rPr>
                <w:rFonts w:asciiTheme="minorHAnsi" w:eastAsia="Arial" w:hAnsiTheme="minorHAnsi" w:cstheme="minorBidi"/>
                <w:sz w:val="24"/>
              </w:rPr>
            </w:pPr>
          </w:p>
          <w:p w14:paraId="6B88F6B8" w14:textId="1EB78DCA" w:rsidR="00B2045C" w:rsidRPr="00120055" w:rsidRDefault="00B2045C" w:rsidP="00B2045C">
            <w:pPr>
              <w:pStyle w:val="ListParagraph"/>
              <w:numPr>
                <w:ilvl w:val="0"/>
                <w:numId w:val="4"/>
              </w:numPr>
              <w:spacing w:before="30"/>
              <w:rPr>
                <w:rFonts w:asciiTheme="minorHAnsi" w:eastAsia="Arial" w:hAnsiTheme="minorHAnsi" w:cstheme="minorBidi"/>
                <w:sz w:val="24"/>
              </w:rPr>
            </w:pPr>
            <w:r w:rsidRPr="00120055">
              <w:rPr>
                <w:rFonts w:asciiTheme="minorHAnsi" w:eastAsia="Arial" w:hAnsiTheme="minorHAnsi" w:cstheme="minorBidi"/>
                <w:sz w:val="24"/>
              </w:rPr>
              <w:t xml:space="preserve">Lead by example in modelling the council’s values and behaviours, working collaboratively to deliver the council’s objectives and priorities to help build a </w:t>
            </w:r>
            <w:r w:rsidR="00F268F0" w:rsidRPr="00120055">
              <w:rPr>
                <w:rFonts w:asciiTheme="minorHAnsi" w:eastAsia="Arial" w:hAnsiTheme="minorHAnsi" w:cstheme="minorBidi"/>
                <w:sz w:val="24"/>
              </w:rPr>
              <w:t>well-managed and resilient</w:t>
            </w:r>
            <w:r w:rsidRPr="00120055">
              <w:rPr>
                <w:rFonts w:asciiTheme="minorHAnsi" w:eastAsia="Arial" w:hAnsiTheme="minorHAnsi" w:cstheme="minorBidi"/>
                <w:sz w:val="24"/>
              </w:rPr>
              <w:t xml:space="preserve"> organisation and develop our reputation as a successful council delivering great value for its residents</w:t>
            </w:r>
            <w:r w:rsidR="00F268F0" w:rsidRPr="00120055">
              <w:rPr>
                <w:rFonts w:asciiTheme="minorHAnsi" w:eastAsia="Arial" w:hAnsiTheme="minorHAnsi" w:cstheme="minorBidi"/>
                <w:sz w:val="24"/>
              </w:rPr>
              <w:t xml:space="preserve">. </w:t>
            </w:r>
          </w:p>
          <w:p w14:paraId="2751FC0F" w14:textId="77777777" w:rsidR="001767F9" w:rsidRPr="004B3415" w:rsidRDefault="001767F9" w:rsidP="000557E6">
            <w:pPr>
              <w:pStyle w:val="ListParagraph"/>
              <w:spacing w:before="30"/>
              <w:ind w:left="1080" w:hanging="360"/>
              <w:jc w:val="both"/>
              <w:rPr>
                <w:rFonts w:asciiTheme="minorHAnsi" w:eastAsia="Arial" w:hAnsiTheme="minorHAnsi" w:cstheme="minorBidi"/>
                <w:color w:val="FF0000"/>
                <w:sz w:val="24"/>
              </w:rPr>
            </w:pPr>
          </w:p>
        </w:tc>
      </w:tr>
      <w:tr w:rsidR="00040BFC" w:rsidRPr="00C34DFF" w14:paraId="7D796A88"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6EE25F93" w14:textId="1F9D5911" w:rsidR="00040BFC" w:rsidRPr="00C34DFF" w:rsidRDefault="00040BFC" w:rsidP="0006304B">
            <w:pPr>
              <w:pStyle w:val="Descriptionlabels"/>
              <w:jc w:val="both"/>
              <w:rPr>
                <w:rStyle w:val="Strong"/>
                <w:rFonts w:asciiTheme="minorHAnsi" w:hAnsiTheme="minorHAnsi" w:cstheme="minorHAnsi"/>
                <w:b/>
                <w:bCs w:val="0"/>
                <w:szCs w:val="24"/>
              </w:rPr>
            </w:pPr>
            <w:r w:rsidRPr="00C34DFF">
              <w:rPr>
                <w:rFonts w:asciiTheme="minorHAnsi" w:hAnsiTheme="minorHAnsi" w:cstheme="minorHAnsi"/>
                <w:color w:val="FFFFFF" w:themeColor="background1"/>
                <w:szCs w:val="24"/>
              </w:rPr>
              <w:lastRenderedPageBreak/>
              <w:t xml:space="preserve">Main duties and </w:t>
            </w:r>
            <w:r w:rsidR="004B3415">
              <w:rPr>
                <w:rFonts w:asciiTheme="minorHAnsi" w:hAnsiTheme="minorHAnsi" w:cstheme="minorHAnsi"/>
                <w:color w:val="FFFFFF" w:themeColor="background1"/>
                <w:szCs w:val="24"/>
              </w:rPr>
              <w:t>responsibilities</w:t>
            </w:r>
          </w:p>
        </w:tc>
      </w:tr>
      <w:tr w:rsidR="00040BFC" w:rsidRPr="00C34DFF" w14:paraId="27E2F782"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98EE2E" w14:textId="77777777" w:rsidR="004E194D" w:rsidRPr="004E194D" w:rsidRDefault="004E194D" w:rsidP="004E194D">
            <w:pPr>
              <w:spacing w:before="30"/>
              <w:rPr>
                <w:rStyle w:val="BulletedListChar"/>
                <w:rFonts w:asciiTheme="minorHAnsi" w:hAnsiTheme="minorHAnsi" w:cstheme="minorHAnsi"/>
                <w:b/>
                <w:color w:val="auto"/>
                <w:sz w:val="24"/>
              </w:rPr>
            </w:pPr>
            <w:r w:rsidRPr="004E194D">
              <w:rPr>
                <w:rStyle w:val="BulletedListChar"/>
                <w:rFonts w:asciiTheme="minorHAnsi" w:hAnsiTheme="minorHAnsi" w:cstheme="minorHAnsi"/>
                <w:b/>
                <w:color w:val="auto"/>
                <w:sz w:val="24"/>
              </w:rPr>
              <w:t>Key duties include:</w:t>
            </w:r>
          </w:p>
          <w:p w14:paraId="6DE8AE79" w14:textId="1B589E37" w:rsidR="000F3377" w:rsidRDefault="00DE1F40" w:rsidP="004E194D">
            <w:pPr>
              <w:pStyle w:val="ListParagraph"/>
              <w:numPr>
                <w:ilvl w:val="0"/>
                <w:numId w:val="4"/>
              </w:numPr>
              <w:spacing w:before="30"/>
              <w:rPr>
                <w:rStyle w:val="BulletedListChar"/>
                <w:rFonts w:asciiTheme="minorHAnsi" w:hAnsiTheme="minorHAnsi" w:cstheme="minorBidi"/>
                <w:b/>
                <w:sz w:val="24"/>
                <w:lang w:val="en-GB"/>
              </w:rPr>
            </w:pPr>
            <w:r w:rsidRPr="63E61B52">
              <w:rPr>
                <w:rStyle w:val="BulletedListChar"/>
                <w:rFonts w:asciiTheme="minorHAnsi" w:hAnsiTheme="minorHAnsi" w:cstheme="minorBidi"/>
                <w:b/>
                <w:sz w:val="24"/>
                <w:lang w:val="en-GB"/>
              </w:rPr>
              <w:t>Devolution and</w:t>
            </w:r>
            <w:r w:rsidR="000F3377" w:rsidRPr="63E61B52">
              <w:rPr>
                <w:rStyle w:val="BulletedListChar"/>
                <w:rFonts w:asciiTheme="minorHAnsi" w:hAnsiTheme="minorHAnsi" w:cstheme="minorBidi"/>
                <w:b/>
                <w:sz w:val="24"/>
                <w:lang w:val="en-GB"/>
              </w:rPr>
              <w:t xml:space="preserve"> reorganisation. </w:t>
            </w:r>
            <w:r w:rsidR="00247CDA" w:rsidRPr="63E61B52">
              <w:rPr>
                <w:rStyle w:val="BulletedListChar"/>
                <w:rFonts w:asciiTheme="minorHAnsi" w:hAnsiTheme="minorHAnsi" w:cstheme="minorBidi"/>
                <w:sz w:val="24"/>
                <w:lang w:val="en-GB"/>
              </w:rPr>
              <w:t xml:space="preserve">Support the council’s active shaping of the </w:t>
            </w:r>
            <w:r w:rsidRPr="63E61B52">
              <w:rPr>
                <w:rStyle w:val="BulletedListChar"/>
                <w:rFonts w:asciiTheme="minorHAnsi" w:hAnsiTheme="minorHAnsi" w:cstheme="minorBidi"/>
                <w:sz w:val="24"/>
                <w:lang w:val="en-GB"/>
              </w:rPr>
              <w:t>government’s devolution and reorganisation agenda in Surrey</w:t>
            </w:r>
            <w:r w:rsidR="00D05268" w:rsidRPr="63E61B52">
              <w:rPr>
                <w:rStyle w:val="BulletedListChar"/>
                <w:rFonts w:asciiTheme="minorHAnsi" w:hAnsiTheme="minorHAnsi" w:cstheme="minorBidi"/>
                <w:sz w:val="24"/>
                <w:lang w:val="en-GB"/>
              </w:rPr>
              <w:t>, including through supporting work in key identified workstreams</w:t>
            </w:r>
            <w:r w:rsidR="00710326" w:rsidRPr="63E61B52">
              <w:rPr>
                <w:rStyle w:val="BulletedListChar"/>
                <w:rFonts w:asciiTheme="minorHAnsi" w:hAnsiTheme="minorHAnsi" w:cstheme="minorBidi"/>
                <w:sz w:val="24"/>
                <w:lang w:val="en-GB"/>
              </w:rPr>
              <w:t>.</w:t>
            </w:r>
          </w:p>
          <w:p w14:paraId="3E0B07EA" w14:textId="77777777" w:rsidR="000F3377" w:rsidRPr="000F3377" w:rsidRDefault="000F3377" w:rsidP="000F3377">
            <w:pPr>
              <w:pStyle w:val="ListParagraph"/>
              <w:spacing w:before="30"/>
              <w:ind w:left="340"/>
              <w:rPr>
                <w:rStyle w:val="BulletedListChar"/>
                <w:rFonts w:asciiTheme="minorHAnsi" w:hAnsiTheme="minorHAnsi" w:cstheme="minorHAnsi"/>
                <w:b/>
                <w:sz w:val="24"/>
              </w:rPr>
            </w:pPr>
          </w:p>
          <w:p w14:paraId="46D1C54E" w14:textId="70266C76" w:rsidR="004E194D" w:rsidRPr="00633991" w:rsidRDefault="00CC3C9F" w:rsidP="004E194D">
            <w:pPr>
              <w:pStyle w:val="ListParagraph"/>
              <w:numPr>
                <w:ilvl w:val="0"/>
                <w:numId w:val="4"/>
              </w:numPr>
              <w:spacing w:before="30"/>
              <w:rPr>
                <w:rStyle w:val="BulletedListChar"/>
                <w:rFonts w:asciiTheme="minorHAnsi" w:hAnsiTheme="minorHAnsi" w:cstheme="minorHAnsi"/>
                <w:b/>
                <w:sz w:val="24"/>
              </w:rPr>
            </w:pPr>
            <w:r>
              <w:rPr>
                <w:rStyle w:val="BulletedListChar"/>
                <w:rFonts w:asciiTheme="minorHAnsi" w:hAnsiTheme="minorHAnsi" w:cstheme="minorHAnsi"/>
                <w:b/>
                <w:color w:val="auto"/>
                <w:sz w:val="24"/>
              </w:rPr>
              <w:t>Creating policies and strategies</w:t>
            </w:r>
            <w:r w:rsidR="009A443C">
              <w:rPr>
                <w:rStyle w:val="BulletedListChar"/>
                <w:rFonts w:asciiTheme="minorHAnsi" w:hAnsiTheme="minorHAnsi" w:cstheme="minorHAnsi"/>
                <w:b/>
                <w:color w:val="auto"/>
                <w:sz w:val="24"/>
              </w:rPr>
              <w:t xml:space="preserve">. </w:t>
            </w:r>
            <w:r w:rsidR="009A443C" w:rsidRPr="009A443C">
              <w:rPr>
                <w:rStyle w:val="BulletedListChar"/>
                <w:rFonts w:asciiTheme="minorHAnsi" w:hAnsiTheme="minorHAnsi" w:cstheme="minorHAnsi"/>
                <w:bCs/>
                <w:color w:val="auto"/>
                <w:sz w:val="24"/>
              </w:rPr>
              <w:t xml:space="preserve">Support teams from across the council </w:t>
            </w:r>
            <w:r w:rsidR="00205C53">
              <w:rPr>
                <w:rStyle w:val="BulletedListChar"/>
                <w:rFonts w:asciiTheme="minorHAnsi" w:hAnsiTheme="minorHAnsi" w:cstheme="minorHAnsi"/>
                <w:bCs/>
                <w:color w:val="auto"/>
                <w:sz w:val="24"/>
              </w:rPr>
              <w:t xml:space="preserve">to </w:t>
            </w:r>
            <w:r w:rsidR="009A443C" w:rsidRPr="009A443C">
              <w:rPr>
                <w:rStyle w:val="BulletedListChar"/>
                <w:rFonts w:asciiTheme="minorHAnsi" w:hAnsiTheme="minorHAnsi" w:cstheme="minorHAnsi"/>
                <w:bCs/>
                <w:color w:val="auto"/>
                <w:sz w:val="24"/>
              </w:rPr>
              <w:t xml:space="preserve">develop and implement </w:t>
            </w:r>
            <w:r w:rsidR="00C759DD">
              <w:rPr>
                <w:rStyle w:val="BulletedListChar"/>
                <w:rFonts w:asciiTheme="minorHAnsi" w:hAnsiTheme="minorHAnsi" w:cstheme="minorHAnsi"/>
                <w:bCs/>
                <w:color w:val="auto"/>
                <w:sz w:val="24"/>
              </w:rPr>
              <w:t xml:space="preserve">robust </w:t>
            </w:r>
            <w:r w:rsidR="009A443C" w:rsidRPr="009A443C">
              <w:rPr>
                <w:rStyle w:val="BulletedListChar"/>
                <w:rFonts w:asciiTheme="minorHAnsi" w:hAnsiTheme="minorHAnsi" w:cstheme="minorHAnsi"/>
                <w:bCs/>
                <w:color w:val="auto"/>
                <w:sz w:val="24"/>
              </w:rPr>
              <w:t>policies and strategies, harnessing input fro</w:t>
            </w:r>
            <w:r w:rsidR="009A443C">
              <w:rPr>
                <w:rStyle w:val="BulletedListChar"/>
                <w:rFonts w:asciiTheme="minorHAnsi" w:hAnsiTheme="minorHAnsi" w:cstheme="minorHAnsi"/>
                <w:bCs/>
                <w:color w:val="auto"/>
                <w:sz w:val="24"/>
              </w:rPr>
              <w:t>m key internal and external stakeholders as well as data and evidence from a variety of sources.</w:t>
            </w:r>
            <w:r w:rsidR="00ED0E29">
              <w:rPr>
                <w:rStyle w:val="BulletedListChar"/>
                <w:rFonts w:asciiTheme="minorHAnsi" w:hAnsiTheme="minorHAnsi" w:cstheme="minorHAnsi"/>
                <w:bCs/>
                <w:color w:val="auto"/>
                <w:sz w:val="24"/>
              </w:rPr>
              <w:t xml:space="preserve"> </w:t>
            </w:r>
          </w:p>
          <w:p w14:paraId="304EAB5B" w14:textId="77777777" w:rsidR="00633991" w:rsidRPr="00633991" w:rsidRDefault="00633991" w:rsidP="00633991">
            <w:pPr>
              <w:pStyle w:val="ListParagraph"/>
              <w:rPr>
                <w:rStyle w:val="BulletedListChar"/>
                <w:rFonts w:asciiTheme="minorHAnsi" w:hAnsiTheme="minorHAnsi" w:cstheme="minorHAnsi"/>
                <w:b/>
                <w:sz w:val="24"/>
              </w:rPr>
            </w:pPr>
          </w:p>
          <w:p w14:paraId="13D36822" w14:textId="6906BCFA" w:rsidR="00633991" w:rsidRPr="00680D3D" w:rsidRDefault="00633991" w:rsidP="00786A1F">
            <w:pPr>
              <w:pStyle w:val="ListParagraph"/>
              <w:numPr>
                <w:ilvl w:val="0"/>
                <w:numId w:val="4"/>
              </w:numPr>
              <w:spacing w:before="30"/>
              <w:rPr>
                <w:rStyle w:val="BulletedListChar"/>
                <w:rFonts w:asciiTheme="minorHAnsi" w:hAnsiTheme="minorHAnsi" w:cstheme="minorHAnsi"/>
                <w:b/>
                <w:sz w:val="24"/>
              </w:rPr>
            </w:pPr>
            <w:r w:rsidRPr="00633991">
              <w:rPr>
                <w:rStyle w:val="BulletedListChar"/>
                <w:rFonts w:asciiTheme="minorHAnsi" w:hAnsiTheme="minorHAnsi" w:cstheme="minorBidi"/>
                <w:b/>
                <w:color w:val="auto"/>
                <w:sz w:val="24"/>
                <w:lang w:val="en-GB"/>
              </w:rPr>
              <w:t xml:space="preserve">Data and evaluation. </w:t>
            </w:r>
            <w:r w:rsidRPr="00633991">
              <w:rPr>
                <w:rStyle w:val="BulletedListChar"/>
                <w:rFonts w:asciiTheme="minorHAnsi" w:hAnsiTheme="minorHAnsi" w:cstheme="minorBidi"/>
                <w:color w:val="auto"/>
                <w:sz w:val="24"/>
                <w:lang w:val="en-GB"/>
              </w:rPr>
              <w:t>Take a leading role in activities to improve data capability at the council and</w:t>
            </w:r>
            <w:proofErr w:type="gramStart"/>
            <w:r w:rsidRPr="00633991">
              <w:rPr>
                <w:rStyle w:val="BulletedListChar"/>
                <w:rFonts w:asciiTheme="minorHAnsi" w:hAnsiTheme="minorHAnsi" w:cstheme="minorBidi"/>
                <w:color w:val="auto"/>
                <w:sz w:val="24"/>
                <w:lang w:val="en-GB"/>
              </w:rPr>
              <w:t>, in particular, how</w:t>
            </w:r>
            <w:proofErr w:type="gramEnd"/>
            <w:r w:rsidRPr="00633991">
              <w:rPr>
                <w:rStyle w:val="BulletedListChar"/>
                <w:rFonts w:asciiTheme="minorHAnsi" w:hAnsiTheme="minorHAnsi" w:cstheme="minorBidi"/>
                <w:color w:val="auto"/>
                <w:sz w:val="24"/>
                <w:lang w:val="en-GB"/>
              </w:rPr>
              <w:t xml:space="preserve"> data can improve service</w:t>
            </w:r>
            <w:r w:rsidR="003061F2">
              <w:rPr>
                <w:rStyle w:val="BulletedListChar"/>
                <w:rFonts w:asciiTheme="minorHAnsi" w:hAnsiTheme="minorHAnsi" w:cstheme="minorBidi"/>
                <w:color w:val="auto"/>
                <w:sz w:val="24"/>
                <w:lang w:val="en-GB"/>
              </w:rPr>
              <w:t xml:space="preserve"> </w:t>
            </w:r>
            <w:r w:rsidR="003061F2" w:rsidRPr="003061F2">
              <w:rPr>
                <w:rStyle w:val="BulletedListChar"/>
                <w:rFonts w:asciiTheme="minorHAnsi" w:hAnsiTheme="minorHAnsi" w:cstheme="minorBidi"/>
                <w:color w:val="auto"/>
                <w:sz w:val="24"/>
                <w:lang w:val="en-GB"/>
              </w:rPr>
              <w:t>performance</w:t>
            </w:r>
            <w:r w:rsidRPr="00633991">
              <w:rPr>
                <w:rStyle w:val="BulletedListChar"/>
                <w:rFonts w:asciiTheme="minorHAnsi" w:hAnsiTheme="minorHAnsi" w:cstheme="minorBidi"/>
                <w:color w:val="auto"/>
                <w:sz w:val="24"/>
                <w:lang w:val="en-GB"/>
              </w:rPr>
              <w:t xml:space="preserve"> and outcomes through robust evaluation.</w:t>
            </w:r>
          </w:p>
          <w:p w14:paraId="2BA2EF86" w14:textId="77777777" w:rsidR="00680D3D" w:rsidRPr="00680D3D" w:rsidRDefault="00680D3D" w:rsidP="00680D3D">
            <w:pPr>
              <w:pStyle w:val="ListParagraph"/>
              <w:rPr>
                <w:rStyle w:val="BulletedListChar"/>
                <w:rFonts w:asciiTheme="minorHAnsi" w:hAnsiTheme="minorHAnsi" w:cstheme="minorHAnsi"/>
                <w:b/>
                <w:sz w:val="24"/>
              </w:rPr>
            </w:pPr>
          </w:p>
          <w:p w14:paraId="51971239" w14:textId="56A5B385" w:rsidR="00680D3D" w:rsidRPr="00680D3D" w:rsidRDefault="00680D3D" w:rsidP="00653544">
            <w:pPr>
              <w:pStyle w:val="ListParagraph"/>
              <w:numPr>
                <w:ilvl w:val="0"/>
                <w:numId w:val="4"/>
              </w:numPr>
              <w:spacing w:before="30"/>
              <w:jc w:val="both"/>
              <w:rPr>
                <w:rStyle w:val="BulletedListChar"/>
                <w:rFonts w:asciiTheme="minorHAnsi" w:hAnsiTheme="minorHAnsi" w:cstheme="minorHAnsi"/>
                <w:b/>
                <w:sz w:val="24"/>
              </w:rPr>
            </w:pPr>
            <w:r w:rsidRPr="00680D3D">
              <w:rPr>
                <w:rStyle w:val="BulletedListChar"/>
                <w:rFonts w:asciiTheme="minorHAnsi" w:hAnsiTheme="minorHAnsi" w:cstheme="minorBidi"/>
                <w:b/>
                <w:color w:val="auto"/>
                <w:sz w:val="24"/>
                <w:lang w:val="en-GB"/>
              </w:rPr>
              <w:t>Performance</w:t>
            </w:r>
            <w:r w:rsidR="00366CA5">
              <w:rPr>
                <w:rStyle w:val="BulletedListChar"/>
                <w:rFonts w:asciiTheme="minorHAnsi" w:hAnsiTheme="minorHAnsi" w:cstheme="minorBidi"/>
                <w:b/>
                <w:color w:val="auto"/>
                <w:sz w:val="24"/>
                <w:lang w:val="en-GB"/>
              </w:rPr>
              <w:t xml:space="preserve"> </w:t>
            </w:r>
            <w:r w:rsidRPr="00680D3D">
              <w:rPr>
                <w:rStyle w:val="BulletedListChar"/>
                <w:rFonts w:asciiTheme="minorHAnsi" w:hAnsiTheme="minorHAnsi" w:cstheme="minorBidi"/>
                <w:b/>
                <w:color w:val="auto"/>
                <w:sz w:val="24"/>
                <w:lang w:val="en-GB"/>
              </w:rPr>
              <w:t xml:space="preserve">management. </w:t>
            </w:r>
            <w:r w:rsidRPr="00680D3D">
              <w:rPr>
                <w:rStyle w:val="BulletedListChar"/>
                <w:rFonts w:asciiTheme="minorHAnsi" w:hAnsiTheme="minorHAnsi" w:cstheme="minorBidi"/>
                <w:color w:val="auto"/>
                <w:sz w:val="24"/>
                <w:lang w:val="en-GB"/>
              </w:rPr>
              <w:t xml:space="preserve">Support improvements to the council’s approach to performance management and key performance indicator reporting, ensuring that data, evidence and insight underpins the process. Explore means for automation, including through business intelligence tools such as </w:t>
            </w:r>
            <w:proofErr w:type="spellStart"/>
            <w:r w:rsidRPr="00680D3D">
              <w:rPr>
                <w:rStyle w:val="BulletedListChar"/>
                <w:rFonts w:asciiTheme="minorHAnsi" w:hAnsiTheme="minorHAnsi" w:cstheme="minorBidi"/>
                <w:color w:val="auto"/>
                <w:sz w:val="24"/>
                <w:lang w:val="en-GB"/>
              </w:rPr>
              <w:t>PowerBI</w:t>
            </w:r>
            <w:proofErr w:type="spellEnd"/>
            <w:r w:rsidRPr="00680D3D">
              <w:rPr>
                <w:rStyle w:val="BulletedListChar"/>
                <w:rFonts w:asciiTheme="minorHAnsi" w:hAnsiTheme="minorHAnsi" w:cstheme="minorBidi"/>
                <w:color w:val="auto"/>
                <w:sz w:val="24"/>
                <w:lang w:val="en-GB"/>
              </w:rPr>
              <w:t xml:space="preserve">. </w:t>
            </w:r>
          </w:p>
          <w:p w14:paraId="0DCA0024" w14:textId="77777777" w:rsidR="00923BBC" w:rsidRPr="009A443C" w:rsidRDefault="00923BBC" w:rsidP="00923BBC">
            <w:pPr>
              <w:pStyle w:val="ListParagraph"/>
              <w:spacing w:before="30"/>
              <w:ind w:left="340"/>
              <w:rPr>
                <w:rStyle w:val="BulletedListChar"/>
                <w:rFonts w:asciiTheme="minorHAnsi" w:hAnsiTheme="minorHAnsi" w:cstheme="minorHAnsi"/>
                <w:b/>
                <w:sz w:val="24"/>
              </w:rPr>
            </w:pPr>
          </w:p>
          <w:p w14:paraId="2580BCB8" w14:textId="06ED7C33" w:rsidR="009A443C" w:rsidRPr="0023673D" w:rsidRDefault="009A443C" w:rsidP="004E194D">
            <w:pPr>
              <w:pStyle w:val="ListParagraph"/>
              <w:numPr>
                <w:ilvl w:val="0"/>
                <w:numId w:val="4"/>
              </w:numPr>
              <w:spacing w:before="30"/>
              <w:rPr>
                <w:rStyle w:val="BulletedListChar"/>
                <w:rFonts w:asciiTheme="minorHAnsi" w:hAnsiTheme="minorHAnsi" w:cstheme="minorHAnsi"/>
                <w:b/>
                <w:color w:val="auto"/>
                <w:sz w:val="24"/>
              </w:rPr>
            </w:pPr>
            <w:r w:rsidRPr="009A443C">
              <w:rPr>
                <w:rStyle w:val="BulletedListChar"/>
                <w:rFonts w:asciiTheme="minorHAnsi" w:hAnsiTheme="minorHAnsi" w:cstheme="minorHAnsi"/>
                <w:b/>
                <w:color w:val="auto"/>
                <w:sz w:val="24"/>
              </w:rPr>
              <w:t>Research.</w:t>
            </w:r>
            <w:r>
              <w:rPr>
                <w:rStyle w:val="BulletedListChar"/>
                <w:rFonts w:asciiTheme="minorHAnsi" w:hAnsiTheme="minorHAnsi" w:cstheme="minorHAnsi"/>
                <w:b/>
                <w:color w:val="auto"/>
                <w:sz w:val="24"/>
              </w:rPr>
              <w:t xml:space="preserve"> </w:t>
            </w:r>
            <w:r w:rsidR="00ED728B" w:rsidRPr="00ED728B">
              <w:rPr>
                <w:rStyle w:val="BulletedListChar"/>
                <w:rFonts w:asciiTheme="minorHAnsi" w:hAnsiTheme="minorHAnsi" w:cstheme="minorHAnsi"/>
                <w:bCs/>
                <w:color w:val="auto"/>
                <w:sz w:val="24"/>
              </w:rPr>
              <w:t>Conduct comprehensive research and in-depth analysis on emerging policy issues</w:t>
            </w:r>
            <w:r w:rsidR="009F0996">
              <w:rPr>
                <w:rStyle w:val="BulletedListChar"/>
                <w:rFonts w:asciiTheme="minorHAnsi" w:hAnsiTheme="minorHAnsi" w:cstheme="minorHAnsi"/>
                <w:bCs/>
                <w:color w:val="auto"/>
                <w:sz w:val="24"/>
              </w:rPr>
              <w:t xml:space="preserve"> and change</w:t>
            </w:r>
            <w:r w:rsidR="00BF482D">
              <w:rPr>
                <w:rStyle w:val="BulletedListChar"/>
                <w:rFonts w:asciiTheme="minorHAnsi" w:hAnsiTheme="minorHAnsi" w:cstheme="minorHAnsi"/>
                <w:bCs/>
                <w:color w:val="auto"/>
                <w:sz w:val="24"/>
              </w:rPr>
              <w:t xml:space="preserve"> that affects the council</w:t>
            </w:r>
            <w:r w:rsidR="00ED728B" w:rsidRPr="00ED728B">
              <w:rPr>
                <w:rStyle w:val="BulletedListChar"/>
                <w:rFonts w:asciiTheme="minorHAnsi" w:hAnsiTheme="minorHAnsi" w:cstheme="minorHAnsi"/>
                <w:bCs/>
                <w:color w:val="auto"/>
                <w:sz w:val="24"/>
              </w:rPr>
              <w:t xml:space="preserve">, providing insightful recommendations that shape </w:t>
            </w:r>
            <w:r w:rsidR="0023673D">
              <w:rPr>
                <w:rStyle w:val="BulletedListChar"/>
                <w:rFonts w:asciiTheme="minorHAnsi" w:hAnsiTheme="minorHAnsi" w:cstheme="minorHAnsi"/>
                <w:bCs/>
                <w:color w:val="auto"/>
                <w:sz w:val="24"/>
              </w:rPr>
              <w:t>changes to service delivery</w:t>
            </w:r>
            <w:r w:rsidR="00D80148">
              <w:rPr>
                <w:rStyle w:val="BulletedListChar"/>
                <w:rFonts w:asciiTheme="minorHAnsi" w:hAnsiTheme="minorHAnsi" w:cstheme="minorHAnsi"/>
                <w:bCs/>
                <w:color w:val="auto"/>
                <w:sz w:val="24"/>
              </w:rPr>
              <w:t xml:space="preserve">. Maintain a close understanding of </w:t>
            </w:r>
            <w:r w:rsidR="008814DE">
              <w:rPr>
                <w:rStyle w:val="BulletedListChar"/>
                <w:rFonts w:asciiTheme="minorHAnsi" w:hAnsiTheme="minorHAnsi" w:cstheme="minorHAnsi"/>
                <w:bCs/>
                <w:color w:val="auto"/>
                <w:sz w:val="24"/>
              </w:rPr>
              <w:t xml:space="preserve">changes in local and national policy, </w:t>
            </w:r>
            <w:proofErr w:type="spellStart"/>
            <w:r w:rsidR="008814DE">
              <w:rPr>
                <w:rStyle w:val="BulletedListChar"/>
                <w:rFonts w:asciiTheme="minorHAnsi" w:hAnsiTheme="minorHAnsi" w:cstheme="minorHAnsi"/>
                <w:bCs/>
                <w:color w:val="auto"/>
                <w:sz w:val="24"/>
              </w:rPr>
              <w:t>summarising</w:t>
            </w:r>
            <w:proofErr w:type="spellEnd"/>
            <w:r w:rsidR="008814DE">
              <w:rPr>
                <w:rStyle w:val="BulletedListChar"/>
                <w:rFonts w:asciiTheme="minorHAnsi" w:hAnsiTheme="minorHAnsi" w:cstheme="minorHAnsi"/>
                <w:bCs/>
                <w:color w:val="auto"/>
                <w:sz w:val="24"/>
              </w:rPr>
              <w:t xml:space="preserve"> the effects on the council.</w:t>
            </w:r>
          </w:p>
          <w:p w14:paraId="743AD345" w14:textId="77777777" w:rsidR="0023673D" w:rsidRPr="0023673D" w:rsidRDefault="0023673D" w:rsidP="0023673D">
            <w:pPr>
              <w:pStyle w:val="ListParagraph"/>
              <w:rPr>
                <w:rStyle w:val="BulletedListChar"/>
                <w:rFonts w:asciiTheme="minorHAnsi" w:hAnsiTheme="minorHAnsi" w:cstheme="minorHAnsi"/>
                <w:b/>
                <w:color w:val="auto"/>
                <w:sz w:val="24"/>
              </w:rPr>
            </w:pPr>
          </w:p>
          <w:p w14:paraId="5609059B" w14:textId="1F8B961E" w:rsidR="00DD321A" w:rsidRPr="00633991" w:rsidRDefault="0023673D" w:rsidP="006B79F3">
            <w:pPr>
              <w:pStyle w:val="ListParagraph"/>
              <w:numPr>
                <w:ilvl w:val="0"/>
                <w:numId w:val="4"/>
              </w:numPr>
              <w:spacing w:before="30"/>
              <w:rPr>
                <w:rStyle w:val="BulletedListChar"/>
                <w:rFonts w:asciiTheme="minorHAnsi" w:hAnsiTheme="minorHAnsi" w:cstheme="minorHAnsi"/>
                <w:b/>
                <w:color w:val="auto"/>
                <w:sz w:val="24"/>
              </w:rPr>
            </w:pPr>
            <w:r w:rsidRPr="00633991">
              <w:rPr>
                <w:rStyle w:val="BulletedListChar"/>
                <w:rFonts w:asciiTheme="minorHAnsi" w:hAnsiTheme="minorHAnsi" w:cstheme="minorBidi"/>
                <w:b/>
                <w:color w:val="auto"/>
                <w:sz w:val="24"/>
                <w:lang w:val="en-GB"/>
              </w:rPr>
              <w:t>Resident</w:t>
            </w:r>
            <w:r w:rsidR="00DB7A35" w:rsidRPr="00633991">
              <w:rPr>
                <w:rStyle w:val="BulletedListChar"/>
                <w:rFonts w:asciiTheme="minorHAnsi" w:hAnsiTheme="minorHAnsi" w:cstheme="minorBidi"/>
                <w:b/>
                <w:color w:val="auto"/>
                <w:sz w:val="24"/>
                <w:lang w:val="en-GB"/>
              </w:rPr>
              <w:t xml:space="preserve"> and stakeholder </w:t>
            </w:r>
            <w:r w:rsidRPr="00633991">
              <w:rPr>
                <w:rStyle w:val="BulletedListChar"/>
                <w:rFonts w:asciiTheme="minorHAnsi" w:hAnsiTheme="minorHAnsi" w:cstheme="minorBidi"/>
                <w:b/>
                <w:color w:val="auto"/>
                <w:sz w:val="24"/>
                <w:lang w:val="en-GB"/>
              </w:rPr>
              <w:t>engagement.</w:t>
            </w:r>
            <w:r w:rsidR="003D5C32" w:rsidRPr="00633991">
              <w:rPr>
                <w:rStyle w:val="BulletedListChar"/>
                <w:rFonts w:asciiTheme="minorHAnsi" w:hAnsiTheme="minorHAnsi" w:cstheme="minorBidi"/>
                <w:b/>
                <w:color w:val="auto"/>
                <w:sz w:val="24"/>
                <w:lang w:val="en-GB"/>
              </w:rPr>
              <w:t xml:space="preserve"> </w:t>
            </w:r>
            <w:r w:rsidR="003D5C32" w:rsidRPr="00633991">
              <w:rPr>
                <w:rStyle w:val="BulletedListChar"/>
                <w:rFonts w:asciiTheme="minorHAnsi" w:hAnsiTheme="minorHAnsi" w:cstheme="minorBidi"/>
                <w:bCs/>
                <w:color w:val="auto"/>
                <w:sz w:val="24"/>
                <w:lang w:val="en-GB"/>
              </w:rPr>
              <w:t>Support</w:t>
            </w:r>
            <w:r w:rsidR="00E22D11" w:rsidRPr="00633991">
              <w:rPr>
                <w:rStyle w:val="BulletedListChar"/>
                <w:rFonts w:asciiTheme="minorHAnsi" w:hAnsiTheme="minorHAnsi" w:cstheme="minorBidi"/>
                <w:color w:val="auto"/>
                <w:sz w:val="24"/>
                <w:lang w:val="en-GB"/>
              </w:rPr>
              <w:t xml:space="preserve"> the development of a</w:t>
            </w:r>
            <w:r w:rsidR="00384D22" w:rsidRPr="00633991">
              <w:rPr>
                <w:rStyle w:val="BulletedListChar"/>
                <w:rFonts w:asciiTheme="minorHAnsi" w:hAnsiTheme="minorHAnsi" w:cstheme="minorBidi"/>
                <w:color w:val="auto"/>
                <w:sz w:val="24"/>
                <w:lang w:val="en-GB"/>
              </w:rPr>
              <w:t xml:space="preserve">n </w:t>
            </w:r>
            <w:r w:rsidR="00E22D11" w:rsidRPr="00633991">
              <w:rPr>
                <w:rStyle w:val="BulletedListChar"/>
                <w:rFonts w:asciiTheme="minorHAnsi" w:hAnsiTheme="minorHAnsi" w:cstheme="minorBidi"/>
                <w:color w:val="auto"/>
                <w:sz w:val="24"/>
                <w:lang w:val="en-GB"/>
              </w:rPr>
              <w:t xml:space="preserve">engagement strategy and action plan, </w:t>
            </w:r>
            <w:r w:rsidR="00DD321A" w:rsidRPr="00633991">
              <w:rPr>
                <w:rStyle w:val="BulletedListChar"/>
                <w:rFonts w:asciiTheme="minorHAnsi" w:hAnsiTheme="minorHAnsi" w:cstheme="minorBidi"/>
                <w:color w:val="auto"/>
                <w:sz w:val="24"/>
                <w:lang w:val="en-GB"/>
              </w:rPr>
              <w:t xml:space="preserve">ensuring that the voice of residents </w:t>
            </w:r>
            <w:r w:rsidR="004A78A4" w:rsidRPr="00633991">
              <w:rPr>
                <w:rStyle w:val="BulletedListChar"/>
                <w:rFonts w:asciiTheme="minorHAnsi" w:hAnsiTheme="minorHAnsi" w:cstheme="minorBidi"/>
                <w:color w:val="auto"/>
                <w:sz w:val="24"/>
                <w:lang w:val="en-GB"/>
              </w:rPr>
              <w:t xml:space="preserve">and stakeholders </w:t>
            </w:r>
            <w:r w:rsidR="00DD321A" w:rsidRPr="00633991">
              <w:rPr>
                <w:rStyle w:val="BulletedListChar"/>
                <w:rFonts w:asciiTheme="minorHAnsi" w:hAnsiTheme="minorHAnsi" w:cstheme="minorBidi"/>
                <w:color w:val="auto"/>
                <w:sz w:val="24"/>
                <w:lang w:val="en-GB"/>
              </w:rPr>
              <w:t>shapes council services. This will require close working</w:t>
            </w:r>
            <w:r w:rsidR="00CA5CC1" w:rsidRPr="00633991">
              <w:rPr>
                <w:rStyle w:val="BulletedListChar"/>
                <w:rFonts w:asciiTheme="minorHAnsi" w:hAnsiTheme="minorHAnsi" w:cstheme="minorBidi"/>
                <w:color w:val="auto"/>
                <w:sz w:val="24"/>
                <w:lang w:val="en-GB"/>
              </w:rPr>
              <w:t xml:space="preserve"> with all </w:t>
            </w:r>
            <w:r w:rsidR="006A7F44" w:rsidRPr="00633991">
              <w:rPr>
                <w:rStyle w:val="BulletedListChar"/>
                <w:rFonts w:asciiTheme="minorHAnsi" w:hAnsiTheme="minorHAnsi" w:cstheme="minorBidi"/>
                <w:color w:val="auto"/>
                <w:sz w:val="24"/>
                <w:lang w:val="en-GB"/>
              </w:rPr>
              <w:t>council services</w:t>
            </w:r>
            <w:r w:rsidR="00090772" w:rsidRPr="00633991">
              <w:rPr>
                <w:rStyle w:val="BulletedListChar"/>
                <w:rFonts w:asciiTheme="minorHAnsi" w:hAnsiTheme="minorHAnsi" w:cstheme="minorBidi"/>
                <w:color w:val="auto"/>
                <w:sz w:val="24"/>
                <w:lang w:val="en-GB"/>
              </w:rPr>
              <w:t xml:space="preserve"> to ensure a </w:t>
            </w:r>
            <w:r w:rsidR="00B57A85" w:rsidRPr="00633991">
              <w:rPr>
                <w:rStyle w:val="BulletedListChar"/>
                <w:rFonts w:asciiTheme="minorHAnsi" w:hAnsiTheme="minorHAnsi" w:cstheme="minorBidi"/>
                <w:color w:val="auto"/>
                <w:sz w:val="24"/>
                <w:lang w:val="en-GB"/>
              </w:rPr>
              <w:t>strategic</w:t>
            </w:r>
            <w:r w:rsidR="00090772" w:rsidRPr="00633991">
              <w:rPr>
                <w:rStyle w:val="BulletedListChar"/>
                <w:rFonts w:asciiTheme="minorHAnsi" w:hAnsiTheme="minorHAnsi" w:cstheme="minorBidi"/>
                <w:color w:val="auto"/>
                <w:sz w:val="24"/>
                <w:lang w:val="en-GB"/>
              </w:rPr>
              <w:t>, joined up approach.</w:t>
            </w:r>
          </w:p>
          <w:p w14:paraId="0A419898" w14:textId="77777777" w:rsidR="00094A36" w:rsidRPr="00094A36" w:rsidRDefault="00094A36" w:rsidP="00094A36">
            <w:pPr>
              <w:pStyle w:val="ListParagraph"/>
              <w:rPr>
                <w:rStyle w:val="BulletedListChar"/>
                <w:rFonts w:asciiTheme="minorHAnsi" w:hAnsiTheme="minorHAnsi" w:cstheme="minorHAnsi"/>
                <w:bCs/>
                <w:color w:val="auto"/>
                <w:sz w:val="24"/>
              </w:rPr>
            </w:pPr>
          </w:p>
          <w:p w14:paraId="6E89A745" w14:textId="0DBE9BA7" w:rsidR="00DD321A" w:rsidRDefault="00DD321A" w:rsidP="004E194D">
            <w:pPr>
              <w:pStyle w:val="ListParagraph"/>
              <w:numPr>
                <w:ilvl w:val="0"/>
                <w:numId w:val="4"/>
              </w:numPr>
              <w:spacing w:before="30"/>
              <w:rPr>
                <w:rStyle w:val="BulletedListChar"/>
                <w:rFonts w:asciiTheme="minorHAnsi" w:hAnsiTheme="minorHAnsi" w:cstheme="minorBidi"/>
                <w:color w:val="auto"/>
                <w:sz w:val="24"/>
                <w:lang w:val="en-GB"/>
              </w:rPr>
            </w:pPr>
            <w:r w:rsidRPr="63E61B52">
              <w:rPr>
                <w:rStyle w:val="BulletedListChar"/>
                <w:rFonts w:asciiTheme="minorHAnsi" w:hAnsiTheme="minorHAnsi" w:cstheme="minorBidi"/>
                <w:b/>
                <w:color w:val="auto"/>
                <w:sz w:val="24"/>
                <w:lang w:val="en-GB"/>
              </w:rPr>
              <w:t xml:space="preserve">Service and financial planning. </w:t>
            </w:r>
            <w:r w:rsidR="00903EF5" w:rsidRPr="63E61B52">
              <w:rPr>
                <w:rStyle w:val="BulletedListChar"/>
                <w:rFonts w:asciiTheme="minorHAnsi" w:hAnsiTheme="minorHAnsi" w:cstheme="minorBidi"/>
                <w:color w:val="auto"/>
                <w:sz w:val="24"/>
                <w:lang w:val="en-GB"/>
              </w:rPr>
              <w:t>Working with team members</w:t>
            </w:r>
            <w:r w:rsidR="00C25477">
              <w:rPr>
                <w:rStyle w:val="BulletedListChar"/>
                <w:rFonts w:asciiTheme="minorHAnsi" w:hAnsiTheme="minorHAnsi" w:cstheme="minorBidi"/>
                <w:color w:val="auto"/>
                <w:sz w:val="24"/>
                <w:lang w:val="en-GB"/>
              </w:rPr>
              <w:t xml:space="preserve"> and other corporate services</w:t>
            </w:r>
            <w:r w:rsidR="00903EF5" w:rsidRPr="63E61B52">
              <w:rPr>
                <w:rStyle w:val="BulletedListChar"/>
                <w:rFonts w:asciiTheme="minorHAnsi" w:hAnsiTheme="minorHAnsi" w:cstheme="minorBidi"/>
                <w:color w:val="auto"/>
                <w:sz w:val="24"/>
                <w:lang w:val="en-GB"/>
              </w:rPr>
              <w:t>, s</w:t>
            </w:r>
            <w:r w:rsidR="00E269A0" w:rsidRPr="63E61B52">
              <w:rPr>
                <w:rStyle w:val="BulletedListChar"/>
                <w:rFonts w:asciiTheme="minorHAnsi" w:hAnsiTheme="minorHAnsi" w:cstheme="minorBidi"/>
                <w:color w:val="auto"/>
                <w:sz w:val="24"/>
                <w:lang w:val="en-GB"/>
              </w:rPr>
              <w:t xml:space="preserve">upport the development and implementation of integrated service and financial planning at the council, </w:t>
            </w:r>
            <w:r w:rsidR="00482B5A" w:rsidRPr="63E61B52">
              <w:rPr>
                <w:rStyle w:val="BulletedListChar"/>
                <w:rFonts w:asciiTheme="minorHAnsi" w:hAnsiTheme="minorHAnsi" w:cstheme="minorBidi"/>
                <w:color w:val="auto"/>
                <w:sz w:val="24"/>
                <w:lang w:val="en-GB"/>
              </w:rPr>
              <w:t>ensuring that budgets and resource allocation</w:t>
            </w:r>
            <w:r w:rsidR="00291DA3" w:rsidRPr="63E61B52">
              <w:rPr>
                <w:rStyle w:val="BulletedListChar"/>
                <w:rFonts w:asciiTheme="minorHAnsi" w:hAnsiTheme="minorHAnsi" w:cstheme="minorBidi"/>
                <w:color w:val="auto"/>
                <w:sz w:val="24"/>
                <w:lang w:val="en-GB"/>
              </w:rPr>
              <w:t xml:space="preserve"> aligns with corporate objectives.</w:t>
            </w:r>
            <w:r w:rsidR="468490F7" w:rsidRPr="63E61B52">
              <w:rPr>
                <w:rStyle w:val="BulletedListChar"/>
                <w:rFonts w:asciiTheme="minorHAnsi" w:hAnsiTheme="minorHAnsi" w:cstheme="minorBidi"/>
                <w:color w:val="auto"/>
                <w:sz w:val="24"/>
                <w:lang w:val="en-GB"/>
              </w:rPr>
              <w:t xml:space="preserve"> Support the development of the council’s annual delivery plan, demonstrating key progres</w:t>
            </w:r>
            <w:r w:rsidR="73324D23" w:rsidRPr="63E61B52">
              <w:rPr>
                <w:rStyle w:val="BulletedListChar"/>
                <w:rFonts w:asciiTheme="minorHAnsi" w:hAnsiTheme="minorHAnsi" w:cstheme="minorBidi"/>
                <w:color w:val="auto"/>
                <w:sz w:val="24"/>
                <w:lang w:val="en-GB"/>
              </w:rPr>
              <w:t>s</w:t>
            </w:r>
            <w:r w:rsidR="468490F7" w:rsidRPr="63E61B52">
              <w:rPr>
                <w:rStyle w:val="BulletedListChar"/>
                <w:rFonts w:asciiTheme="minorHAnsi" w:hAnsiTheme="minorHAnsi" w:cstheme="minorBidi"/>
                <w:color w:val="auto"/>
                <w:sz w:val="24"/>
                <w:lang w:val="en-GB"/>
              </w:rPr>
              <w:t xml:space="preserve"> against corporate strate</w:t>
            </w:r>
            <w:r w:rsidR="77A94A1A" w:rsidRPr="63E61B52">
              <w:rPr>
                <w:rStyle w:val="BulletedListChar"/>
                <w:rFonts w:asciiTheme="minorHAnsi" w:hAnsiTheme="minorHAnsi" w:cstheme="minorBidi"/>
                <w:color w:val="auto"/>
                <w:sz w:val="24"/>
                <w:lang w:val="en-GB"/>
              </w:rPr>
              <w:t>gy priorities.</w:t>
            </w:r>
          </w:p>
          <w:p w14:paraId="1222DC63" w14:textId="77777777" w:rsidR="00923BBC" w:rsidRPr="00923BBC" w:rsidRDefault="00923BBC" w:rsidP="00923BBC">
            <w:pPr>
              <w:pStyle w:val="ListParagraph"/>
              <w:rPr>
                <w:rStyle w:val="BulletedListChar"/>
                <w:rFonts w:asciiTheme="minorHAnsi" w:hAnsiTheme="minorHAnsi" w:cstheme="minorHAnsi"/>
                <w:b/>
                <w:color w:val="auto"/>
                <w:sz w:val="24"/>
              </w:rPr>
            </w:pPr>
          </w:p>
          <w:p w14:paraId="56F2DBEB" w14:textId="77777777" w:rsidR="006A452F" w:rsidRPr="006A452F" w:rsidRDefault="006A452F" w:rsidP="006A452F">
            <w:pPr>
              <w:pStyle w:val="ListParagraph"/>
              <w:rPr>
                <w:rStyle w:val="BulletedListChar"/>
                <w:rFonts w:asciiTheme="minorHAnsi" w:hAnsiTheme="minorHAnsi" w:cstheme="minorHAnsi"/>
                <w:b/>
                <w:color w:val="auto"/>
                <w:sz w:val="24"/>
              </w:rPr>
            </w:pPr>
          </w:p>
          <w:p w14:paraId="5436D76A" w14:textId="669F110E" w:rsidR="006A452F" w:rsidRPr="00543388" w:rsidRDefault="00ED728B" w:rsidP="004E194D">
            <w:pPr>
              <w:pStyle w:val="ListParagraph"/>
              <w:numPr>
                <w:ilvl w:val="0"/>
                <w:numId w:val="4"/>
              </w:numPr>
              <w:spacing w:before="30"/>
              <w:rPr>
                <w:rStyle w:val="BulletedListChar"/>
                <w:rFonts w:asciiTheme="minorHAnsi" w:hAnsiTheme="minorHAnsi" w:cstheme="minorBidi"/>
                <w:b/>
                <w:color w:val="auto"/>
                <w:sz w:val="24"/>
                <w:lang w:val="en-GB"/>
              </w:rPr>
            </w:pPr>
            <w:r w:rsidRPr="63E61B52">
              <w:rPr>
                <w:rStyle w:val="BulletedListChar"/>
                <w:rFonts w:asciiTheme="minorHAnsi" w:hAnsiTheme="minorHAnsi" w:cstheme="minorBidi"/>
                <w:b/>
                <w:color w:val="auto"/>
                <w:sz w:val="24"/>
                <w:lang w:val="en-GB"/>
              </w:rPr>
              <w:lastRenderedPageBreak/>
              <w:t xml:space="preserve">Internal communications. </w:t>
            </w:r>
            <w:r w:rsidRPr="63E61B52">
              <w:rPr>
                <w:rStyle w:val="BulletedListChar"/>
                <w:rFonts w:asciiTheme="minorHAnsi" w:hAnsiTheme="minorHAnsi" w:cstheme="minorBidi"/>
                <w:color w:val="auto"/>
                <w:sz w:val="24"/>
                <w:lang w:val="en-GB"/>
              </w:rPr>
              <w:t xml:space="preserve">Develop and </w:t>
            </w:r>
            <w:r w:rsidR="009835D6" w:rsidRPr="63E61B52">
              <w:rPr>
                <w:rStyle w:val="BulletedListChar"/>
                <w:rFonts w:asciiTheme="minorHAnsi" w:hAnsiTheme="minorHAnsi" w:cstheme="minorBidi"/>
                <w:color w:val="auto"/>
                <w:sz w:val="24"/>
                <w:lang w:val="en-GB"/>
              </w:rPr>
              <w:t>maintain innovative means for internal communications</w:t>
            </w:r>
            <w:r w:rsidR="003F0CF8" w:rsidRPr="63E61B52">
              <w:rPr>
                <w:rStyle w:val="BulletedListChar"/>
                <w:rFonts w:asciiTheme="minorHAnsi" w:hAnsiTheme="minorHAnsi" w:cstheme="minorBidi"/>
                <w:color w:val="auto"/>
                <w:sz w:val="24"/>
                <w:lang w:val="en-GB"/>
              </w:rPr>
              <w:t xml:space="preserve"> relating to the role of the team</w:t>
            </w:r>
            <w:r w:rsidR="009835D6" w:rsidRPr="63E61B52">
              <w:rPr>
                <w:rStyle w:val="BulletedListChar"/>
                <w:rFonts w:asciiTheme="minorHAnsi" w:hAnsiTheme="minorHAnsi" w:cstheme="minorBidi"/>
                <w:color w:val="auto"/>
                <w:sz w:val="24"/>
                <w:lang w:val="en-GB"/>
              </w:rPr>
              <w:t xml:space="preserve">, ensuring that staff are aware of the team’s role and </w:t>
            </w:r>
            <w:r w:rsidR="00373E45" w:rsidRPr="63E61B52">
              <w:rPr>
                <w:rStyle w:val="BulletedListChar"/>
                <w:rFonts w:asciiTheme="minorHAnsi" w:hAnsiTheme="minorHAnsi" w:cstheme="minorBidi"/>
                <w:color w:val="auto"/>
                <w:sz w:val="24"/>
                <w:lang w:val="en-GB"/>
              </w:rPr>
              <w:t>the changing local and national policy context.</w:t>
            </w:r>
          </w:p>
          <w:p w14:paraId="7B1287A6" w14:textId="77777777" w:rsidR="00543388" w:rsidRPr="00543388" w:rsidRDefault="00543388" w:rsidP="00543388">
            <w:pPr>
              <w:pStyle w:val="ListParagraph"/>
              <w:rPr>
                <w:rStyle w:val="BulletedListChar"/>
                <w:rFonts w:asciiTheme="minorHAnsi" w:hAnsiTheme="minorHAnsi" w:cstheme="minorHAnsi"/>
                <w:b/>
                <w:color w:val="auto"/>
                <w:sz w:val="24"/>
              </w:rPr>
            </w:pPr>
          </w:p>
          <w:p w14:paraId="6AC717B0" w14:textId="4F622510" w:rsidR="008F6C78" w:rsidRPr="008F6C78" w:rsidRDefault="00543388" w:rsidP="006B6864">
            <w:pPr>
              <w:pStyle w:val="ListParagraph"/>
              <w:numPr>
                <w:ilvl w:val="0"/>
                <w:numId w:val="4"/>
              </w:numPr>
              <w:spacing w:before="30"/>
              <w:rPr>
                <w:rStyle w:val="BulletedListChar"/>
                <w:rFonts w:asciiTheme="minorHAnsi" w:hAnsiTheme="minorHAnsi" w:cstheme="minorBidi"/>
                <w:b/>
                <w:color w:val="auto"/>
                <w:sz w:val="24"/>
                <w:lang w:val="en-GB"/>
              </w:rPr>
            </w:pPr>
            <w:r w:rsidRPr="63E61B52">
              <w:rPr>
                <w:rStyle w:val="BulletedListChar"/>
                <w:rFonts w:asciiTheme="minorHAnsi" w:hAnsiTheme="minorHAnsi" w:cstheme="minorBidi"/>
                <w:b/>
                <w:color w:val="auto"/>
                <w:sz w:val="24"/>
                <w:lang w:val="en-GB"/>
              </w:rPr>
              <w:t xml:space="preserve">Professional development. </w:t>
            </w:r>
            <w:r w:rsidRPr="63E61B52">
              <w:rPr>
                <w:rStyle w:val="BulletedListChar"/>
                <w:rFonts w:asciiTheme="minorHAnsi" w:hAnsiTheme="minorHAnsi" w:cstheme="minorBidi"/>
                <w:color w:val="auto"/>
                <w:sz w:val="24"/>
                <w:lang w:val="en-GB"/>
              </w:rPr>
              <w:t xml:space="preserve">Continually seek opportunities for professional growth and development </w:t>
            </w:r>
            <w:r w:rsidR="00B8151A" w:rsidRPr="63E61B52">
              <w:rPr>
                <w:rStyle w:val="BulletedListChar"/>
                <w:rFonts w:asciiTheme="minorHAnsi" w:hAnsiTheme="minorHAnsi" w:cstheme="minorBidi"/>
                <w:color w:val="auto"/>
                <w:sz w:val="24"/>
                <w:lang w:val="en-GB"/>
              </w:rPr>
              <w:t>that benefits the team and wider council. Keep well informed of best practice and emerging tren</w:t>
            </w:r>
            <w:r w:rsidR="0015487F">
              <w:rPr>
                <w:rStyle w:val="BulletedListChar"/>
                <w:rFonts w:asciiTheme="minorHAnsi" w:hAnsiTheme="minorHAnsi" w:cstheme="minorBidi"/>
                <w:color w:val="auto"/>
                <w:sz w:val="24"/>
                <w:lang w:val="en-GB"/>
              </w:rPr>
              <w:t>d</w:t>
            </w:r>
            <w:r w:rsidR="00B8151A" w:rsidRPr="63E61B52">
              <w:rPr>
                <w:rStyle w:val="BulletedListChar"/>
                <w:rFonts w:asciiTheme="minorHAnsi" w:hAnsiTheme="minorHAnsi" w:cstheme="minorBidi"/>
                <w:color w:val="auto"/>
                <w:sz w:val="24"/>
                <w:lang w:val="en-GB"/>
              </w:rPr>
              <w:t>s in local and national policy development.</w:t>
            </w:r>
          </w:p>
          <w:p w14:paraId="52A95E17" w14:textId="77777777" w:rsidR="006B6864" w:rsidRPr="006B6864" w:rsidRDefault="006B6864" w:rsidP="006B6864">
            <w:pPr>
              <w:pStyle w:val="ListParagraph"/>
              <w:rPr>
                <w:rStyle w:val="BulletedListChar"/>
                <w:rFonts w:asciiTheme="minorHAnsi" w:hAnsiTheme="minorHAnsi" w:cstheme="minorBidi"/>
                <w:b/>
                <w:color w:val="FF0000"/>
                <w:sz w:val="24"/>
                <w:lang w:val="en-GB"/>
              </w:rPr>
            </w:pPr>
          </w:p>
          <w:p w14:paraId="6C85F9A5" w14:textId="5D1F60C9" w:rsidR="008F6C78" w:rsidRPr="00C938B3" w:rsidRDefault="006B6864">
            <w:pPr>
              <w:pStyle w:val="ListParagraph"/>
              <w:numPr>
                <w:ilvl w:val="0"/>
                <w:numId w:val="4"/>
              </w:numPr>
              <w:spacing w:before="30"/>
              <w:rPr>
                <w:rStyle w:val="BulletedListChar"/>
                <w:rFonts w:asciiTheme="minorHAnsi" w:hAnsiTheme="minorHAnsi" w:cstheme="minorBidi"/>
                <w:b/>
                <w:color w:val="auto"/>
                <w:sz w:val="24"/>
                <w:lang w:val="en-GB"/>
              </w:rPr>
            </w:pPr>
            <w:r w:rsidRPr="00C938B3">
              <w:rPr>
                <w:rStyle w:val="BulletedListChar"/>
                <w:rFonts w:asciiTheme="minorHAnsi" w:hAnsiTheme="minorHAnsi" w:cstheme="minorBidi"/>
                <w:b/>
                <w:color w:val="auto"/>
                <w:sz w:val="24"/>
                <w:lang w:val="en-GB"/>
              </w:rPr>
              <w:t xml:space="preserve">Values and behaviours.  </w:t>
            </w:r>
            <w:r w:rsidR="008F6C78" w:rsidRPr="00C938B3">
              <w:rPr>
                <w:rFonts w:asciiTheme="minorHAnsi" w:eastAsia="Calibri" w:hAnsiTheme="minorHAnsi" w:cstheme="minorBidi"/>
                <w:sz w:val="24"/>
              </w:rPr>
              <w:t>Uphold and promote the aims of the council’s equality and diversity policies in the course of day-to-day work.</w:t>
            </w:r>
          </w:p>
          <w:p w14:paraId="57CE7ECA" w14:textId="319BB345" w:rsidR="004E194D" w:rsidRPr="004E194D" w:rsidRDefault="004E194D" w:rsidP="004E194D">
            <w:pPr>
              <w:spacing w:before="30"/>
              <w:rPr>
                <w:rStyle w:val="BulletedListChar"/>
                <w:rFonts w:asciiTheme="minorHAnsi" w:hAnsiTheme="minorHAnsi" w:cstheme="minorHAnsi"/>
                <w:b/>
                <w:sz w:val="24"/>
              </w:rPr>
            </w:pPr>
          </w:p>
        </w:tc>
      </w:tr>
      <w:tr w:rsidR="00040BFC" w:rsidRPr="00C34DFF" w14:paraId="67D988F3"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93DEDD3" w14:textId="06F938B9" w:rsidR="00040BFC" w:rsidRPr="00C34DFF" w:rsidRDefault="00040BFC" w:rsidP="0006304B">
            <w:pPr>
              <w:pStyle w:val="Descriptionlabels"/>
              <w:jc w:val="both"/>
              <w:rPr>
                <w:rStyle w:val="Strong"/>
                <w:rFonts w:asciiTheme="minorHAnsi" w:hAnsiTheme="minorHAnsi" w:cstheme="minorHAnsi"/>
                <w:bCs w:val="0"/>
                <w:szCs w:val="24"/>
              </w:rPr>
            </w:pPr>
            <w:r w:rsidRPr="00C34DFF">
              <w:rPr>
                <w:rFonts w:asciiTheme="minorHAnsi" w:eastAsia="Times New Roman" w:hAnsiTheme="minorHAnsi" w:cstheme="minorHAnsi"/>
                <w:b w:val="0"/>
                <w:smallCaps w:val="0"/>
                <w:color w:val="auto"/>
                <w:szCs w:val="24"/>
                <w:lang w:val="en-GB"/>
              </w:rPr>
              <w:lastRenderedPageBreak/>
              <w:br w:type="page"/>
            </w:r>
            <w:r w:rsidRPr="00C34DFF">
              <w:rPr>
                <w:rFonts w:asciiTheme="minorHAnsi" w:eastAsia="Times New Roman" w:hAnsiTheme="minorHAnsi" w:cstheme="minorHAnsi"/>
                <w:b w:val="0"/>
                <w:smallCaps w:val="0"/>
                <w:color w:val="auto"/>
                <w:szCs w:val="24"/>
                <w:lang w:val="en-GB"/>
              </w:rPr>
              <w:br w:type="page"/>
            </w:r>
            <w:r w:rsidRPr="00C34DFF">
              <w:rPr>
                <w:rFonts w:asciiTheme="minorHAnsi" w:hAnsiTheme="minorHAnsi" w:cstheme="minorHAnsi"/>
                <w:color w:val="FFFFFF" w:themeColor="background1"/>
                <w:szCs w:val="24"/>
              </w:rPr>
              <w:t xml:space="preserve">Dimensions of the </w:t>
            </w:r>
            <w:r w:rsidR="00744ECE" w:rsidRPr="00C34DFF">
              <w:rPr>
                <w:rFonts w:asciiTheme="minorHAnsi" w:hAnsiTheme="minorHAnsi" w:cstheme="minorHAnsi"/>
                <w:color w:val="FFFFFF" w:themeColor="background1"/>
                <w:szCs w:val="24"/>
              </w:rPr>
              <w:t xml:space="preserve"> team </w:t>
            </w:r>
            <w:r w:rsidRPr="00C34DFF">
              <w:rPr>
                <w:rFonts w:asciiTheme="minorHAnsi" w:hAnsiTheme="minorHAnsi" w:cstheme="minorHAnsi"/>
                <w:color w:val="FFFFFF" w:themeColor="background1"/>
                <w:szCs w:val="24"/>
              </w:rPr>
              <w:t>role</w:t>
            </w:r>
          </w:p>
        </w:tc>
      </w:tr>
      <w:tr w:rsidR="00040BFC" w:rsidRPr="00C34DFF" w14:paraId="7D395605"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02C226" w14:textId="52838BCF" w:rsidR="00494EEA" w:rsidRPr="006E336D" w:rsidRDefault="00000000" w:rsidP="006E336D">
            <w:pPr>
              <w:spacing w:before="30"/>
              <w:rPr>
                <w:rStyle w:val="BulletedListChar"/>
                <w:rFonts w:asciiTheme="minorHAnsi" w:eastAsia="Arial" w:hAnsiTheme="minorHAnsi" w:cstheme="minorBidi"/>
                <w:color w:val="auto"/>
                <w:sz w:val="24"/>
                <w:lang w:val="en-GB"/>
              </w:rPr>
            </w:pPr>
            <w:hyperlink r:id="rId20" w:history="1">
              <w:r w:rsidR="006E336D" w:rsidRPr="006E336D">
                <w:rPr>
                  <w:rStyle w:val="Hyperlink"/>
                  <w:rFonts w:asciiTheme="minorHAnsi" w:eastAsia="Arial" w:hAnsiTheme="minorHAnsi" w:cstheme="minorBidi"/>
                  <w:sz w:val="24"/>
                </w:rPr>
                <w:t>Corporate Strategy 2024-2034 - Guildford Borough Council</w:t>
              </w:r>
            </w:hyperlink>
            <w:r w:rsidR="007C784E" w:rsidRPr="008F1F81">
              <w:rPr>
                <w:rFonts w:asciiTheme="minorHAnsi" w:eastAsia="Arial" w:hAnsiTheme="minorHAnsi" w:cstheme="minorBidi"/>
                <w:sz w:val="24"/>
              </w:rPr>
              <w:br/>
            </w:r>
            <w:r w:rsidR="007C784E" w:rsidRPr="008F1F81">
              <w:rPr>
                <w:rStyle w:val="BulletedListChar"/>
                <w:bCs/>
                <w:color w:val="FF0000"/>
                <w:sz w:val="24"/>
              </w:rPr>
              <w:br/>
            </w:r>
          </w:p>
          <w:p w14:paraId="750C8AE4" w14:textId="71262913" w:rsidR="00002C4E" w:rsidRPr="008F1F81" w:rsidRDefault="00E33D65" w:rsidP="008F1F81">
            <w:pPr>
              <w:spacing w:before="30"/>
              <w:rPr>
                <w:rStyle w:val="BulletedListChar"/>
                <w:rFonts w:asciiTheme="minorHAnsi" w:hAnsiTheme="minorHAnsi" w:cstheme="minorHAnsi"/>
                <w:bCs/>
                <w:sz w:val="24"/>
              </w:rPr>
            </w:pPr>
            <w:r w:rsidRPr="008F1F81">
              <w:rPr>
                <w:rStyle w:val="BulletedListChar"/>
                <w:bCs/>
                <w:color w:val="FF0000"/>
                <w:sz w:val="24"/>
              </w:rPr>
              <w:br/>
            </w:r>
          </w:p>
        </w:tc>
      </w:tr>
      <w:tr w:rsidR="00040BFC" w:rsidRPr="00C34DFF" w14:paraId="0412E0E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06A1B113" w14:textId="77777777" w:rsidR="00040BFC" w:rsidRPr="00C34DFF" w:rsidRDefault="00040BFC" w:rsidP="00A54ECE">
            <w:pPr>
              <w:pStyle w:val="Descriptionlabels"/>
              <w:rPr>
                <w:rStyle w:val="Strong"/>
                <w:rFonts w:asciiTheme="minorHAnsi" w:hAnsiTheme="minorHAnsi" w:cstheme="minorHAnsi"/>
                <w:b/>
                <w:bCs w:val="0"/>
                <w:szCs w:val="24"/>
              </w:rPr>
            </w:pPr>
            <w:r w:rsidRPr="00C34DFF">
              <w:rPr>
                <w:rStyle w:val="DetailsChar"/>
                <w:rFonts w:asciiTheme="minorHAnsi" w:hAnsiTheme="minorHAnsi" w:cstheme="minorHAnsi"/>
                <w:color w:val="FFFFFF" w:themeColor="background1"/>
                <w:sz w:val="24"/>
                <w:szCs w:val="24"/>
              </w:rPr>
              <w:t>Customers and Contacts</w:t>
            </w:r>
          </w:p>
        </w:tc>
      </w:tr>
      <w:tr w:rsidR="00040BFC" w:rsidRPr="00C34DFF" w14:paraId="23529274"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49A2FA" w14:textId="77777777" w:rsidR="00040BFC" w:rsidRPr="003A323B" w:rsidRDefault="00040BFC" w:rsidP="003A5236">
            <w:pPr>
              <w:pStyle w:val="Descriptionlabels"/>
              <w:rPr>
                <w:rStyle w:val="DetailsChar"/>
                <w:rFonts w:asciiTheme="minorHAnsi" w:hAnsiTheme="minorHAnsi" w:cstheme="minorHAnsi"/>
                <w:sz w:val="24"/>
                <w:szCs w:val="24"/>
              </w:rPr>
            </w:pPr>
            <w:r w:rsidRPr="003A323B">
              <w:rPr>
                <w:rStyle w:val="DetailsChar"/>
                <w:rFonts w:asciiTheme="minorHAnsi" w:hAnsiTheme="minorHAnsi" w:cstheme="minorHAnsi"/>
                <w:sz w:val="24"/>
                <w:szCs w:val="24"/>
              </w:rPr>
              <w:t>Internal</w:t>
            </w:r>
          </w:p>
          <w:p w14:paraId="1BA5D8C9" w14:textId="07E22AEF" w:rsidR="006E336D" w:rsidRPr="003A323B" w:rsidRDefault="006E336D" w:rsidP="008F1F81">
            <w:pPr>
              <w:pStyle w:val="ListParagraph"/>
              <w:numPr>
                <w:ilvl w:val="0"/>
                <w:numId w:val="4"/>
              </w:numPr>
              <w:spacing w:before="30"/>
              <w:rPr>
                <w:rStyle w:val="BulletedListChar"/>
                <w:rFonts w:asciiTheme="minorHAnsi" w:hAnsiTheme="minorHAnsi" w:cstheme="minorHAnsi"/>
                <w:color w:val="auto"/>
                <w:sz w:val="24"/>
              </w:rPr>
            </w:pPr>
            <w:r w:rsidRPr="003A323B">
              <w:rPr>
                <w:rStyle w:val="BulletedListChar"/>
                <w:rFonts w:asciiTheme="minorHAnsi" w:hAnsiTheme="minorHAnsi" w:cstheme="minorHAnsi"/>
                <w:color w:val="auto"/>
                <w:sz w:val="24"/>
              </w:rPr>
              <w:t>Senior Council officers</w:t>
            </w:r>
          </w:p>
          <w:p w14:paraId="1AFE341A" w14:textId="3EBD3C2D" w:rsidR="00040BFC" w:rsidRPr="003A323B" w:rsidRDefault="006F6403" w:rsidP="008F1F81">
            <w:pPr>
              <w:pStyle w:val="ListParagraph"/>
              <w:numPr>
                <w:ilvl w:val="0"/>
                <w:numId w:val="4"/>
              </w:numPr>
              <w:spacing w:before="30"/>
              <w:rPr>
                <w:rStyle w:val="BulletedListChar"/>
                <w:rFonts w:asciiTheme="minorHAnsi" w:hAnsiTheme="minorHAnsi" w:cstheme="minorHAnsi"/>
                <w:sz w:val="24"/>
              </w:rPr>
            </w:pPr>
            <w:r w:rsidRPr="003A323B">
              <w:rPr>
                <w:rStyle w:val="BulletedListChar"/>
                <w:rFonts w:asciiTheme="minorHAnsi" w:hAnsiTheme="minorHAnsi" w:cstheme="minorHAnsi"/>
                <w:sz w:val="24"/>
              </w:rPr>
              <w:t xml:space="preserve">All </w:t>
            </w:r>
            <w:r w:rsidR="002D3890" w:rsidRPr="003A323B">
              <w:rPr>
                <w:rStyle w:val="BulletedListChar"/>
                <w:rFonts w:asciiTheme="minorHAnsi" w:hAnsiTheme="minorHAnsi" w:cstheme="minorHAnsi"/>
                <w:sz w:val="24"/>
              </w:rPr>
              <w:t>council services</w:t>
            </w:r>
            <w:r w:rsidR="006E336D" w:rsidRPr="003A323B">
              <w:rPr>
                <w:rStyle w:val="BulletedListChar"/>
                <w:rFonts w:asciiTheme="minorHAnsi" w:hAnsiTheme="minorHAnsi" w:cstheme="minorHAnsi"/>
                <w:sz w:val="24"/>
              </w:rPr>
              <w:t xml:space="preserve"> and teams</w:t>
            </w:r>
          </w:p>
          <w:p w14:paraId="6545AF34" w14:textId="3D992CAA" w:rsidR="002D3890" w:rsidRPr="003A323B" w:rsidRDefault="002D3890" w:rsidP="008F1F81">
            <w:pPr>
              <w:pStyle w:val="ListParagraph"/>
              <w:numPr>
                <w:ilvl w:val="0"/>
                <w:numId w:val="4"/>
              </w:numPr>
              <w:spacing w:before="30"/>
              <w:rPr>
                <w:rStyle w:val="BulletedListChar"/>
                <w:rFonts w:asciiTheme="minorHAnsi" w:hAnsiTheme="minorHAnsi" w:cstheme="minorHAnsi"/>
                <w:sz w:val="24"/>
              </w:rPr>
            </w:pPr>
            <w:r w:rsidRPr="003A323B">
              <w:rPr>
                <w:rStyle w:val="BulletedListChar"/>
                <w:rFonts w:asciiTheme="minorHAnsi" w:hAnsiTheme="minorHAnsi" w:cstheme="minorHAnsi"/>
                <w:sz w:val="24"/>
              </w:rPr>
              <w:t>Elected members</w:t>
            </w:r>
          </w:p>
          <w:p w14:paraId="252196C6" w14:textId="77777777" w:rsidR="00040BFC" w:rsidRPr="003A323B" w:rsidRDefault="00040BFC" w:rsidP="003A5236">
            <w:pPr>
              <w:pStyle w:val="Descriptionlabels"/>
              <w:rPr>
                <w:rFonts w:asciiTheme="minorHAnsi" w:hAnsiTheme="minorHAnsi" w:cstheme="minorHAnsi"/>
                <w:szCs w:val="24"/>
              </w:rPr>
            </w:pPr>
            <w:r w:rsidRPr="003A323B">
              <w:rPr>
                <w:rStyle w:val="BulletedListChar"/>
                <w:rFonts w:asciiTheme="minorHAnsi" w:hAnsiTheme="minorHAnsi" w:cstheme="minorHAnsi"/>
                <w:sz w:val="24"/>
                <w:szCs w:val="24"/>
              </w:rPr>
              <w:t>External</w:t>
            </w:r>
          </w:p>
          <w:p w14:paraId="14A1EECB" w14:textId="1B247317" w:rsidR="003459E9" w:rsidRPr="003A323B" w:rsidRDefault="002D3890" w:rsidP="008F1F81">
            <w:pPr>
              <w:pStyle w:val="ListParagraph"/>
              <w:numPr>
                <w:ilvl w:val="0"/>
                <w:numId w:val="4"/>
              </w:numPr>
              <w:spacing w:before="30"/>
              <w:rPr>
                <w:rFonts w:asciiTheme="minorHAnsi" w:hAnsiTheme="minorHAnsi" w:cstheme="minorHAnsi"/>
                <w:sz w:val="24"/>
              </w:rPr>
            </w:pPr>
            <w:r w:rsidRPr="003A323B">
              <w:rPr>
                <w:rFonts w:asciiTheme="minorHAnsi" w:hAnsiTheme="minorHAnsi" w:cstheme="minorHAnsi"/>
                <w:sz w:val="24"/>
                <w:szCs w:val="28"/>
              </w:rPr>
              <w:t>Stakeholders and organisations operating within the borough</w:t>
            </w:r>
            <w:r w:rsidR="00E95AFF" w:rsidRPr="003A323B">
              <w:rPr>
                <w:rFonts w:asciiTheme="minorHAnsi" w:hAnsiTheme="minorHAnsi" w:cstheme="minorHAnsi"/>
              </w:rPr>
              <w:br/>
            </w:r>
          </w:p>
        </w:tc>
      </w:tr>
      <w:tr w:rsidR="00040BFC" w:rsidRPr="00C34DFF" w14:paraId="0C307DAD"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1C9222A" w14:textId="77777777" w:rsidR="00040BFC" w:rsidRPr="00C34DFF" w:rsidRDefault="00040BFC" w:rsidP="000D5DAA">
            <w:pPr>
              <w:pStyle w:val="Descriptionlabels"/>
              <w:rPr>
                <w:rStyle w:val="DetailsChar"/>
                <w:rFonts w:asciiTheme="minorHAnsi" w:hAnsiTheme="minorHAnsi" w:cstheme="minorHAnsi"/>
                <w:sz w:val="24"/>
                <w:szCs w:val="24"/>
              </w:rPr>
            </w:pPr>
            <w:r w:rsidRPr="00C34DFF">
              <w:rPr>
                <w:rStyle w:val="DetailsChar"/>
                <w:rFonts w:asciiTheme="minorHAnsi" w:hAnsiTheme="minorHAnsi" w:cstheme="minorHAnsi"/>
                <w:color w:val="FFFFFF" w:themeColor="background1"/>
                <w:sz w:val="24"/>
                <w:szCs w:val="24"/>
              </w:rPr>
              <w:t>Service/Team Structure</w:t>
            </w:r>
          </w:p>
        </w:tc>
      </w:tr>
      <w:tr w:rsidR="00040BFC" w:rsidRPr="00C34DFF" w14:paraId="3323D30D" w14:textId="77777777" w:rsidTr="008F1F81">
        <w:trPr>
          <w:trHeight w:val="4415"/>
        </w:trPr>
        <w:tc>
          <w:tcPr>
            <w:tcW w:w="920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9F3E3E" w14:textId="44C99A16" w:rsidR="00862280" w:rsidRPr="00307726" w:rsidRDefault="001B6241" w:rsidP="007C784E">
            <w:pPr>
              <w:spacing w:before="30"/>
              <w:rPr>
                <w:rStyle w:val="DetailsChar"/>
                <w:rFonts w:asciiTheme="minorHAnsi" w:eastAsia="Arial" w:hAnsiTheme="minorHAnsi" w:cstheme="minorHAnsi"/>
                <w:color w:val="auto"/>
                <w:sz w:val="22"/>
                <w:lang w:val="en-GB"/>
              </w:rPr>
            </w:pPr>
            <w:r>
              <w:rPr>
                <w:rFonts w:asciiTheme="minorHAnsi" w:eastAsia="Arial" w:hAnsiTheme="minorHAnsi" w:cstheme="minorHAnsi"/>
                <w:noProof/>
              </w:rPr>
              <w:drawing>
                <wp:inline distT="0" distB="0" distL="0" distR="0" wp14:anchorId="0FF7F56C" wp14:editId="104AABB2">
                  <wp:extent cx="5745480" cy="3001018"/>
                  <wp:effectExtent l="0" t="0" r="26670" b="0"/>
                  <wp:docPr id="5877262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r>
    </w:tbl>
    <w:p w14:paraId="37182E78" w14:textId="77777777" w:rsidR="00C1326D" w:rsidRDefault="00C1326D" w:rsidP="00E64154">
      <w:pPr>
        <w:rPr>
          <w:rFonts w:asciiTheme="minorHAnsi" w:hAnsiTheme="minorHAnsi" w:cstheme="minorHAnsi"/>
          <w:sz w:val="24"/>
        </w:rPr>
      </w:pPr>
    </w:p>
    <w:p w14:paraId="43167DAA" w14:textId="391A0AAC" w:rsidR="006A5827" w:rsidRDefault="00EF2EE4" w:rsidP="00E64154">
      <w:pPr>
        <w:rPr>
          <w:rFonts w:asciiTheme="minorHAnsi" w:hAnsiTheme="minorHAnsi" w:cstheme="minorHAnsi"/>
          <w:sz w:val="24"/>
        </w:rPr>
      </w:pPr>
      <w:r w:rsidRPr="00C34DFF">
        <w:rPr>
          <w:rFonts w:asciiTheme="minorHAnsi" w:hAnsiTheme="minorHAnsi" w:cstheme="minorHAnsi"/>
          <w:sz w:val="24"/>
        </w:rPr>
        <w:br w:type="page"/>
      </w:r>
    </w:p>
    <w:p w14:paraId="331C4234" w14:textId="77777777" w:rsidR="006A5827" w:rsidRDefault="006A5827" w:rsidP="00E64154">
      <w:pPr>
        <w:rPr>
          <w:rFonts w:asciiTheme="minorHAnsi" w:hAnsiTheme="minorHAnsi" w:cstheme="minorHAnsi"/>
          <w:sz w:val="24"/>
        </w:rPr>
      </w:pPr>
    </w:p>
    <w:p w14:paraId="00645D63" w14:textId="50DFC1D7" w:rsidR="00042B15" w:rsidRPr="00C34DFF" w:rsidRDefault="00042B15" w:rsidP="00E64154">
      <w:pPr>
        <w:rPr>
          <w:rFonts w:asciiTheme="minorHAnsi" w:hAnsiTheme="minorHAnsi" w:cstheme="minorHAnsi"/>
          <w:b/>
          <w:color w:val="1F497D"/>
          <w:sz w:val="24"/>
        </w:rPr>
      </w:pPr>
      <w:r w:rsidRPr="00C34DFF">
        <w:rPr>
          <w:rFonts w:asciiTheme="minorHAnsi" w:hAnsiTheme="minorHAnsi" w:cstheme="minorHAnsi"/>
          <w:b/>
          <w:color w:val="1F497D"/>
          <w:sz w:val="24"/>
        </w:rPr>
        <w:t>PERSON SPECIFICATION</w:t>
      </w:r>
    </w:p>
    <w:p w14:paraId="1EDA38A9" w14:textId="2E5DF3CC" w:rsidR="00143D19" w:rsidRPr="0053541D" w:rsidRDefault="006A5827" w:rsidP="00143D19">
      <w:pPr>
        <w:rPr>
          <w:rFonts w:asciiTheme="minorHAnsi" w:hAnsiTheme="minorHAnsi" w:cstheme="minorHAnsi"/>
          <w:bCs/>
          <w:sz w:val="24"/>
        </w:rPr>
      </w:pPr>
      <w:r w:rsidRPr="00C706AD">
        <w:rPr>
          <w:rFonts w:asciiTheme="minorHAnsi" w:hAnsiTheme="minorHAnsi" w:cstheme="minorHAnsi"/>
          <w:bCs/>
          <w:sz w:val="24"/>
        </w:rPr>
        <w:t>C</w:t>
      </w:r>
      <w:r w:rsidR="00AF5278" w:rsidRPr="00C706AD">
        <w:rPr>
          <w:rFonts w:asciiTheme="minorHAnsi" w:hAnsiTheme="minorHAnsi" w:cstheme="minorHAnsi"/>
          <w:bCs/>
          <w:sz w:val="24"/>
        </w:rPr>
        <w:t xml:space="preserve">andidates must be able to demonstrate, giving examples, </w:t>
      </w:r>
      <w:r w:rsidR="00AF5278" w:rsidRPr="00C706AD">
        <w:rPr>
          <w:rFonts w:asciiTheme="minorHAnsi" w:hAnsiTheme="minorHAnsi" w:cstheme="minorHAnsi"/>
          <w:b/>
          <w:sz w:val="24"/>
        </w:rPr>
        <w:t>all essential criteria</w:t>
      </w:r>
      <w:r w:rsidR="00AF5278" w:rsidRPr="00C706AD">
        <w:rPr>
          <w:rFonts w:asciiTheme="minorHAnsi" w:hAnsiTheme="minorHAnsi" w:cstheme="minorHAnsi"/>
          <w:bCs/>
          <w:sz w:val="24"/>
        </w:rPr>
        <w:t xml:space="preserve"> marked as A, A/C or A/I within their application form to be shortlisted for this role.</w:t>
      </w:r>
      <w:r w:rsidR="003278D2" w:rsidRPr="0053541D">
        <w:t xml:space="preserve"> </w:t>
      </w:r>
    </w:p>
    <w:p w14:paraId="1A615D07" w14:textId="34BC6996" w:rsidR="00143D19" w:rsidRPr="00143D19" w:rsidRDefault="00143D19" w:rsidP="00AF5278">
      <w:pPr>
        <w:rPr>
          <w:sz w:val="16"/>
          <w:szCs w:val="16"/>
        </w:rPr>
      </w:pPr>
    </w:p>
    <w:p w14:paraId="38760791" w14:textId="77777777" w:rsidR="00143D19" w:rsidRPr="00143D19" w:rsidRDefault="00143D19" w:rsidP="00143D19">
      <w:pPr>
        <w:rPr>
          <w:rFonts w:asciiTheme="minorHAnsi" w:hAnsiTheme="minorHAnsi" w:cstheme="minorHAnsi"/>
          <w:b/>
          <w:sz w:val="18"/>
          <w:szCs w:val="18"/>
        </w:rPr>
      </w:pPr>
      <w:r w:rsidRPr="00143D19">
        <w:rPr>
          <w:rFonts w:asciiTheme="minorHAnsi" w:hAnsiTheme="minorHAnsi" w:cstheme="minorHAnsi"/>
          <w:b/>
          <w:sz w:val="18"/>
          <w:szCs w:val="18"/>
        </w:rPr>
        <w:t>How assessed</w:t>
      </w:r>
    </w:p>
    <w:p w14:paraId="230D2669"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A =</w:t>
      </w:r>
      <w:r w:rsidRPr="00143D19">
        <w:rPr>
          <w:rFonts w:asciiTheme="minorHAnsi" w:hAnsiTheme="minorHAnsi" w:cstheme="minorHAnsi"/>
          <w:sz w:val="18"/>
          <w:szCs w:val="18"/>
        </w:rPr>
        <w:tab/>
        <w:t>Application CV/Personal Statement</w:t>
      </w:r>
    </w:p>
    <w:p w14:paraId="4A8750BA"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 xml:space="preserve">C = </w:t>
      </w:r>
      <w:r w:rsidRPr="00143D19">
        <w:rPr>
          <w:rFonts w:asciiTheme="minorHAnsi" w:hAnsiTheme="minorHAnsi" w:cstheme="minorHAnsi"/>
          <w:sz w:val="18"/>
          <w:szCs w:val="18"/>
        </w:rPr>
        <w:tab/>
        <w:t>Certificates/professional Registration</w:t>
      </w:r>
    </w:p>
    <w:p w14:paraId="4430CD75"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D =</w:t>
      </w:r>
      <w:r w:rsidRPr="00143D19">
        <w:rPr>
          <w:rFonts w:asciiTheme="minorHAnsi" w:hAnsiTheme="minorHAnsi" w:cstheme="minorHAnsi"/>
          <w:sz w:val="18"/>
          <w:szCs w:val="18"/>
        </w:rPr>
        <w:tab/>
        <w:t>DBS police check</w:t>
      </w:r>
    </w:p>
    <w:p w14:paraId="1F46CBD6"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E =</w:t>
      </w:r>
      <w:r w:rsidRPr="00143D19">
        <w:rPr>
          <w:rFonts w:asciiTheme="minorHAnsi" w:hAnsiTheme="minorHAnsi" w:cstheme="minorHAnsi"/>
          <w:sz w:val="18"/>
          <w:szCs w:val="18"/>
        </w:rPr>
        <w:tab/>
        <w:t>Exercise</w:t>
      </w:r>
    </w:p>
    <w:p w14:paraId="7A068B68"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I =</w:t>
      </w:r>
      <w:r w:rsidRPr="00143D19">
        <w:rPr>
          <w:rFonts w:asciiTheme="minorHAnsi" w:hAnsiTheme="minorHAnsi" w:cstheme="minorHAnsi"/>
          <w:sz w:val="18"/>
          <w:szCs w:val="18"/>
        </w:rPr>
        <w:tab/>
        <w:t>Interview</w:t>
      </w:r>
    </w:p>
    <w:p w14:paraId="681F1D99"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M =</w:t>
      </w:r>
      <w:r w:rsidRPr="00143D19">
        <w:rPr>
          <w:rFonts w:asciiTheme="minorHAnsi" w:hAnsiTheme="minorHAnsi" w:cstheme="minorHAnsi"/>
          <w:sz w:val="18"/>
          <w:szCs w:val="18"/>
        </w:rPr>
        <w:tab/>
        <w:t>Medical assessment</w:t>
      </w:r>
    </w:p>
    <w:p w14:paraId="6EA8EB85" w14:textId="77777777" w:rsidR="00AF5278" w:rsidRPr="00143D19" w:rsidRDefault="00AF5278" w:rsidP="00E64154">
      <w:pPr>
        <w:rPr>
          <w:rFonts w:asciiTheme="minorHAnsi" w:hAnsiTheme="minorHAnsi" w:cstheme="minorHAnsi"/>
          <w:b/>
          <w:sz w:val="16"/>
          <w:szCs w:val="16"/>
        </w:rPr>
      </w:pPr>
    </w:p>
    <w:tbl>
      <w:tblPr>
        <w:tblStyle w:val="TableGrid"/>
        <w:tblpPr w:leftFromText="180" w:rightFromText="180" w:vertAnchor="text" w:tblpY="1"/>
        <w:tblOverlap w:val="never"/>
        <w:tblW w:w="5000" w:type="pct"/>
        <w:tblLayout w:type="fixed"/>
        <w:tblLook w:val="06A0" w:firstRow="1" w:lastRow="0" w:firstColumn="1" w:lastColumn="0" w:noHBand="1" w:noVBand="1"/>
      </w:tblPr>
      <w:tblGrid>
        <w:gridCol w:w="1696"/>
        <w:gridCol w:w="3261"/>
        <w:gridCol w:w="425"/>
        <w:gridCol w:w="3827"/>
        <w:gridCol w:w="398"/>
      </w:tblGrid>
      <w:tr w:rsidR="00143D19" w:rsidRPr="00143D19" w14:paraId="19AAC006" w14:textId="4D836BCB" w:rsidTr="00143D19">
        <w:trPr>
          <w:cantSplit/>
          <w:trHeight w:val="1134"/>
        </w:trPr>
        <w:tc>
          <w:tcPr>
            <w:tcW w:w="883" w:type="pct"/>
            <w:tcBorders>
              <w:bottom w:val="single" w:sz="12" w:space="0" w:color="auto"/>
            </w:tcBorders>
            <w:shd w:val="clear" w:color="auto" w:fill="009999"/>
          </w:tcPr>
          <w:p w14:paraId="550A294D" w14:textId="77777777" w:rsidR="005841EC" w:rsidRPr="00C34DFF" w:rsidRDefault="005841EC" w:rsidP="009E608B">
            <w:pPr>
              <w:pStyle w:val="Descriptionlabels"/>
              <w:spacing w:before="0" w:after="0"/>
              <w:rPr>
                <w:rStyle w:val="DetailsChar"/>
                <w:rFonts w:asciiTheme="minorHAnsi" w:hAnsiTheme="minorHAnsi" w:cstheme="minorHAnsi"/>
                <w:sz w:val="24"/>
                <w:szCs w:val="24"/>
              </w:rPr>
            </w:pPr>
          </w:p>
        </w:tc>
        <w:tc>
          <w:tcPr>
            <w:tcW w:w="1697" w:type="pct"/>
            <w:tcBorders>
              <w:bottom w:val="single" w:sz="12" w:space="0" w:color="auto"/>
            </w:tcBorders>
            <w:shd w:val="clear" w:color="auto" w:fill="009999"/>
          </w:tcPr>
          <w:p w14:paraId="01DF4FC9" w14:textId="77777777" w:rsidR="005841EC" w:rsidRPr="00C34DFF" w:rsidRDefault="005841EC" w:rsidP="0014025B">
            <w:pPr>
              <w:pStyle w:val="Descriptionlabels"/>
              <w:rPr>
                <w:rStyle w:val="DetailsChar"/>
                <w:rFonts w:asciiTheme="minorHAnsi" w:hAnsiTheme="minorHAnsi" w:cstheme="minorHAnsi"/>
                <w:color w:val="FFFFFF" w:themeColor="background1"/>
                <w:sz w:val="24"/>
                <w:szCs w:val="24"/>
              </w:rPr>
            </w:pPr>
            <w:r w:rsidRPr="00C34DFF">
              <w:rPr>
                <w:rStyle w:val="DetailsChar"/>
                <w:rFonts w:asciiTheme="minorHAnsi" w:hAnsiTheme="minorHAnsi" w:cstheme="minorHAnsi"/>
                <w:color w:val="FFFFFF" w:themeColor="background1"/>
                <w:sz w:val="24"/>
                <w:szCs w:val="24"/>
              </w:rPr>
              <w:t>Essential criteria</w:t>
            </w:r>
          </w:p>
        </w:tc>
        <w:tc>
          <w:tcPr>
            <w:tcW w:w="221" w:type="pct"/>
            <w:tcBorders>
              <w:bottom w:val="single" w:sz="12" w:space="0" w:color="auto"/>
            </w:tcBorders>
            <w:shd w:val="clear" w:color="auto" w:fill="009999"/>
            <w:textDirection w:val="btLr"/>
            <w:vAlign w:val="center"/>
          </w:tcPr>
          <w:p w14:paraId="7F7FE9F8" w14:textId="6D73526E" w:rsidR="005841EC" w:rsidRPr="00143D19" w:rsidRDefault="00C6426B" w:rsidP="00143D19">
            <w:pPr>
              <w:pStyle w:val="Descriptionlabels"/>
              <w:ind w:left="113" w:right="113"/>
              <w:jc w:val="center"/>
              <w:rPr>
                <w:rStyle w:val="DetailsChar"/>
                <w:rFonts w:asciiTheme="minorHAnsi" w:hAnsiTheme="minorHAnsi" w:cstheme="minorHAnsi"/>
                <w:color w:val="FFFFFF" w:themeColor="background1"/>
                <w:sz w:val="14"/>
                <w:szCs w:val="14"/>
              </w:rPr>
            </w:pPr>
            <w:r w:rsidRPr="00143D19">
              <w:rPr>
                <w:rStyle w:val="DetailsChar"/>
                <w:rFonts w:asciiTheme="minorHAnsi" w:hAnsiTheme="minorHAnsi" w:cstheme="minorHAnsi"/>
                <w:color w:val="FFFFFF" w:themeColor="background1"/>
                <w:sz w:val="14"/>
                <w:szCs w:val="14"/>
              </w:rPr>
              <w:t>How Assessed</w:t>
            </w:r>
          </w:p>
        </w:tc>
        <w:tc>
          <w:tcPr>
            <w:tcW w:w="1992" w:type="pct"/>
            <w:tcBorders>
              <w:bottom w:val="single" w:sz="12" w:space="0" w:color="auto"/>
            </w:tcBorders>
            <w:shd w:val="clear" w:color="auto" w:fill="009999"/>
          </w:tcPr>
          <w:p w14:paraId="6F047934" w14:textId="536C5EDB" w:rsidR="005841EC" w:rsidRPr="00C34DFF" w:rsidRDefault="005841EC" w:rsidP="0014025B">
            <w:pPr>
              <w:pStyle w:val="Descriptionlabels"/>
              <w:rPr>
                <w:rStyle w:val="DetailsChar"/>
                <w:rFonts w:asciiTheme="minorHAnsi" w:hAnsiTheme="minorHAnsi" w:cstheme="minorHAnsi"/>
                <w:color w:val="FFFFFF" w:themeColor="background1"/>
                <w:sz w:val="24"/>
                <w:szCs w:val="24"/>
              </w:rPr>
            </w:pPr>
            <w:r w:rsidRPr="00C34DFF">
              <w:rPr>
                <w:rStyle w:val="DetailsChar"/>
                <w:rFonts w:asciiTheme="minorHAnsi" w:hAnsiTheme="minorHAnsi" w:cstheme="minorHAnsi"/>
                <w:color w:val="FFFFFF" w:themeColor="background1"/>
                <w:sz w:val="24"/>
                <w:szCs w:val="24"/>
              </w:rPr>
              <w:t>Desirable criteria</w:t>
            </w:r>
          </w:p>
        </w:tc>
        <w:tc>
          <w:tcPr>
            <w:tcW w:w="207" w:type="pct"/>
            <w:tcBorders>
              <w:bottom w:val="single" w:sz="12" w:space="0" w:color="auto"/>
            </w:tcBorders>
            <w:shd w:val="clear" w:color="auto" w:fill="009999"/>
            <w:textDirection w:val="btLr"/>
          </w:tcPr>
          <w:p w14:paraId="45CB1BBE" w14:textId="7A8C0DC2" w:rsidR="005841EC" w:rsidRPr="00143D19" w:rsidRDefault="00F77A73" w:rsidP="00143D19">
            <w:pPr>
              <w:pStyle w:val="Descriptionlabels"/>
              <w:ind w:left="113" w:right="113"/>
              <w:jc w:val="center"/>
              <w:rPr>
                <w:rStyle w:val="DetailsChar"/>
                <w:rFonts w:asciiTheme="minorHAnsi" w:hAnsiTheme="minorHAnsi" w:cstheme="minorHAnsi"/>
                <w:color w:val="FFFFFF" w:themeColor="background1"/>
                <w:sz w:val="14"/>
                <w:szCs w:val="14"/>
              </w:rPr>
            </w:pPr>
            <w:r w:rsidRPr="00143D19">
              <w:rPr>
                <w:rStyle w:val="DetailsChar"/>
                <w:rFonts w:asciiTheme="minorHAnsi" w:hAnsiTheme="minorHAnsi" w:cstheme="minorHAnsi"/>
                <w:color w:val="FFFFFF" w:themeColor="background1"/>
                <w:sz w:val="14"/>
                <w:szCs w:val="14"/>
              </w:rPr>
              <w:t>How Assessed</w:t>
            </w:r>
          </w:p>
        </w:tc>
      </w:tr>
      <w:tr w:rsidR="00143D19" w:rsidRPr="00C34DFF" w14:paraId="37E3508F" w14:textId="3A1BBF38" w:rsidTr="00143D19">
        <w:trPr>
          <w:trHeight w:val="435"/>
        </w:trPr>
        <w:tc>
          <w:tcPr>
            <w:tcW w:w="883" w:type="pct"/>
          </w:tcPr>
          <w:p w14:paraId="64457382" w14:textId="2A649948" w:rsidR="00F77A73" w:rsidRPr="00D01C3E" w:rsidRDefault="00D01C3E" w:rsidP="009E608B">
            <w:pPr>
              <w:pStyle w:val="Descriptionlabels"/>
              <w:spacing w:before="0" w:after="0"/>
              <w:rPr>
                <w:rStyle w:val="DetailsChar"/>
                <w:rFonts w:asciiTheme="minorHAnsi" w:hAnsiTheme="minorHAnsi" w:cstheme="minorHAnsi"/>
                <w:b w:val="0"/>
                <w:bCs/>
                <w:sz w:val="24"/>
                <w:szCs w:val="24"/>
              </w:rPr>
            </w:pPr>
            <w:r w:rsidRPr="00D01C3E">
              <w:rPr>
                <w:rStyle w:val="LabelChar"/>
                <w:b/>
                <w:sz w:val="24"/>
                <w:szCs w:val="28"/>
              </w:rPr>
              <w:t>Qualifications</w:t>
            </w:r>
          </w:p>
        </w:tc>
        <w:tc>
          <w:tcPr>
            <w:tcW w:w="1697" w:type="pct"/>
            <w:tcBorders>
              <w:top w:val="single" w:sz="12" w:space="0" w:color="auto"/>
            </w:tcBorders>
          </w:tcPr>
          <w:p w14:paraId="576D2A3A" w14:textId="2C55C6FC" w:rsidR="00F77A73" w:rsidRPr="00647F17" w:rsidRDefault="00A5520B" w:rsidP="001666B5">
            <w:pPr>
              <w:pStyle w:val="BulletedList"/>
              <w:numPr>
                <w:ilvl w:val="0"/>
                <w:numId w:val="4"/>
              </w:numPr>
              <w:rPr>
                <w:rFonts w:asciiTheme="minorHAnsi" w:hAnsiTheme="minorHAnsi" w:cstheme="minorHAnsi"/>
                <w:color w:val="auto"/>
                <w:sz w:val="24"/>
                <w:szCs w:val="24"/>
              </w:rPr>
            </w:pPr>
            <w:r w:rsidRPr="00647F17">
              <w:rPr>
                <w:rFonts w:asciiTheme="minorHAnsi" w:eastAsia="Arial" w:hAnsiTheme="minorHAnsi" w:cstheme="minorHAnsi"/>
                <w:bCs/>
                <w:color w:val="auto"/>
                <w:sz w:val="24"/>
                <w:szCs w:val="24"/>
                <w:lang w:val="en-GB" w:eastAsia="en-US"/>
              </w:rPr>
              <w:t>Educated to degree level in a relevant subject area</w:t>
            </w:r>
            <w:r w:rsidR="00F56FB3">
              <w:rPr>
                <w:rFonts w:asciiTheme="minorHAnsi" w:eastAsia="Arial" w:hAnsiTheme="minorHAnsi" w:cstheme="minorHAnsi"/>
                <w:bCs/>
                <w:color w:val="auto"/>
                <w:sz w:val="24"/>
                <w:szCs w:val="24"/>
                <w:lang w:val="en-GB" w:eastAsia="en-US"/>
              </w:rPr>
              <w:t xml:space="preserve"> (</w:t>
            </w:r>
            <w:r w:rsidR="00297389">
              <w:rPr>
                <w:rFonts w:asciiTheme="minorHAnsi" w:eastAsia="Arial" w:hAnsiTheme="minorHAnsi" w:cstheme="minorHAnsi"/>
                <w:bCs/>
                <w:color w:val="auto"/>
                <w:sz w:val="24"/>
                <w:szCs w:val="24"/>
                <w:lang w:val="en-GB" w:eastAsia="en-US"/>
              </w:rPr>
              <w:t>such as public policy, social policy</w:t>
            </w:r>
            <w:r w:rsidR="006F3FC2">
              <w:rPr>
                <w:rFonts w:asciiTheme="minorHAnsi" w:eastAsia="Arial" w:hAnsiTheme="minorHAnsi" w:cstheme="minorHAnsi"/>
                <w:bCs/>
                <w:color w:val="auto"/>
                <w:sz w:val="24"/>
                <w:szCs w:val="24"/>
                <w:lang w:val="en-GB" w:eastAsia="en-US"/>
              </w:rPr>
              <w:t>, research methods,</w:t>
            </w:r>
            <w:r w:rsidR="001B69B5">
              <w:rPr>
                <w:rFonts w:asciiTheme="minorHAnsi" w:eastAsia="Arial" w:hAnsiTheme="minorHAnsi" w:cstheme="minorHAnsi"/>
                <w:bCs/>
                <w:color w:val="auto"/>
                <w:sz w:val="24"/>
                <w:szCs w:val="24"/>
                <w:lang w:val="en-GB" w:eastAsia="en-US"/>
              </w:rPr>
              <w:t xml:space="preserve"> history, politics</w:t>
            </w:r>
            <w:r w:rsidR="00297389">
              <w:rPr>
                <w:rFonts w:asciiTheme="minorHAnsi" w:eastAsia="Arial" w:hAnsiTheme="minorHAnsi" w:cstheme="minorHAnsi"/>
                <w:bCs/>
                <w:color w:val="auto"/>
                <w:sz w:val="24"/>
                <w:szCs w:val="24"/>
                <w:lang w:val="en-GB" w:eastAsia="en-US"/>
              </w:rPr>
              <w:t xml:space="preserve"> etc.) or equivalent experience.</w:t>
            </w:r>
            <w:r w:rsidR="00D01C3E">
              <w:rPr>
                <w:rFonts w:asciiTheme="minorHAnsi" w:eastAsia="Arial" w:hAnsiTheme="minorHAnsi" w:cstheme="minorHAnsi"/>
                <w:bCs/>
                <w:color w:val="auto"/>
                <w:sz w:val="24"/>
                <w:szCs w:val="24"/>
                <w:lang w:val="en-GB" w:eastAsia="en-US"/>
              </w:rPr>
              <w:t xml:space="preserve"> </w:t>
            </w:r>
          </w:p>
        </w:tc>
        <w:tc>
          <w:tcPr>
            <w:tcW w:w="221" w:type="pct"/>
          </w:tcPr>
          <w:p w14:paraId="49C17392" w14:textId="1D85B359" w:rsidR="00F77A73" w:rsidRPr="00C34DFF" w:rsidRDefault="00A5520B" w:rsidP="0014025B">
            <w:pPr>
              <w:pStyle w:val="BulletedList"/>
              <w:numPr>
                <w:ilvl w:val="0"/>
                <w:numId w:val="0"/>
              </w:numPr>
              <w:ind w:left="-43"/>
              <w:rPr>
                <w:rStyle w:val="BulletedListChar"/>
                <w:rFonts w:asciiTheme="minorHAnsi" w:hAnsiTheme="minorHAnsi" w:cstheme="minorHAnsi"/>
                <w:b/>
                <w:bCs/>
                <w:sz w:val="24"/>
                <w:szCs w:val="24"/>
              </w:rPr>
            </w:pPr>
            <w:r>
              <w:rPr>
                <w:rStyle w:val="BulletedListChar"/>
                <w:rFonts w:asciiTheme="minorHAnsi" w:hAnsiTheme="minorHAnsi" w:cstheme="minorHAnsi"/>
                <w:b/>
                <w:bCs/>
                <w:sz w:val="24"/>
                <w:szCs w:val="24"/>
              </w:rPr>
              <w:t>A</w:t>
            </w:r>
            <w:r w:rsidR="00DB0B10">
              <w:rPr>
                <w:rStyle w:val="BulletedListChar"/>
                <w:rFonts w:asciiTheme="minorHAnsi" w:hAnsiTheme="minorHAnsi" w:cstheme="minorHAnsi"/>
                <w:b/>
                <w:bCs/>
                <w:sz w:val="24"/>
                <w:szCs w:val="24"/>
              </w:rPr>
              <w:t>,</w:t>
            </w:r>
            <w:r w:rsidR="00DB0B10">
              <w:rPr>
                <w:rStyle w:val="BulletedListChar"/>
                <w:b/>
                <w:bCs/>
              </w:rPr>
              <w:t>C</w:t>
            </w:r>
          </w:p>
        </w:tc>
        <w:tc>
          <w:tcPr>
            <w:tcW w:w="1992" w:type="pct"/>
          </w:tcPr>
          <w:p w14:paraId="163A0A3A" w14:textId="77777777" w:rsidR="00F77A73" w:rsidRDefault="003A19B4" w:rsidP="003A19B4">
            <w:pPr>
              <w:pStyle w:val="BulletedList"/>
              <w:numPr>
                <w:ilvl w:val="0"/>
                <w:numId w:val="4"/>
              </w:numPr>
              <w:rPr>
                <w:rStyle w:val="BulletedListChar"/>
                <w:rFonts w:asciiTheme="minorHAnsi" w:hAnsiTheme="minorHAnsi" w:cstheme="minorHAnsi"/>
                <w:sz w:val="24"/>
                <w:szCs w:val="24"/>
              </w:rPr>
            </w:pPr>
            <w:r>
              <w:rPr>
                <w:rStyle w:val="BulletedListChar"/>
                <w:rFonts w:asciiTheme="minorHAnsi" w:hAnsiTheme="minorHAnsi" w:cstheme="minorHAnsi"/>
                <w:sz w:val="24"/>
                <w:szCs w:val="24"/>
              </w:rPr>
              <w:t xml:space="preserve">A data analysis qualification and/or certification in tools such as </w:t>
            </w:r>
            <w:proofErr w:type="spellStart"/>
            <w:r>
              <w:rPr>
                <w:rStyle w:val="BulletedListChar"/>
                <w:rFonts w:asciiTheme="minorHAnsi" w:hAnsiTheme="minorHAnsi" w:cstheme="minorHAnsi"/>
                <w:sz w:val="24"/>
                <w:szCs w:val="24"/>
              </w:rPr>
              <w:t>PowerBI</w:t>
            </w:r>
            <w:proofErr w:type="spellEnd"/>
            <w:r>
              <w:rPr>
                <w:rStyle w:val="BulletedListChar"/>
                <w:rFonts w:asciiTheme="minorHAnsi" w:hAnsiTheme="minorHAnsi" w:cstheme="minorHAnsi"/>
                <w:sz w:val="24"/>
                <w:szCs w:val="24"/>
              </w:rPr>
              <w:t xml:space="preserve">, SQL, DAX etc. </w:t>
            </w:r>
          </w:p>
          <w:p w14:paraId="11F9D168" w14:textId="46DBE2B0" w:rsidR="00EB6D84" w:rsidRPr="00C34DFF" w:rsidRDefault="00EB6D84" w:rsidP="003A19B4">
            <w:pPr>
              <w:pStyle w:val="BulletedList"/>
              <w:numPr>
                <w:ilvl w:val="0"/>
                <w:numId w:val="4"/>
              </w:numPr>
              <w:rPr>
                <w:rStyle w:val="BulletedListChar"/>
                <w:rFonts w:asciiTheme="minorHAnsi" w:hAnsiTheme="minorHAnsi" w:cstheme="minorHAnsi"/>
                <w:sz w:val="24"/>
                <w:szCs w:val="24"/>
              </w:rPr>
            </w:pPr>
            <w:r>
              <w:rPr>
                <w:rStyle w:val="BulletedListChar"/>
                <w:rFonts w:asciiTheme="minorHAnsi" w:hAnsiTheme="minorHAnsi" w:cstheme="minorHAnsi"/>
                <w:sz w:val="24"/>
              </w:rPr>
              <w:t xml:space="preserve">A project or change management qualification (e.g. PRINCE2, MSP, Agile, </w:t>
            </w:r>
            <w:r w:rsidR="00CA7358">
              <w:rPr>
                <w:rStyle w:val="BulletedListChar"/>
                <w:rFonts w:asciiTheme="minorHAnsi" w:hAnsiTheme="minorHAnsi" w:cstheme="minorHAnsi"/>
                <w:sz w:val="24"/>
              </w:rPr>
              <w:t>APMG, etc.).</w:t>
            </w:r>
            <w:r>
              <w:rPr>
                <w:rStyle w:val="BulletedListChar"/>
                <w:rFonts w:asciiTheme="minorHAnsi" w:hAnsiTheme="minorHAnsi" w:cstheme="minorHAnsi"/>
                <w:sz w:val="24"/>
              </w:rPr>
              <w:t xml:space="preserve"> </w:t>
            </w:r>
          </w:p>
        </w:tc>
        <w:tc>
          <w:tcPr>
            <w:tcW w:w="207" w:type="pct"/>
          </w:tcPr>
          <w:p w14:paraId="558398DD" w14:textId="6AE973B1" w:rsidR="00F77A73" w:rsidRPr="00C34DFF" w:rsidRDefault="000F77E9" w:rsidP="0014025B">
            <w:pPr>
              <w:pStyle w:val="BulletedList"/>
              <w:numPr>
                <w:ilvl w:val="0"/>
                <w:numId w:val="0"/>
              </w:numPr>
              <w:ind w:left="-43"/>
              <w:rPr>
                <w:rStyle w:val="BulletedListChar"/>
                <w:rFonts w:asciiTheme="minorHAnsi" w:hAnsiTheme="minorHAnsi" w:cstheme="minorHAnsi"/>
                <w:b/>
                <w:bCs/>
                <w:sz w:val="24"/>
                <w:szCs w:val="24"/>
              </w:rPr>
            </w:pPr>
            <w:r>
              <w:rPr>
                <w:rStyle w:val="BulletedListChar"/>
                <w:rFonts w:asciiTheme="minorHAnsi" w:hAnsiTheme="minorHAnsi" w:cstheme="minorHAnsi"/>
                <w:b/>
                <w:bCs/>
                <w:sz w:val="24"/>
                <w:szCs w:val="24"/>
              </w:rPr>
              <w:t>A</w:t>
            </w:r>
            <w:r>
              <w:rPr>
                <w:rStyle w:val="BulletedListChar"/>
                <w:b/>
                <w:bCs/>
              </w:rPr>
              <w:t>, C</w:t>
            </w:r>
          </w:p>
        </w:tc>
      </w:tr>
      <w:tr w:rsidR="00143D19" w:rsidRPr="00C34DFF" w14:paraId="41419CA7" w14:textId="77777777" w:rsidTr="00143D19">
        <w:trPr>
          <w:trHeight w:val="361"/>
        </w:trPr>
        <w:tc>
          <w:tcPr>
            <w:tcW w:w="883" w:type="pct"/>
            <w:tcBorders>
              <w:top w:val="single" w:sz="12" w:space="0" w:color="auto"/>
            </w:tcBorders>
          </w:tcPr>
          <w:p w14:paraId="184AE4BE" w14:textId="1823CF58" w:rsidR="00B46430" w:rsidRPr="00084497" w:rsidRDefault="00355A9B" w:rsidP="009E608B">
            <w:pPr>
              <w:pStyle w:val="Descriptionlabels"/>
              <w:spacing w:before="0" w:after="0"/>
              <w:rPr>
                <w:rStyle w:val="LabelChar"/>
                <w:rFonts w:asciiTheme="minorHAnsi" w:hAnsiTheme="minorHAnsi" w:cstheme="minorHAnsi"/>
                <w:b/>
                <w:sz w:val="24"/>
                <w:szCs w:val="24"/>
              </w:rPr>
            </w:pPr>
            <w:r w:rsidRPr="00084497">
              <w:rPr>
                <w:rStyle w:val="LabelChar"/>
                <w:rFonts w:asciiTheme="minorHAnsi" w:hAnsiTheme="minorHAnsi" w:cstheme="minorHAnsi"/>
                <w:b/>
                <w:sz w:val="24"/>
                <w:szCs w:val="24"/>
              </w:rPr>
              <w:t>K</w:t>
            </w:r>
            <w:r w:rsidRPr="00084497">
              <w:rPr>
                <w:rStyle w:val="LabelChar"/>
                <w:b/>
                <w:sz w:val="24"/>
                <w:szCs w:val="24"/>
              </w:rPr>
              <w:t>nowledge</w:t>
            </w:r>
          </w:p>
        </w:tc>
        <w:tc>
          <w:tcPr>
            <w:tcW w:w="1697" w:type="pct"/>
            <w:tcBorders>
              <w:top w:val="single" w:sz="12" w:space="0" w:color="auto"/>
            </w:tcBorders>
          </w:tcPr>
          <w:p w14:paraId="23715EF5" w14:textId="4F85E75D" w:rsidR="00F36650" w:rsidRDefault="00F36650" w:rsidP="00F36650">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In depth knowledge of the structure, role and functions of local government</w:t>
            </w:r>
            <w:r w:rsidR="00C3719E">
              <w:rPr>
                <w:rStyle w:val="DetailsChar"/>
                <w:rFonts w:asciiTheme="minorHAnsi" w:hAnsiTheme="minorHAnsi" w:cstheme="minorHAnsi"/>
                <w:color w:val="auto"/>
                <w:sz w:val="24"/>
                <w:szCs w:val="24"/>
              </w:rPr>
              <w:t>.</w:t>
            </w:r>
          </w:p>
          <w:p w14:paraId="5D6DF949" w14:textId="7ED259C8" w:rsidR="00EB0F0B" w:rsidRPr="00EB0F0B" w:rsidRDefault="00EB0F0B" w:rsidP="001666B5">
            <w:pPr>
              <w:pStyle w:val="BulletedList"/>
              <w:numPr>
                <w:ilvl w:val="0"/>
                <w:numId w:val="4"/>
              </w:numPr>
              <w:rPr>
                <w:rFonts w:asciiTheme="minorHAnsi" w:hAnsiTheme="minorHAnsi" w:cstheme="minorHAnsi"/>
                <w:color w:val="auto"/>
                <w:sz w:val="24"/>
                <w:szCs w:val="24"/>
              </w:rPr>
            </w:pPr>
            <w:r w:rsidRPr="00EB0F0B">
              <w:rPr>
                <w:rFonts w:asciiTheme="minorHAnsi" w:hAnsiTheme="minorHAnsi" w:cstheme="minorHAnsi"/>
                <w:color w:val="auto"/>
                <w:sz w:val="24"/>
                <w:szCs w:val="24"/>
                <w:lang w:val="en-GB"/>
              </w:rPr>
              <w:t xml:space="preserve">Comprehensive knowledge of how a </w:t>
            </w:r>
            <w:r>
              <w:rPr>
                <w:rFonts w:asciiTheme="minorHAnsi" w:hAnsiTheme="minorHAnsi" w:cstheme="minorHAnsi"/>
                <w:color w:val="auto"/>
                <w:sz w:val="24"/>
                <w:szCs w:val="24"/>
                <w:lang w:val="en-GB"/>
              </w:rPr>
              <w:t>local authority</w:t>
            </w:r>
            <w:r w:rsidRPr="00EB0F0B">
              <w:rPr>
                <w:rFonts w:asciiTheme="minorHAnsi" w:hAnsiTheme="minorHAnsi" w:cstheme="minorHAnsi"/>
                <w:color w:val="auto"/>
                <w:sz w:val="24"/>
                <w:szCs w:val="24"/>
                <w:lang w:val="en-GB"/>
              </w:rPr>
              <w:t xml:space="preserve"> </w:t>
            </w:r>
            <w:r>
              <w:rPr>
                <w:rFonts w:asciiTheme="minorHAnsi" w:hAnsiTheme="minorHAnsi" w:cstheme="minorHAnsi"/>
                <w:color w:val="auto"/>
                <w:sz w:val="24"/>
                <w:szCs w:val="24"/>
                <w:lang w:val="en-GB"/>
              </w:rPr>
              <w:t>operates</w:t>
            </w:r>
            <w:r w:rsidRPr="00EB0F0B">
              <w:rPr>
                <w:rFonts w:asciiTheme="minorHAnsi" w:hAnsiTheme="minorHAnsi" w:cstheme="minorHAnsi"/>
                <w:color w:val="auto"/>
                <w:sz w:val="24"/>
                <w:szCs w:val="24"/>
                <w:lang w:val="en-GB"/>
              </w:rPr>
              <w:t xml:space="preserve">, including the roles and </w:t>
            </w:r>
            <w:r>
              <w:rPr>
                <w:rFonts w:asciiTheme="minorHAnsi" w:hAnsiTheme="minorHAnsi" w:cstheme="minorHAnsi"/>
                <w:color w:val="auto"/>
                <w:sz w:val="24"/>
                <w:szCs w:val="24"/>
                <w:lang w:val="en-GB"/>
              </w:rPr>
              <w:t>responsibilities</w:t>
            </w:r>
            <w:r w:rsidRPr="00EB0F0B">
              <w:rPr>
                <w:rFonts w:asciiTheme="minorHAnsi" w:hAnsiTheme="minorHAnsi" w:cstheme="minorHAnsi"/>
                <w:color w:val="auto"/>
                <w:sz w:val="24"/>
                <w:szCs w:val="24"/>
                <w:lang w:val="en-GB"/>
              </w:rPr>
              <w:t xml:space="preserve"> of councillors, officers and committees, as well as decision-making processes</w:t>
            </w:r>
            <w:r>
              <w:rPr>
                <w:rFonts w:asciiTheme="minorHAnsi" w:hAnsiTheme="minorHAnsi" w:cstheme="minorHAnsi"/>
                <w:color w:val="auto"/>
                <w:sz w:val="24"/>
                <w:szCs w:val="24"/>
                <w:lang w:val="en-GB"/>
              </w:rPr>
              <w:t>.</w:t>
            </w:r>
          </w:p>
          <w:p w14:paraId="07B4E083" w14:textId="59318FFE" w:rsidR="00B46430" w:rsidRPr="00C22F44" w:rsidRDefault="006A5E1B" w:rsidP="001666B5">
            <w:pPr>
              <w:pStyle w:val="BulletedList"/>
              <w:numPr>
                <w:ilvl w:val="0"/>
                <w:numId w:val="4"/>
              </w:numPr>
              <w:rPr>
                <w:rFonts w:asciiTheme="minorHAnsi" w:hAnsiTheme="minorHAnsi" w:cstheme="minorHAnsi"/>
                <w:color w:val="auto"/>
                <w:sz w:val="24"/>
                <w:szCs w:val="24"/>
              </w:rPr>
            </w:pPr>
            <w:r w:rsidRPr="006A5E1B">
              <w:rPr>
                <w:rFonts w:asciiTheme="minorHAnsi" w:hAnsiTheme="minorHAnsi" w:cstheme="minorHAnsi"/>
                <w:color w:val="auto"/>
                <w:sz w:val="24"/>
                <w:szCs w:val="24"/>
                <w:lang w:val="en-GB"/>
              </w:rPr>
              <w:t>Expertise in developing, analysing, and evaluating policies, with a strong grasp of policy-making processes and the ability to apply evidence-based approaches</w:t>
            </w:r>
            <w:r w:rsidR="003624B8">
              <w:rPr>
                <w:rFonts w:asciiTheme="minorHAnsi" w:hAnsiTheme="minorHAnsi" w:cstheme="minorHAnsi"/>
                <w:color w:val="auto"/>
                <w:sz w:val="24"/>
                <w:szCs w:val="24"/>
                <w:lang w:val="en-GB"/>
              </w:rPr>
              <w:t xml:space="preserve"> to </w:t>
            </w:r>
            <w:r w:rsidR="00384D95">
              <w:rPr>
                <w:rFonts w:asciiTheme="minorHAnsi" w:hAnsiTheme="minorHAnsi" w:cstheme="minorHAnsi"/>
                <w:color w:val="auto"/>
                <w:sz w:val="24"/>
                <w:szCs w:val="24"/>
                <w:lang w:val="en-GB"/>
              </w:rPr>
              <w:t xml:space="preserve">policy </w:t>
            </w:r>
            <w:r w:rsidR="003624B8">
              <w:rPr>
                <w:rFonts w:asciiTheme="minorHAnsi" w:hAnsiTheme="minorHAnsi" w:cstheme="minorHAnsi"/>
                <w:color w:val="auto"/>
                <w:sz w:val="24"/>
                <w:szCs w:val="24"/>
                <w:lang w:val="en-GB"/>
              </w:rPr>
              <w:t>development.</w:t>
            </w:r>
          </w:p>
          <w:p w14:paraId="7B780B1C" w14:textId="305BC4FA" w:rsidR="00C22F44" w:rsidRPr="006277C0" w:rsidRDefault="007B3BF0" w:rsidP="001666B5">
            <w:pPr>
              <w:pStyle w:val="BulletedList"/>
              <w:numPr>
                <w:ilvl w:val="0"/>
                <w:numId w:val="4"/>
              </w:numPr>
              <w:rPr>
                <w:rFonts w:asciiTheme="minorHAnsi" w:hAnsiTheme="minorHAnsi" w:cstheme="minorHAnsi"/>
                <w:color w:val="auto"/>
                <w:sz w:val="24"/>
                <w:szCs w:val="24"/>
              </w:rPr>
            </w:pPr>
            <w:r>
              <w:rPr>
                <w:rFonts w:asciiTheme="minorHAnsi" w:hAnsiTheme="minorHAnsi" w:cstheme="minorHAnsi"/>
                <w:color w:val="auto"/>
                <w:sz w:val="24"/>
                <w:szCs w:val="24"/>
                <w:lang w:val="en-GB"/>
              </w:rPr>
              <w:t>P</w:t>
            </w:r>
            <w:r w:rsidR="00C22F44" w:rsidRPr="00C22F44">
              <w:rPr>
                <w:rFonts w:asciiTheme="minorHAnsi" w:hAnsiTheme="minorHAnsi" w:cstheme="minorHAnsi"/>
                <w:color w:val="auto"/>
                <w:sz w:val="24"/>
                <w:szCs w:val="24"/>
                <w:lang w:val="en-GB"/>
              </w:rPr>
              <w:t>roficiency in conducting research and data analysis to inform policy decisions</w:t>
            </w:r>
            <w:r w:rsidR="00ED6094">
              <w:rPr>
                <w:rFonts w:asciiTheme="minorHAnsi" w:hAnsiTheme="minorHAnsi" w:cstheme="minorHAnsi"/>
                <w:color w:val="auto"/>
                <w:sz w:val="24"/>
                <w:szCs w:val="24"/>
                <w:lang w:val="en-GB"/>
              </w:rPr>
              <w:t xml:space="preserve"> and the shaping of services</w:t>
            </w:r>
            <w:r w:rsidR="00C22F44" w:rsidRPr="00C22F44">
              <w:rPr>
                <w:rFonts w:asciiTheme="minorHAnsi" w:hAnsiTheme="minorHAnsi" w:cstheme="minorHAnsi"/>
                <w:color w:val="auto"/>
                <w:sz w:val="24"/>
                <w:szCs w:val="24"/>
                <w:lang w:val="en-GB"/>
              </w:rPr>
              <w:t>, including the ability to interpret complex data and present findings clearly</w:t>
            </w:r>
            <w:r w:rsidR="00EF67EF">
              <w:rPr>
                <w:rFonts w:asciiTheme="minorHAnsi" w:hAnsiTheme="minorHAnsi" w:cstheme="minorHAnsi"/>
                <w:color w:val="auto"/>
                <w:sz w:val="24"/>
                <w:szCs w:val="24"/>
                <w:lang w:val="en-GB"/>
              </w:rPr>
              <w:t>.</w:t>
            </w:r>
          </w:p>
          <w:p w14:paraId="0EA5B37C" w14:textId="77042427" w:rsidR="006277C0" w:rsidRPr="00601446" w:rsidRDefault="006277C0" w:rsidP="001666B5">
            <w:pPr>
              <w:pStyle w:val="BulletedList"/>
              <w:numPr>
                <w:ilvl w:val="0"/>
                <w:numId w:val="4"/>
              </w:numPr>
              <w:rPr>
                <w:rFonts w:asciiTheme="minorHAnsi" w:hAnsiTheme="minorHAnsi" w:cstheme="minorHAnsi"/>
                <w:color w:val="auto"/>
                <w:sz w:val="24"/>
                <w:szCs w:val="24"/>
              </w:rPr>
            </w:pPr>
            <w:r w:rsidRPr="006277C0">
              <w:rPr>
                <w:rFonts w:asciiTheme="minorHAnsi" w:hAnsiTheme="minorHAnsi" w:cstheme="minorHAnsi"/>
                <w:color w:val="auto"/>
                <w:sz w:val="24"/>
                <w:szCs w:val="24"/>
                <w:lang w:val="en-GB"/>
              </w:rPr>
              <w:t xml:space="preserve">Understanding of stakeholder engagement </w:t>
            </w:r>
            <w:r w:rsidRPr="006277C0">
              <w:rPr>
                <w:rFonts w:asciiTheme="minorHAnsi" w:hAnsiTheme="minorHAnsi" w:cstheme="minorHAnsi"/>
                <w:color w:val="auto"/>
                <w:sz w:val="24"/>
                <w:szCs w:val="24"/>
                <w:lang w:val="en-GB"/>
              </w:rPr>
              <w:lastRenderedPageBreak/>
              <w:t>strategies and techniques, with the ability to build and maintain effective relationships with a diverse range of stakeholders</w:t>
            </w:r>
            <w:r w:rsidR="00601446">
              <w:rPr>
                <w:rFonts w:asciiTheme="minorHAnsi" w:hAnsiTheme="minorHAnsi" w:cstheme="minorHAnsi"/>
                <w:color w:val="auto"/>
                <w:sz w:val="24"/>
                <w:szCs w:val="24"/>
                <w:lang w:val="en-GB"/>
              </w:rPr>
              <w:t>.</w:t>
            </w:r>
          </w:p>
          <w:p w14:paraId="1A36A5EB" w14:textId="7F8E0F38" w:rsidR="00601446" w:rsidRPr="00FD4C65" w:rsidRDefault="009B0B6D" w:rsidP="001666B5">
            <w:pPr>
              <w:pStyle w:val="BulletedList"/>
              <w:numPr>
                <w:ilvl w:val="0"/>
                <w:numId w:val="4"/>
              </w:numPr>
              <w:rPr>
                <w:rFonts w:asciiTheme="minorHAnsi" w:hAnsiTheme="minorHAnsi" w:cstheme="minorHAnsi"/>
                <w:color w:val="auto"/>
                <w:sz w:val="24"/>
                <w:szCs w:val="24"/>
              </w:rPr>
            </w:pPr>
            <w:r w:rsidRPr="00FD4C65">
              <w:rPr>
                <w:rFonts w:asciiTheme="minorHAnsi" w:hAnsiTheme="minorHAnsi" w:cstheme="minorHAnsi"/>
                <w:color w:val="auto"/>
                <w:sz w:val="24"/>
                <w:szCs w:val="24"/>
                <w:lang w:val="en-GB"/>
              </w:rPr>
              <w:t>A</w:t>
            </w:r>
            <w:r w:rsidRPr="00FD4C65">
              <w:rPr>
                <w:color w:val="auto"/>
                <w:sz w:val="24"/>
                <w:szCs w:val="24"/>
                <w:lang w:val="en-GB"/>
              </w:rPr>
              <w:t xml:space="preserve"> s</w:t>
            </w:r>
            <w:r w:rsidR="003D62A6" w:rsidRPr="00FD4C65">
              <w:rPr>
                <w:rFonts w:asciiTheme="minorHAnsi" w:hAnsiTheme="minorHAnsi" w:cstheme="minorHAnsi"/>
                <w:color w:val="auto"/>
                <w:sz w:val="24"/>
                <w:szCs w:val="24"/>
                <w:lang w:val="en-GB"/>
              </w:rPr>
              <w:t>trong understanding of how to leverage data for decision-making, including the ability to use data analytics tools and methodologies to derive actionable insight</w:t>
            </w:r>
            <w:r w:rsidR="00EA7BF7" w:rsidRPr="00FD4C65">
              <w:rPr>
                <w:rFonts w:asciiTheme="minorHAnsi" w:hAnsiTheme="minorHAnsi" w:cstheme="minorHAnsi"/>
                <w:color w:val="auto"/>
                <w:sz w:val="24"/>
                <w:szCs w:val="24"/>
                <w:lang w:val="en-GB"/>
              </w:rPr>
              <w:t>.</w:t>
            </w:r>
          </w:p>
          <w:p w14:paraId="717A5766" w14:textId="626C6673" w:rsidR="00EA7BF7" w:rsidRPr="002E7EEC" w:rsidRDefault="00EA7BF7" w:rsidP="001666B5">
            <w:pPr>
              <w:pStyle w:val="BulletedList"/>
              <w:numPr>
                <w:ilvl w:val="0"/>
                <w:numId w:val="4"/>
              </w:numPr>
              <w:rPr>
                <w:rFonts w:asciiTheme="minorHAnsi" w:hAnsiTheme="minorHAnsi" w:cstheme="minorHAnsi"/>
                <w:color w:val="auto"/>
                <w:sz w:val="24"/>
                <w:szCs w:val="24"/>
              </w:rPr>
            </w:pPr>
            <w:r w:rsidRPr="00EA7BF7">
              <w:rPr>
                <w:rFonts w:asciiTheme="minorHAnsi" w:hAnsiTheme="minorHAnsi" w:cstheme="minorHAnsi"/>
                <w:color w:val="auto"/>
                <w:sz w:val="24"/>
                <w:szCs w:val="24"/>
                <w:lang w:val="en-GB"/>
              </w:rPr>
              <w:t>Knowledge of data management practices, including data collection, storage, and governance, ensuring data integrity and security</w:t>
            </w:r>
            <w:r>
              <w:rPr>
                <w:rFonts w:asciiTheme="minorHAnsi" w:hAnsiTheme="minorHAnsi" w:cstheme="minorHAnsi"/>
                <w:color w:val="auto"/>
                <w:sz w:val="24"/>
                <w:szCs w:val="24"/>
                <w:lang w:val="en-GB"/>
              </w:rPr>
              <w:t>.</w:t>
            </w:r>
          </w:p>
          <w:p w14:paraId="0C35FDF5" w14:textId="070E1208" w:rsidR="003510BC" w:rsidRPr="00C34DFF" w:rsidRDefault="002E7EEC" w:rsidP="002E7EEC">
            <w:pPr>
              <w:pStyle w:val="BulletedList"/>
              <w:numPr>
                <w:ilvl w:val="0"/>
                <w:numId w:val="4"/>
              </w:numPr>
              <w:rPr>
                <w:rStyle w:val="DetailsChar"/>
                <w:rFonts w:asciiTheme="minorHAnsi" w:hAnsiTheme="minorHAnsi" w:cstheme="minorHAnsi"/>
                <w:color w:val="auto"/>
                <w:sz w:val="24"/>
                <w:szCs w:val="24"/>
              </w:rPr>
            </w:pPr>
            <w:r w:rsidRPr="002E7EEC">
              <w:rPr>
                <w:rFonts w:asciiTheme="minorHAnsi" w:hAnsiTheme="minorHAnsi" w:cstheme="minorHAnsi"/>
                <w:color w:val="auto"/>
                <w:sz w:val="24"/>
                <w:szCs w:val="24"/>
                <w:lang w:val="en-GB"/>
              </w:rPr>
              <w:t>Strong communication skills, including the ability to convey complex policy information in an accessible and compelling manner to various audiences</w:t>
            </w:r>
            <w:r>
              <w:rPr>
                <w:rFonts w:asciiTheme="minorHAnsi" w:hAnsiTheme="minorHAnsi" w:cstheme="minorHAnsi"/>
                <w:color w:val="auto"/>
                <w:sz w:val="24"/>
                <w:szCs w:val="24"/>
                <w:lang w:val="en-GB"/>
              </w:rPr>
              <w:t>.</w:t>
            </w:r>
          </w:p>
        </w:tc>
        <w:tc>
          <w:tcPr>
            <w:tcW w:w="221" w:type="pct"/>
            <w:tcBorders>
              <w:top w:val="single" w:sz="12" w:space="0" w:color="auto"/>
            </w:tcBorders>
          </w:tcPr>
          <w:p w14:paraId="206F9DEB" w14:textId="49775A23" w:rsidR="00B46430" w:rsidRDefault="00017A04"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lastRenderedPageBreak/>
              <w:t>A</w:t>
            </w:r>
            <w:r w:rsidR="00DB0B10">
              <w:rPr>
                <w:rStyle w:val="DetailsChar"/>
                <w:rFonts w:asciiTheme="minorHAnsi" w:hAnsiTheme="minorHAnsi" w:cstheme="minorHAnsi"/>
                <w:b/>
                <w:bCs/>
                <w:sz w:val="24"/>
                <w:szCs w:val="24"/>
              </w:rPr>
              <w:t>, E, I</w:t>
            </w:r>
          </w:p>
          <w:p w14:paraId="0E5C4493" w14:textId="37656297" w:rsidR="00DB0B10" w:rsidRPr="00C34DFF" w:rsidRDefault="00DB0B10" w:rsidP="0014025B">
            <w:pPr>
              <w:pStyle w:val="BulletedList"/>
              <w:numPr>
                <w:ilvl w:val="0"/>
                <w:numId w:val="0"/>
              </w:numPr>
              <w:rPr>
                <w:rStyle w:val="DetailsChar"/>
                <w:rFonts w:asciiTheme="minorHAnsi" w:hAnsiTheme="minorHAnsi" w:cstheme="minorHAnsi"/>
                <w:b/>
                <w:bCs/>
                <w:sz w:val="24"/>
                <w:szCs w:val="24"/>
              </w:rPr>
            </w:pPr>
          </w:p>
        </w:tc>
        <w:tc>
          <w:tcPr>
            <w:tcW w:w="1992" w:type="pct"/>
            <w:tcBorders>
              <w:top w:val="single" w:sz="12" w:space="0" w:color="auto"/>
            </w:tcBorders>
          </w:tcPr>
          <w:p w14:paraId="04BF6118" w14:textId="531DB08A" w:rsidR="00B46430" w:rsidRPr="00C34DFF" w:rsidRDefault="004E3709" w:rsidP="0007097A">
            <w:pPr>
              <w:pStyle w:val="BulletedList"/>
              <w:numPr>
                <w:ilvl w:val="0"/>
                <w:numId w:val="4"/>
              </w:numPr>
              <w:rPr>
                <w:rStyle w:val="DetailsChar"/>
                <w:rFonts w:asciiTheme="minorHAnsi" w:hAnsiTheme="minorHAnsi" w:cstheme="minorHAnsi"/>
                <w:sz w:val="24"/>
                <w:szCs w:val="24"/>
              </w:rPr>
            </w:pPr>
            <w:r>
              <w:rPr>
                <w:rFonts w:asciiTheme="minorHAnsi" w:hAnsiTheme="minorHAnsi" w:cstheme="minorHAnsi"/>
                <w:sz w:val="24"/>
                <w:szCs w:val="24"/>
                <w:lang w:val="en-GB"/>
              </w:rPr>
              <w:t>A good working k</w:t>
            </w:r>
            <w:r w:rsidR="0007097A" w:rsidRPr="0007097A">
              <w:rPr>
                <w:rFonts w:asciiTheme="minorHAnsi" w:hAnsiTheme="minorHAnsi" w:cstheme="minorHAnsi"/>
                <w:sz w:val="24"/>
                <w:szCs w:val="24"/>
                <w:lang w:val="en-GB"/>
              </w:rPr>
              <w:t>nowledge of project management principles and practices, including the ability to plan, execute, and monitor policy-related projects effectively</w:t>
            </w:r>
            <w:r w:rsidR="008B1532">
              <w:rPr>
                <w:rFonts w:asciiTheme="minorHAnsi" w:hAnsiTheme="minorHAnsi" w:cstheme="minorHAnsi"/>
                <w:sz w:val="24"/>
                <w:szCs w:val="24"/>
                <w:lang w:val="en-GB"/>
              </w:rPr>
              <w:t>.</w:t>
            </w:r>
          </w:p>
        </w:tc>
        <w:tc>
          <w:tcPr>
            <w:tcW w:w="207" w:type="pct"/>
            <w:tcBorders>
              <w:top w:val="single" w:sz="12" w:space="0" w:color="auto"/>
            </w:tcBorders>
          </w:tcPr>
          <w:p w14:paraId="3CFC9735" w14:textId="6FC46141" w:rsidR="00B46430" w:rsidRPr="00C34DFF" w:rsidRDefault="00DB0B10"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r>
      <w:tr w:rsidR="00D55D99" w:rsidRPr="00C34DFF" w14:paraId="35BF1DF0" w14:textId="77777777" w:rsidTr="00143D19">
        <w:trPr>
          <w:trHeight w:val="361"/>
        </w:trPr>
        <w:tc>
          <w:tcPr>
            <w:tcW w:w="883" w:type="pct"/>
            <w:tcBorders>
              <w:top w:val="single" w:sz="12" w:space="0" w:color="auto"/>
            </w:tcBorders>
          </w:tcPr>
          <w:p w14:paraId="6599B98B" w14:textId="64C1DA8F" w:rsidR="00D55D99" w:rsidRPr="00C34DFF" w:rsidRDefault="00D55D99" w:rsidP="00D55D99">
            <w:pPr>
              <w:pStyle w:val="Descriptionlabels"/>
              <w:spacing w:before="0" w:after="0"/>
              <w:rPr>
                <w:rStyle w:val="LabelChar"/>
                <w:rFonts w:asciiTheme="minorHAnsi" w:hAnsiTheme="minorHAnsi" w:cstheme="minorHAnsi"/>
                <w:b/>
                <w:sz w:val="24"/>
                <w:szCs w:val="24"/>
              </w:rPr>
            </w:pPr>
            <w:r w:rsidRPr="00084497">
              <w:rPr>
                <w:rStyle w:val="LabelChar"/>
                <w:rFonts w:asciiTheme="minorHAnsi" w:hAnsiTheme="minorHAnsi" w:cstheme="minorHAnsi"/>
                <w:b/>
                <w:sz w:val="24"/>
                <w:szCs w:val="24"/>
              </w:rPr>
              <w:t>E</w:t>
            </w:r>
            <w:r w:rsidRPr="00084497">
              <w:rPr>
                <w:rStyle w:val="LabelChar"/>
                <w:rFonts w:asciiTheme="minorHAnsi" w:hAnsiTheme="minorHAnsi" w:cstheme="minorHAnsi"/>
                <w:b/>
                <w:sz w:val="24"/>
              </w:rPr>
              <w:t>xperience</w:t>
            </w:r>
          </w:p>
        </w:tc>
        <w:tc>
          <w:tcPr>
            <w:tcW w:w="1697" w:type="pct"/>
            <w:tcBorders>
              <w:top w:val="single" w:sz="12" w:space="0" w:color="auto"/>
            </w:tcBorders>
          </w:tcPr>
          <w:p w14:paraId="3F788590" w14:textId="71B016CA" w:rsidR="00D55D99" w:rsidRPr="009A1745" w:rsidRDefault="00D55D99" w:rsidP="00D55D99">
            <w:pPr>
              <w:pStyle w:val="BulletedList"/>
              <w:numPr>
                <w:ilvl w:val="0"/>
                <w:numId w:val="4"/>
              </w:numPr>
              <w:rPr>
                <w:rFonts w:asciiTheme="minorHAnsi" w:hAnsiTheme="minorHAnsi" w:cstheme="minorHAnsi"/>
                <w:color w:val="auto"/>
                <w:sz w:val="24"/>
                <w:szCs w:val="24"/>
              </w:rPr>
            </w:pPr>
            <w:r>
              <w:rPr>
                <w:rFonts w:asciiTheme="minorHAnsi" w:hAnsiTheme="minorHAnsi" w:cstheme="minorHAnsi"/>
                <w:color w:val="auto"/>
                <w:sz w:val="24"/>
                <w:szCs w:val="24"/>
                <w:lang w:val="en-GB"/>
              </w:rPr>
              <w:t>D</w:t>
            </w:r>
            <w:r w:rsidRPr="009A1745">
              <w:rPr>
                <w:rFonts w:asciiTheme="minorHAnsi" w:hAnsiTheme="minorHAnsi" w:cstheme="minorHAnsi"/>
                <w:color w:val="auto"/>
                <w:sz w:val="24"/>
                <w:szCs w:val="24"/>
                <w:lang w:val="en-GB"/>
              </w:rPr>
              <w:t xml:space="preserve">emonstrable </w:t>
            </w:r>
            <w:r w:rsidRPr="001A48A0">
              <w:rPr>
                <w:rFonts w:asciiTheme="minorHAnsi" w:hAnsiTheme="minorHAnsi" w:cstheme="minorHAnsi"/>
                <w:color w:val="auto"/>
                <w:sz w:val="24"/>
                <w:szCs w:val="24"/>
                <w:lang w:val="en-GB"/>
              </w:rPr>
              <w:t>experience in developing, implementing, and evaluating policies within a local government or public sector environment</w:t>
            </w:r>
            <w:r>
              <w:rPr>
                <w:rFonts w:asciiTheme="minorHAnsi" w:hAnsiTheme="minorHAnsi" w:cstheme="minorHAnsi"/>
                <w:color w:val="auto"/>
                <w:sz w:val="24"/>
                <w:szCs w:val="24"/>
                <w:lang w:val="en-GB"/>
              </w:rPr>
              <w:t>, translating the analysis into action.</w:t>
            </w:r>
          </w:p>
          <w:p w14:paraId="530D7A73" w14:textId="7BB9FEC2" w:rsidR="00D55D99" w:rsidRPr="00EF792E" w:rsidRDefault="00D55D99" w:rsidP="00D55D99">
            <w:pPr>
              <w:pStyle w:val="BulletedList"/>
              <w:numPr>
                <w:ilvl w:val="0"/>
                <w:numId w:val="4"/>
              </w:numPr>
              <w:rPr>
                <w:rFonts w:asciiTheme="minorHAnsi" w:hAnsiTheme="minorHAnsi" w:cstheme="minorHAnsi"/>
                <w:color w:val="auto"/>
                <w:sz w:val="24"/>
                <w:szCs w:val="24"/>
              </w:rPr>
            </w:pPr>
            <w:r w:rsidRPr="008249BE">
              <w:rPr>
                <w:rFonts w:asciiTheme="minorHAnsi" w:hAnsiTheme="minorHAnsi" w:cstheme="minorHAnsi"/>
                <w:color w:val="auto"/>
                <w:sz w:val="24"/>
                <w:szCs w:val="24"/>
                <w:lang w:val="en-GB"/>
              </w:rPr>
              <w:t>Experience in engaging with a diverse range of stakeholder</w:t>
            </w:r>
            <w:r>
              <w:rPr>
                <w:rFonts w:asciiTheme="minorHAnsi" w:hAnsiTheme="minorHAnsi" w:cstheme="minorHAnsi"/>
                <w:color w:val="auto"/>
                <w:sz w:val="24"/>
                <w:szCs w:val="24"/>
                <w:lang w:val="en-GB"/>
              </w:rPr>
              <w:t>s to shape policy development and implementation and build consensus on desired outcomes and approaches to achieve them.</w:t>
            </w:r>
          </w:p>
          <w:p w14:paraId="1025029B" w14:textId="39C8AD66" w:rsidR="00D55D99" w:rsidRPr="008249BE" w:rsidRDefault="00D55D99" w:rsidP="00D55D99">
            <w:pPr>
              <w:pStyle w:val="BulletedList"/>
              <w:numPr>
                <w:ilvl w:val="0"/>
                <w:numId w:val="4"/>
              </w:numPr>
              <w:rPr>
                <w:rFonts w:asciiTheme="minorHAnsi" w:hAnsiTheme="minorHAnsi" w:cstheme="minorHAnsi"/>
                <w:color w:val="auto"/>
                <w:sz w:val="24"/>
                <w:szCs w:val="24"/>
              </w:rPr>
            </w:pPr>
            <w:r>
              <w:rPr>
                <w:rFonts w:asciiTheme="minorHAnsi" w:hAnsiTheme="minorHAnsi" w:cstheme="minorHAnsi"/>
                <w:color w:val="auto"/>
                <w:sz w:val="24"/>
                <w:szCs w:val="24"/>
              </w:rPr>
              <w:t xml:space="preserve">Experience in carrying out research to </w:t>
            </w:r>
            <w:r w:rsidR="00140309">
              <w:rPr>
                <w:rFonts w:asciiTheme="minorHAnsi" w:hAnsiTheme="minorHAnsi" w:cstheme="minorHAnsi"/>
                <w:color w:val="auto"/>
                <w:sz w:val="24"/>
                <w:szCs w:val="24"/>
              </w:rPr>
              <w:t>inform policy development.</w:t>
            </w:r>
          </w:p>
          <w:p w14:paraId="2CC65F4C" w14:textId="3D8528F6" w:rsidR="00D55D99" w:rsidRPr="00EF792E" w:rsidRDefault="00D55D99" w:rsidP="00D55D99">
            <w:pPr>
              <w:pStyle w:val="BulletedList"/>
              <w:numPr>
                <w:ilvl w:val="0"/>
                <w:numId w:val="4"/>
              </w:numPr>
              <w:rPr>
                <w:rFonts w:asciiTheme="minorHAnsi" w:hAnsiTheme="minorHAnsi" w:cstheme="minorHAnsi"/>
                <w:color w:val="auto"/>
                <w:sz w:val="24"/>
                <w:szCs w:val="24"/>
              </w:rPr>
            </w:pPr>
            <w:r w:rsidRPr="007925A3">
              <w:rPr>
                <w:rFonts w:asciiTheme="minorHAnsi" w:hAnsiTheme="minorHAnsi" w:cstheme="minorHAnsi"/>
                <w:color w:val="auto"/>
                <w:sz w:val="24"/>
                <w:szCs w:val="24"/>
                <w:lang w:val="en-GB"/>
              </w:rPr>
              <w:t xml:space="preserve">Experience in identifying, assessing, and managing risks associated with policy initiatives, including the </w:t>
            </w:r>
            <w:r w:rsidRPr="007925A3">
              <w:rPr>
                <w:rFonts w:asciiTheme="minorHAnsi" w:hAnsiTheme="minorHAnsi" w:cstheme="minorHAnsi"/>
                <w:color w:val="auto"/>
                <w:sz w:val="24"/>
                <w:szCs w:val="24"/>
                <w:lang w:val="en-GB"/>
              </w:rPr>
              <w:lastRenderedPageBreak/>
              <w:t>development of risk mitigation strategies</w:t>
            </w:r>
            <w:r>
              <w:rPr>
                <w:rFonts w:asciiTheme="minorHAnsi" w:hAnsiTheme="minorHAnsi" w:cstheme="minorHAnsi"/>
                <w:color w:val="auto"/>
                <w:sz w:val="24"/>
                <w:szCs w:val="24"/>
                <w:lang w:val="en-GB"/>
              </w:rPr>
              <w:t>.</w:t>
            </w:r>
          </w:p>
          <w:p w14:paraId="6BFD1903" w14:textId="59AE5875" w:rsidR="00D55D99" w:rsidRDefault="00D55D99" w:rsidP="00D55D99">
            <w:pPr>
              <w:pStyle w:val="BulletedList"/>
              <w:numPr>
                <w:ilvl w:val="0"/>
                <w:numId w:val="4"/>
              </w:numPr>
              <w:rPr>
                <w:rFonts w:asciiTheme="minorHAnsi" w:hAnsiTheme="minorHAnsi" w:cstheme="minorHAnsi"/>
                <w:color w:val="auto"/>
                <w:sz w:val="24"/>
                <w:szCs w:val="24"/>
              </w:rPr>
            </w:pPr>
            <w:r>
              <w:rPr>
                <w:rFonts w:asciiTheme="minorHAnsi" w:hAnsiTheme="minorHAnsi" w:cstheme="minorHAnsi"/>
                <w:color w:val="auto"/>
                <w:sz w:val="24"/>
                <w:szCs w:val="24"/>
              </w:rPr>
              <w:t xml:space="preserve">A good level of familiarity with </w:t>
            </w:r>
            <w:r w:rsidR="00375ED6">
              <w:rPr>
                <w:rFonts w:asciiTheme="minorHAnsi" w:hAnsiTheme="minorHAnsi" w:cstheme="minorHAnsi"/>
                <w:color w:val="auto"/>
                <w:sz w:val="24"/>
                <w:szCs w:val="24"/>
              </w:rPr>
              <w:t>budget setting and annual service planning processes.</w:t>
            </w:r>
          </w:p>
          <w:p w14:paraId="55700234" w14:textId="51560EC8" w:rsidR="00D5252D" w:rsidRPr="00977B66" w:rsidRDefault="00D5252D" w:rsidP="00D55D99">
            <w:pPr>
              <w:pStyle w:val="BulletedList"/>
              <w:numPr>
                <w:ilvl w:val="0"/>
                <w:numId w:val="4"/>
              </w:numPr>
              <w:rPr>
                <w:rStyle w:val="DetailsChar"/>
                <w:rFonts w:asciiTheme="minorHAnsi" w:hAnsiTheme="minorHAnsi" w:cstheme="minorHAnsi"/>
                <w:color w:val="auto"/>
                <w:sz w:val="24"/>
                <w:szCs w:val="24"/>
              </w:rPr>
            </w:pPr>
            <w:r>
              <w:rPr>
                <w:rFonts w:asciiTheme="minorHAnsi" w:hAnsiTheme="minorHAnsi" w:cstheme="minorHAnsi"/>
                <w:color w:val="auto"/>
                <w:sz w:val="24"/>
                <w:szCs w:val="24"/>
                <w:lang w:val="en-GB"/>
              </w:rPr>
              <w:t>E</w:t>
            </w:r>
            <w:r w:rsidRPr="00D5252D">
              <w:rPr>
                <w:rFonts w:asciiTheme="minorHAnsi" w:hAnsiTheme="minorHAnsi" w:cstheme="minorHAnsi"/>
                <w:color w:val="auto"/>
                <w:sz w:val="24"/>
                <w:szCs w:val="24"/>
                <w:lang w:val="en-GB"/>
              </w:rPr>
              <w:t>xperience in conveying complex policy information to various audiences, including the public</w:t>
            </w:r>
            <w:r>
              <w:rPr>
                <w:rFonts w:asciiTheme="minorHAnsi" w:hAnsiTheme="minorHAnsi" w:cstheme="minorHAnsi"/>
                <w:color w:val="auto"/>
                <w:sz w:val="24"/>
                <w:szCs w:val="24"/>
                <w:lang w:val="en-GB"/>
              </w:rPr>
              <w:t>, senior officers</w:t>
            </w:r>
            <w:r w:rsidR="00DF6F1A">
              <w:rPr>
                <w:rFonts w:asciiTheme="minorHAnsi" w:hAnsiTheme="minorHAnsi" w:cstheme="minorHAnsi"/>
                <w:color w:val="auto"/>
                <w:sz w:val="24"/>
                <w:szCs w:val="24"/>
                <w:lang w:val="en-GB"/>
              </w:rPr>
              <w:t xml:space="preserve"> and elected members.</w:t>
            </w:r>
          </w:p>
        </w:tc>
        <w:tc>
          <w:tcPr>
            <w:tcW w:w="221" w:type="pct"/>
            <w:tcBorders>
              <w:top w:val="single" w:sz="12" w:space="0" w:color="auto"/>
            </w:tcBorders>
          </w:tcPr>
          <w:p w14:paraId="451176A2" w14:textId="2E08AA78" w:rsidR="00D55D99" w:rsidRPr="00A64F97" w:rsidRDefault="00D55D99" w:rsidP="00D55D99">
            <w:pPr>
              <w:pStyle w:val="BulletedList"/>
              <w:numPr>
                <w:ilvl w:val="0"/>
                <w:numId w:val="0"/>
              </w:numPr>
              <w:rPr>
                <w:rStyle w:val="DetailsChar"/>
                <w:rFonts w:asciiTheme="minorHAnsi" w:hAnsiTheme="minorHAnsi" w:cstheme="minorHAnsi"/>
                <w:b/>
                <w:bCs/>
                <w:sz w:val="24"/>
                <w:szCs w:val="24"/>
              </w:rPr>
            </w:pPr>
            <w:r w:rsidRPr="00A64F97">
              <w:rPr>
                <w:rStyle w:val="DetailsChar"/>
                <w:rFonts w:asciiTheme="minorHAnsi" w:hAnsiTheme="minorHAnsi" w:cstheme="minorHAnsi"/>
                <w:b/>
                <w:bCs/>
                <w:sz w:val="24"/>
                <w:szCs w:val="24"/>
              </w:rPr>
              <w:lastRenderedPageBreak/>
              <w:t>A, E, I</w:t>
            </w:r>
          </w:p>
        </w:tc>
        <w:tc>
          <w:tcPr>
            <w:tcW w:w="1992" w:type="pct"/>
            <w:tcBorders>
              <w:top w:val="single" w:sz="12" w:space="0" w:color="auto"/>
            </w:tcBorders>
          </w:tcPr>
          <w:p w14:paraId="54DCA7C6" w14:textId="77777777" w:rsidR="00D55D99" w:rsidRPr="00A64F97" w:rsidRDefault="00D55D99" w:rsidP="00D55D99">
            <w:pPr>
              <w:pStyle w:val="BulletedList"/>
              <w:numPr>
                <w:ilvl w:val="0"/>
                <w:numId w:val="4"/>
              </w:numPr>
              <w:rPr>
                <w:rStyle w:val="DetailsChar"/>
                <w:rFonts w:asciiTheme="minorHAnsi" w:hAnsiTheme="minorHAnsi" w:cstheme="minorHAnsi"/>
                <w:color w:val="auto"/>
                <w:sz w:val="24"/>
                <w:szCs w:val="24"/>
              </w:rPr>
            </w:pPr>
            <w:r w:rsidRPr="00A64F97">
              <w:rPr>
                <w:rStyle w:val="DetailsChar"/>
                <w:rFonts w:asciiTheme="minorHAnsi" w:hAnsiTheme="minorHAnsi" w:cstheme="minorHAnsi"/>
                <w:color w:val="auto"/>
                <w:sz w:val="24"/>
                <w:szCs w:val="24"/>
              </w:rPr>
              <w:t>A background in managing projects to a defined methodology.</w:t>
            </w:r>
          </w:p>
          <w:p w14:paraId="4A00F45A" w14:textId="22F03E83" w:rsidR="00A64F97" w:rsidRPr="00A64F97" w:rsidRDefault="00A64F97" w:rsidP="00D55D99">
            <w:pPr>
              <w:pStyle w:val="BulletedList"/>
              <w:numPr>
                <w:ilvl w:val="0"/>
                <w:numId w:val="4"/>
              </w:numPr>
              <w:rPr>
                <w:rStyle w:val="DetailsChar"/>
                <w:rFonts w:asciiTheme="minorHAnsi" w:hAnsiTheme="minorHAnsi" w:cstheme="minorHAnsi"/>
                <w:color w:val="auto"/>
                <w:sz w:val="24"/>
                <w:szCs w:val="24"/>
              </w:rPr>
            </w:pPr>
            <w:r w:rsidRPr="008B1532">
              <w:rPr>
                <w:rStyle w:val="DetailsChar"/>
                <w:rFonts w:asciiTheme="minorHAnsi" w:hAnsiTheme="minorHAnsi" w:cstheme="minorHAnsi"/>
                <w:color w:val="auto"/>
                <w:sz w:val="24"/>
                <w:szCs w:val="24"/>
              </w:rPr>
              <w:t xml:space="preserve">Experience in leading improvements in data </w:t>
            </w:r>
            <w:r w:rsidR="00002359" w:rsidRPr="008B1532">
              <w:rPr>
                <w:rStyle w:val="DetailsChar"/>
                <w:rFonts w:asciiTheme="minorHAnsi" w:hAnsiTheme="minorHAnsi" w:cstheme="minorHAnsi"/>
                <w:color w:val="auto"/>
                <w:sz w:val="24"/>
                <w:szCs w:val="24"/>
              </w:rPr>
              <w:t>proficiency and practice</w:t>
            </w:r>
            <w:r w:rsidR="008B1532">
              <w:rPr>
                <w:rStyle w:val="DetailsChar"/>
                <w:rFonts w:asciiTheme="minorHAnsi" w:hAnsiTheme="minorHAnsi" w:cstheme="minorHAnsi"/>
                <w:color w:val="auto"/>
                <w:sz w:val="24"/>
                <w:szCs w:val="24"/>
              </w:rPr>
              <w:t>.</w:t>
            </w:r>
          </w:p>
        </w:tc>
        <w:tc>
          <w:tcPr>
            <w:tcW w:w="207" w:type="pct"/>
            <w:tcBorders>
              <w:top w:val="single" w:sz="12" w:space="0" w:color="auto"/>
            </w:tcBorders>
          </w:tcPr>
          <w:p w14:paraId="21AAEFD2" w14:textId="2517C761"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r>
      <w:tr w:rsidR="00D55D99" w:rsidRPr="00C34DFF" w14:paraId="219C4F55" w14:textId="77777777" w:rsidTr="000528F6">
        <w:trPr>
          <w:trHeight w:val="361"/>
        </w:trPr>
        <w:tc>
          <w:tcPr>
            <w:tcW w:w="5000" w:type="pct"/>
            <w:gridSpan w:val="5"/>
            <w:tcBorders>
              <w:top w:val="single" w:sz="12" w:space="0" w:color="auto"/>
            </w:tcBorders>
          </w:tcPr>
          <w:p w14:paraId="02CD860D" w14:textId="4AC1CFBB" w:rsidR="00D55D99" w:rsidRPr="00084497" w:rsidRDefault="00D55D99" w:rsidP="00D55D99">
            <w:pPr>
              <w:pStyle w:val="Descriptionlabels"/>
              <w:spacing w:before="0" w:after="0"/>
              <w:rPr>
                <w:rStyle w:val="DetailsChar"/>
                <w:rFonts w:asciiTheme="minorHAnsi" w:hAnsiTheme="minorHAnsi" w:cstheme="minorHAnsi"/>
                <w:sz w:val="24"/>
                <w:szCs w:val="24"/>
              </w:rPr>
            </w:pPr>
            <w:r w:rsidRPr="00084497">
              <w:rPr>
                <w:rStyle w:val="DetailsChar"/>
                <w:rFonts w:asciiTheme="minorHAnsi" w:hAnsiTheme="minorHAnsi" w:cstheme="minorHAnsi"/>
                <w:sz w:val="24"/>
                <w:szCs w:val="24"/>
              </w:rPr>
              <w:t>Skills</w:t>
            </w:r>
          </w:p>
        </w:tc>
      </w:tr>
      <w:tr w:rsidR="00D55D99" w:rsidRPr="00C34DFF" w14:paraId="28DBC887" w14:textId="77777777" w:rsidTr="00143D19">
        <w:trPr>
          <w:trHeight w:val="361"/>
        </w:trPr>
        <w:tc>
          <w:tcPr>
            <w:tcW w:w="883" w:type="pct"/>
            <w:tcBorders>
              <w:top w:val="single" w:sz="12" w:space="0" w:color="auto"/>
            </w:tcBorders>
          </w:tcPr>
          <w:p w14:paraId="26E6C5E5" w14:textId="262BB41B" w:rsidR="00D55D99" w:rsidRPr="003278D2" w:rsidRDefault="00D55D99" w:rsidP="00D55D99">
            <w:pPr>
              <w:rPr>
                <w:rFonts w:asciiTheme="minorHAnsi" w:eastAsia="Calibri" w:hAnsiTheme="minorHAnsi" w:cstheme="minorHAnsi"/>
                <w:sz w:val="24"/>
              </w:rPr>
            </w:pPr>
            <w:r w:rsidRPr="003278D2">
              <w:rPr>
                <w:rFonts w:asciiTheme="minorHAnsi" w:eastAsia="Calibri" w:hAnsiTheme="minorHAnsi" w:cstheme="minorHAnsi"/>
                <w:sz w:val="24"/>
              </w:rPr>
              <w:t>Technical skills</w:t>
            </w:r>
          </w:p>
          <w:p w14:paraId="64DEEB74" w14:textId="77777777" w:rsidR="00D55D99" w:rsidRPr="003278D2" w:rsidRDefault="00D55D99" w:rsidP="00D55D99">
            <w:pPr>
              <w:pStyle w:val="Descriptionlabels"/>
              <w:spacing w:before="0" w:after="0"/>
              <w:rPr>
                <w:rStyle w:val="LabelChar"/>
                <w:rFonts w:asciiTheme="minorHAnsi" w:hAnsiTheme="minorHAnsi" w:cstheme="minorHAnsi"/>
                <w:sz w:val="24"/>
                <w:szCs w:val="24"/>
              </w:rPr>
            </w:pPr>
          </w:p>
        </w:tc>
        <w:tc>
          <w:tcPr>
            <w:tcW w:w="1697" w:type="pct"/>
            <w:tcBorders>
              <w:top w:val="single" w:sz="12" w:space="0" w:color="auto"/>
            </w:tcBorders>
          </w:tcPr>
          <w:p w14:paraId="425F26DF" w14:textId="379BD643" w:rsidR="00D55D99" w:rsidRPr="0050181D" w:rsidRDefault="00D55D99" w:rsidP="00D55D99">
            <w:pPr>
              <w:pStyle w:val="BulletedList"/>
              <w:numPr>
                <w:ilvl w:val="0"/>
                <w:numId w:val="4"/>
              </w:numPr>
              <w:rPr>
                <w:rStyle w:val="DetailsChar"/>
                <w:rFonts w:asciiTheme="minorHAnsi" w:hAnsiTheme="minorHAnsi" w:cstheme="minorHAnsi"/>
                <w:color w:val="auto"/>
                <w:sz w:val="24"/>
                <w:szCs w:val="24"/>
              </w:rPr>
            </w:pPr>
            <w:r w:rsidRPr="0050181D">
              <w:rPr>
                <w:rStyle w:val="DetailsChar"/>
                <w:rFonts w:asciiTheme="minorHAnsi" w:hAnsiTheme="minorHAnsi" w:cstheme="minorHAnsi"/>
                <w:color w:val="auto"/>
                <w:sz w:val="24"/>
                <w:szCs w:val="24"/>
              </w:rPr>
              <w:t>Policy development and design</w:t>
            </w:r>
            <w:r w:rsidR="00836E6E">
              <w:rPr>
                <w:rStyle w:val="DetailsChar"/>
                <w:rFonts w:asciiTheme="minorHAnsi" w:hAnsiTheme="minorHAnsi" w:cstheme="minorHAnsi"/>
                <w:color w:val="auto"/>
                <w:sz w:val="24"/>
                <w:szCs w:val="24"/>
              </w:rPr>
              <w:t>.</w:t>
            </w:r>
          </w:p>
          <w:p w14:paraId="146CBF59" w14:textId="70778A80" w:rsidR="00D55D99" w:rsidRPr="0050181D" w:rsidRDefault="00D55D99" w:rsidP="00D55D99">
            <w:pPr>
              <w:pStyle w:val="BulletedList"/>
              <w:numPr>
                <w:ilvl w:val="0"/>
                <w:numId w:val="4"/>
              </w:numPr>
              <w:rPr>
                <w:rStyle w:val="DetailsChar"/>
                <w:rFonts w:asciiTheme="minorHAnsi" w:hAnsiTheme="minorHAnsi" w:cstheme="minorHAnsi"/>
                <w:color w:val="auto"/>
                <w:sz w:val="24"/>
                <w:szCs w:val="24"/>
              </w:rPr>
            </w:pPr>
            <w:r w:rsidRPr="0050181D">
              <w:rPr>
                <w:rStyle w:val="DetailsChar"/>
                <w:rFonts w:asciiTheme="minorHAnsi" w:hAnsiTheme="minorHAnsi" w:cstheme="minorHAnsi"/>
                <w:color w:val="auto"/>
                <w:sz w:val="24"/>
                <w:szCs w:val="24"/>
              </w:rPr>
              <w:t>Stakeholder engagement and management</w:t>
            </w:r>
            <w:r w:rsidR="00836E6E">
              <w:rPr>
                <w:rStyle w:val="DetailsChar"/>
                <w:rFonts w:asciiTheme="minorHAnsi" w:hAnsiTheme="minorHAnsi" w:cstheme="minorHAnsi"/>
                <w:color w:val="auto"/>
                <w:sz w:val="24"/>
                <w:szCs w:val="24"/>
              </w:rPr>
              <w:t>.</w:t>
            </w:r>
          </w:p>
          <w:p w14:paraId="12A34EDB" w14:textId="35093940" w:rsidR="00D55D99" w:rsidRPr="0050181D" w:rsidRDefault="00D55D99" w:rsidP="00D55D99">
            <w:pPr>
              <w:pStyle w:val="BulletedList"/>
              <w:numPr>
                <w:ilvl w:val="0"/>
                <w:numId w:val="4"/>
              </w:numPr>
              <w:rPr>
                <w:rStyle w:val="DetailsChar"/>
                <w:rFonts w:asciiTheme="minorHAnsi" w:hAnsiTheme="minorHAnsi" w:cstheme="minorHAnsi"/>
                <w:color w:val="auto"/>
                <w:sz w:val="24"/>
                <w:szCs w:val="24"/>
              </w:rPr>
            </w:pPr>
            <w:r w:rsidRPr="0050181D">
              <w:rPr>
                <w:rStyle w:val="DetailsChar"/>
                <w:rFonts w:asciiTheme="minorHAnsi" w:hAnsiTheme="minorHAnsi" w:cstheme="minorHAnsi"/>
                <w:color w:val="auto"/>
                <w:sz w:val="24"/>
                <w:szCs w:val="24"/>
              </w:rPr>
              <w:t>Data analysis and presentation</w:t>
            </w:r>
            <w:r w:rsidR="00836E6E">
              <w:rPr>
                <w:rStyle w:val="DetailsChar"/>
                <w:rFonts w:asciiTheme="minorHAnsi" w:hAnsiTheme="minorHAnsi" w:cstheme="minorHAnsi"/>
                <w:color w:val="auto"/>
                <w:sz w:val="24"/>
                <w:szCs w:val="24"/>
              </w:rPr>
              <w:t>.</w:t>
            </w:r>
          </w:p>
          <w:p w14:paraId="56FBC04B" w14:textId="47E65213" w:rsidR="00D55D99" w:rsidRPr="0050181D" w:rsidRDefault="00D86419" w:rsidP="00D55D99">
            <w:pPr>
              <w:pStyle w:val="BulletedList"/>
              <w:numPr>
                <w:ilvl w:val="0"/>
                <w:numId w:val="4"/>
              </w:numPr>
              <w:rPr>
                <w:rStyle w:val="DetailsChar"/>
                <w:rFonts w:asciiTheme="minorHAnsi" w:hAnsiTheme="minorHAnsi" w:cstheme="minorHAnsi"/>
                <w:color w:val="auto"/>
                <w:sz w:val="24"/>
                <w:szCs w:val="24"/>
              </w:rPr>
            </w:pPr>
            <w:r w:rsidRPr="0050181D">
              <w:rPr>
                <w:rFonts w:asciiTheme="minorHAnsi" w:hAnsiTheme="minorHAnsi" w:cstheme="minorHAnsi"/>
                <w:color w:val="auto"/>
                <w:sz w:val="24"/>
                <w:szCs w:val="24"/>
                <w:lang w:val="en-GB"/>
              </w:rPr>
              <w:t>Ability to quickly develop an understanding of current and emerging themes and to ensure that these are taken into consideration in all policy, strategy and research work.</w:t>
            </w:r>
          </w:p>
        </w:tc>
        <w:tc>
          <w:tcPr>
            <w:tcW w:w="221" w:type="pct"/>
            <w:tcBorders>
              <w:top w:val="single" w:sz="12" w:space="0" w:color="auto"/>
            </w:tcBorders>
          </w:tcPr>
          <w:p w14:paraId="130CE074" w14:textId="4D10A3B6"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c>
          <w:tcPr>
            <w:tcW w:w="1992" w:type="pct"/>
            <w:tcBorders>
              <w:top w:val="single" w:sz="12" w:space="0" w:color="auto"/>
            </w:tcBorders>
          </w:tcPr>
          <w:p w14:paraId="700B887F"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5805F7C" w14:textId="7A1AB162"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r>
      <w:tr w:rsidR="00D55D99" w:rsidRPr="00C34DFF" w14:paraId="3E9B6E2B" w14:textId="77777777" w:rsidTr="00143D19">
        <w:trPr>
          <w:trHeight w:val="361"/>
        </w:trPr>
        <w:tc>
          <w:tcPr>
            <w:tcW w:w="883" w:type="pct"/>
            <w:tcBorders>
              <w:top w:val="single" w:sz="12" w:space="0" w:color="auto"/>
            </w:tcBorders>
          </w:tcPr>
          <w:p w14:paraId="1EA63883" w14:textId="77777777" w:rsidR="00D55D99" w:rsidRPr="003278D2" w:rsidRDefault="00D55D99" w:rsidP="00D55D99">
            <w:pPr>
              <w:rPr>
                <w:rFonts w:asciiTheme="minorHAnsi" w:eastAsia="Calibri" w:hAnsiTheme="minorHAnsi" w:cstheme="minorHAnsi"/>
                <w:sz w:val="24"/>
              </w:rPr>
            </w:pPr>
            <w:r w:rsidRPr="003278D2">
              <w:rPr>
                <w:rFonts w:asciiTheme="minorHAnsi" w:eastAsia="Calibri" w:hAnsiTheme="minorHAnsi" w:cstheme="minorHAnsi"/>
                <w:sz w:val="24"/>
              </w:rPr>
              <w:t>Communication skills</w:t>
            </w:r>
          </w:p>
          <w:p w14:paraId="531C64B8" w14:textId="77777777" w:rsidR="00D55D99" w:rsidRPr="003278D2" w:rsidRDefault="00D55D99" w:rsidP="00D55D99">
            <w:pPr>
              <w:rPr>
                <w:rFonts w:asciiTheme="minorHAnsi" w:eastAsia="Calibri" w:hAnsiTheme="minorHAnsi" w:cstheme="minorHAnsi"/>
                <w:sz w:val="24"/>
              </w:rPr>
            </w:pPr>
          </w:p>
        </w:tc>
        <w:tc>
          <w:tcPr>
            <w:tcW w:w="1697" w:type="pct"/>
            <w:tcBorders>
              <w:top w:val="single" w:sz="12" w:space="0" w:color="auto"/>
            </w:tcBorders>
          </w:tcPr>
          <w:p w14:paraId="0D4158E2" w14:textId="3DE623B1" w:rsidR="00D55D99" w:rsidRPr="00FD4C65" w:rsidRDefault="00517FCC" w:rsidP="00D55D99">
            <w:pPr>
              <w:pStyle w:val="BulletedList"/>
              <w:numPr>
                <w:ilvl w:val="0"/>
                <w:numId w:val="4"/>
              </w:numPr>
              <w:rPr>
                <w:rStyle w:val="DetailsChar"/>
                <w:rFonts w:asciiTheme="minorHAnsi" w:hAnsiTheme="minorHAnsi" w:cstheme="minorHAnsi"/>
                <w:color w:val="auto"/>
                <w:sz w:val="24"/>
                <w:szCs w:val="24"/>
              </w:rPr>
            </w:pPr>
            <w:r w:rsidRPr="00FD4C65">
              <w:rPr>
                <w:rStyle w:val="DetailsChar"/>
                <w:rFonts w:asciiTheme="minorHAnsi" w:hAnsiTheme="minorHAnsi" w:cstheme="minorHAnsi"/>
                <w:color w:val="auto"/>
                <w:sz w:val="24"/>
                <w:szCs w:val="24"/>
              </w:rPr>
              <w:t>Clear and effectiv</w:t>
            </w:r>
            <w:r w:rsidR="006539EC" w:rsidRPr="00FD4C65">
              <w:rPr>
                <w:rStyle w:val="DetailsChar"/>
                <w:rFonts w:asciiTheme="minorHAnsi" w:hAnsiTheme="minorHAnsi" w:cstheme="minorHAnsi"/>
                <w:color w:val="auto"/>
                <w:sz w:val="24"/>
                <w:szCs w:val="24"/>
              </w:rPr>
              <w:t xml:space="preserve">e </w:t>
            </w:r>
            <w:r w:rsidR="001E7F1C" w:rsidRPr="00FD4C65">
              <w:rPr>
                <w:rStyle w:val="DetailsChar"/>
                <w:rFonts w:asciiTheme="minorHAnsi" w:hAnsiTheme="minorHAnsi" w:cstheme="minorHAnsi"/>
                <w:color w:val="auto"/>
                <w:sz w:val="24"/>
                <w:szCs w:val="24"/>
              </w:rPr>
              <w:t>w</w:t>
            </w:r>
            <w:r w:rsidR="001E7F1C" w:rsidRPr="00FD4C65">
              <w:rPr>
                <w:rStyle w:val="DetailsChar"/>
                <w:color w:val="auto"/>
                <w:sz w:val="24"/>
                <w:szCs w:val="24"/>
              </w:rPr>
              <w:t xml:space="preserve">ritten and verbal </w:t>
            </w:r>
            <w:r w:rsidR="006539EC" w:rsidRPr="00FD4C65">
              <w:rPr>
                <w:rStyle w:val="DetailsChar"/>
                <w:rFonts w:asciiTheme="minorHAnsi" w:hAnsiTheme="minorHAnsi" w:cstheme="minorHAnsi"/>
                <w:color w:val="auto"/>
                <w:sz w:val="24"/>
                <w:szCs w:val="24"/>
              </w:rPr>
              <w:t>communication, appropriately tailored for different audiences</w:t>
            </w:r>
            <w:r w:rsidR="00836E6E">
              <w:rPr>
                <w:rStyle w:val="DetailsChar"/>
                <w:rFonts w:asciiTheme="minorHAnsi" w:hAnsiTheme="minorHAnsi" w:cstheme="minorHAnsi"/>
                <w:color w:val="auto"/>
                <w:sz w:val="24"/>
                <w:szCs w:val="24"/>
              </w:rPr>
              <w:t>.</w:t>
            </w:r>
          </w:p>
          <w:p w14:paraId="2F0551E9" w14:textId="7351D81B" w:rsidR="00493EB7" w:rsidRPr="00F13FD4" w:rsidRDefault="00493EB7" w:rsidP="00D55D99">
            <w:pPr>
              <w:pStyle w:val="BulletedList"/>
              <w:numPr>
                <w:ilvl w:val="0"/>
                <w:numId w:val="4"/>
              </w:numPr>
              <w:rPr>
                <w:rStyle w:val="DetailsChar"/>
                <w:rFonts w:asciiTheme="minorHAnsi" w:hAnsiTheme="minorHAnsi" w:cstheme="minorHAnsi"/>
                <w:color w:val="auto"/>
                <w:sz w:val="24"/>
                <w:szCs w:val="24"/>
              </w:rPr>
            </w:pPr>
            <w:r w:rsidRPr="00F13FD4">
              <w:rPr>
                <w:rStyle w:val="DetailsChar"/>
                <w:rFonts w:asciiTheme="minorHAnsi" w:hAnsiTheme="minorHAnsi" w:cstheme="minorHAnsi"/>
                <w:color w:val="auto"/>
                <w:sz w:val="24"/>
                <w:szCs w:val="24"/>
              </w:rPr>
              <w:t>Strong interpersonal skills</w:t>
            </w:r>
            <w:r w:rsidR="00F13FD4">
              <w:rPr>
                <w:rStyle w:val="DetailsChar"/>
                <w:rFonts w:asciiTheme="minorHAnsi" w:hAnsiTheme="minorHAnsi" w:cstheme="minorHAnsi"/>
                <w:color w:val="auto"/>
                <w:sz w:val="24"/>
                <w:szCs w:val="24"/>
              </w:rPr>
              <w:t>.</w:t>
            </w:r>
          </w:p>
          <w:p w14:paraId="0350B838" w14:textId="3D965786" w:rsidR="00D55D99" w:rsidRPr="0050181D" w:rsidRDefault="005131DC" w:rsidP="00D55D99">
            <w:pPr>
              <w:pStyle w:val="BulletedList"/>
              <w:numPr>
                <w:ilvl w:val="0"/>
                <w:numId w:val="4"/>
              </w:numPr>
              <w:rPr>
                <w:rStyle w:val="DetailsChar"/>
                <w:rFonts w:asciiTheme="minorHAnsi" w:hAnsiTheme="minorHAnsi" w:cstheme="minorHAnsi"/>
                <w:color w:val="auto"/>
                <w:sz w:val="24"/>
                <w:szCs w:val="24"/>
              </w:rPr>
            </w:pPr>
            <w:r w:rsidRPr="0050181D">
              <w:rPr>
                <w:rFonts w:asciiTheme="minorHAnsi" w:hAnsiTheme="minorHAnsi" w:cstheme="minorHAnsi"/>
                <w:color w:val="auto"/>
                <w:sz w:val="24"/>
                <w:szCs w:val="24"/>
                <w:lang w:val="en-GB"/>
              </w:rPr>
              <w:t>Understanding of the use of communications as a strategic tool</w:t>
            </w:r>
            <w:r w:rsidR="0050181D">
              <w:rPr>
                <w:rFonts w:asciiTheme="minorHAnsi" w:hAnsiTheme="minorHAnsi" w:cstheme="minorHAnsi"/>
                <w:color w:val="auto"/>
                <w:sz w:val="24"/>
                <w:szCs w:val="24"/>
                <w:lang w:val="en-GB"/>
              </w:rPr>
              <w:t>.</w:t>
            </w:r>
          </w:p>
        </w:tc>
        <w:tc>
          <w:tcPr>
            <w:tcW w:w="221" w:type="pct"/>
            <w:tcBorders>
              <w:top w:val="single" w:sz="12" w:space="0" w:color="auto"/>
            </w:tcBorders>
          </w:tcPr>
          <w:p w14:paraId="4AB7F9DC" w14:textId="3240C34F"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c>
          <w:tcPr>
            <w:tcW w:w="1992" w:type="pct"/>
            <w:tcBorders>
              <w:top w:val="single" w:sz="12" w:space="0" w:color="auto"/>
            </w:tcBorders>
          </w:tcPr>
          <w:p w14:paraId="0EF94BA3"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CD7671D" w14:textId="79917E3E"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r>
      <w:tr w:rsidR="00D55D99" w:rsidRPr="00C34DFF" w14:paraId="4C9D8B86" w14:textId="77777777" w:rsidTr="00143D19">
        <w:trPr>
          <w:trHeight w:val="361"/>
        </w:trPr>
        <w:tc>
          <w:tcPr>
            <w:tcW w:w="883" w:type="pct"/>
            <w:tcBorders>
              <w:top w:val="single" w:sz="12" w:space="0" w:color="auto"/>
            </w:tcBorders>
          </w:tcPr>
          <w:p w14:paraId="2C4AB1F5" w14:textId="77777777" w:rsidR="00D55D99" w:rsidRPr="003278D2" w:rsidRDefault="00D55D99" w:rsidP="00D55D99">
            <w:pPr>
              <w:rPr>
                <w:rFonts w:asciiTheme="minorHAnsi" w:eastAsia="Calibri" w:hAnsiTheme="minorHAnsi" w:cstheme="minorHAnsi"/>
                <w:sz w:val="24"/>
              </w:rPr>
            </w:pPr>
            <w:r w:rsidRPr="003278D2">
              <w:rPr>
                <w:rFonts w:asciiTheme="minorHAnsi" w:eastAsia="Calibri" w:hAnsiTheme="minorHAnsi" w:cstheme="minorHAnsi"/>
                <w:sz w:val="24"/>
              </w:rPr>
              <w:t>Team Working skills</w:t>
            </w:r>
          </w:p>
          <w:p w14:paraId="2201BA3E" w14:textId="77777777" w:rsidR="00D55D99" w:rsidRPr="003278D2" w:rsidRDefault="00D55D99" w:rsidP="00D55D99">
            <w:pPr>
              <w:rPr>
                <w:rFonts w:asciiTheme="minorHAnsi" w:eastAsia="Calibri" w:hAnsiTheme="minorHAnsi" w:cstheme="minorHAnsi"/>
                <w:sz w:val="24"/>
              </w:rPr>
            </w:pPr>
          </w:p>
        </w:tc>
        <w:tc>
          <w:tcPr>
            <w:tcW w:w="1697" w:type="pct"/>
            <w:tcBorders>
              <w:top w:val="single" w:sz="12" w:space="0" w:color="auto"/>
            </w:tcBorders>
          </w:tcPr>
          <w:p w14:paraId="3752B0AB" w14:textId="40F4162A" w:rsidR="00D55D99" w:rsidRPr="008E1F10" w:rsidRDefault="00D55D99" w:rsidP="008E1F10">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Ability to work well in teams in matrix environment</w:t>
            </w:r>
            <w:r w:rsidR="008E1F10">
              <w:rPr>
                <w:rStyle w:val="DetailsChar"/>
                <w:rFonts w:asciiTheme="minorHAnsi" w:hAnsiTheme="minorHAnsi" w:cstheme="minorHAnsi"/>
                <w:color w:val="auto"/>
                <w:sz w:val="24"/>
                <w:szCs w:val="24"/>
              </w:rPr>
              <w:t>s</w:t>
            </w:r>
            <w:r w:rsidR="00836E6E">
              <w:rPr>
                <w:rStyle w:val="DetailsChar"/>
                <w:rFonts w:asciiTheme="minorHAnsi" w:hAnsiTheme="minorHAnsi" w:cstheme="minorHAnsi"/>
                <w:color w:val="auto"/>
                <w:sz w:val="24"/>
                <w:szCs w:val="24"/>
              </w:rPr>
              <w:t>.</w:t>
            </w:r>
          </w:p>
        </w:tc>
        <w:tc>
          <w:tcPr>
            <w:tcW w:w="221" w:type="pct"/>
            <w:tcBorders>
              <w:top w:val="single" w:sz="12" w:space="0" w:color="auto"/>
            </w:tcBorders>
          </w:tcPr>
          <w:p w14:paraId="7A506948" w14:textId="5DA51AD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c>
          <w:tcPr>
            <w:tcW w:w="1992" w:type="pct"/>
            <w:tcBorders>
              <w:top w:val="single" w:sz="12" w:space="0" w:color="auto"/>
            </w:tcBorders>
          </w:tcPr>
          <w:p w14:paraId="79E3F533"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942A415" w14:textId="22038FEF"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r>
      <w:tr w:rsidR="00D55D99" w:rsidRPr="00C34DFF" w14:paraId="5547DD4F" w14:textId="77777777" w:rsidTr="00143D19">
        <w:trPr>
          <w:trHeight w:val="361"/>
        </w:trPr>
        <w:tc>
          <w:tcPr>
            <w:tcW w:w="883" w:type="pct"/>
            <w:tcBorders>
              <w:top w:val="single" w:sz="12" w:space="0" w:color="auto"/>
            </w:tcBorders>
          </w:tcPr>
          <w:p w14:paraId="3223B9FD" w14:textId="77777777" w:rsidR="00D55D99" w:rsidRPr="003278D2" w:rsidRDefault="00D55D99" w:rsidP="00D55D99">
            <w:pPr>
              <w:rPr>
                <w:rFonts w:asciiTheme="minorHAnsi" w:eastAsia="Calibri" w:hAnsiTheme="minorHAnsi" w:cstheme="minorHAnsi"/>
                <w:sz w:val="24"/>
              </w:rPr>
            </w:pPr>
            <w:r w:rsidRPr="003278D2">
              <w:rPr>
                <w:rFonts w:asciiTheme="minorHAnsi" w:eastAsia="Calibri" w:hAnsiTheme="minorHAnsi" w:cstheme="minorHAnsi"/>
                <w:sz w:val="24"/>
              </w:rPr>
              <w:t>Customer Service skills</w:t>
            </w:r>
          </w:p>
          <w:p w14:paraId="5AD09D55" w14:textId="77777777" w:rsidR="00D55D99" w:rsidRPr="003278D2" w:rsidRDefault="00D55D99" w:rsidP="00D55D99">
            <w:pPr>
              <w:rPr>
                <w:rFonts w:asciiTheme="minorHAnsi" w:eastAsia="Calibri" w:hAnsiTheme="minorHAnsi" w:cstheme="minorHAnsi"/>
                <w:sz w:val="24"/>
              </w:rPr>
            </w:pPr>
          </w:p>
        </w:tc>
        <w:tc>
          <w:tcPr>
            <w:tcW w:w="1697" w:type="pct"/>
            <w:tcBorders>
              <w:top w:val="single" w:sz="12" w:space="0" w:color="auto"/>
            </w:tcBorders>
          </w:tcPr>
          <w:p w14:paraId="1030B0A8" w14:textId="6F03336E" w:rsidR="00D55D99" w:rsidRDefault="003470DB" w:rsidP="003470DB">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Provide an exceptional policy function</w:t>
            </w:r>
            <w:r w:rsidR="008E1F10">
              <w:rPr>
                <w:rStyle w:val="DetailsChar"/>
                <w:rFonts w:asciiTheme="minorHAnsi" w:hAnsiTheme="minorHAnsi" w:cstheme="minorHAnsi"/>
                <w:color w:val="auto"/>
                <w:sz w:val="24"/>
                <w:szCs w:val="24"/>
              </w:rPr>
              <w:t>, supporting all council services as well as elected members</w:t>
            </w:r>
            <w:r w:rsidR="00836E6E">
              <w:rPr>
                <w:rStyle w:val="DetailsChar"/>
                <w:rFonts w:asciiTheme="minorHAnsi" w:hAnsiTheme="minorHAnsi" w:cstheme="minorHAnsi"/>
                <w:color w:val="auto"/>
                <w:sz w:val="24"/>
                <w:szCs w:val="24"/>
              </w:rPr>
              <w:t>.</w:t>
            </w:r>
          </w:p>
        </w:tc>
        <w:tc>
          <w:tcPr>
            <w:tcW w:w="221" w:type="pct"/>
            <w:tcBorders>
              <w:top w:val="single" w:sz="12" w:space="0" w:color="auto"/>
            </w:tcBorders>
          </w:tcPr>
          <w:p w14:paraId="36F5CA4A" w14:textId="7DB597E4"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c>
          <w:tcPr>
            <w:tcW w:w="1992" w:type="pct"/>
            <w:tcBorders>
              <w:top w:val="single" w:sz="12" w:space="0" w:color="auto"/>
            </w:tcBorders>
          </w:tcPr>
          <w:p w14:paraId="0E5E47A3"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51EEE805" w14:textId="3A90FE63"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r>
      <w:tr w:rsidR="00D55D99" w:rsidRPr="00C34DFF" w14:paraId="594588F9" w14:textId="77777777" w:rsidTr="00143D19">
        <w:trPr>
          <w:trHeight w:val="361"/>
        </w:trPr>
        <w:tc>
          <w:tcPr>
            <w:tcW w:w="883" w:type="pct"/>
            <w:tcBorders>
              <w:top w:val="single" w:sz="12" w:space="0" w:color="auto"/>
            </w:tcBorders>
          </w:tcPr>
          <w:p w14:paraId="7D09595D" w14:textId="0C3629CE" w:rsidR="00D55D99" w:rsidRPr="003278D2" w:rsidRDefault="00D55D99" w:rsidP="00D55D99">
            <w:pPr>
              <w:rPr>
                <w:rFonts w:asciiTheme="minorHAnsi" w:eastAsia="Calibri" w:hAnsiTheme="minorHAnsi" w:cstheme="minorHAnsi"/>
                <w:sz w:val="24"/>
              </w:rPr>
            </w:pPr>
            <w:r>
              <w:rPr>
                <w:rFonts w:asciiTheme="minorHAnsi" w:eastAsia="Calibri" w:hAnsiTheme="minorHAnsi" w:cstheme="minorHAnsi"/>
                <w:sz w:val="24"/>
              </w:rPr>
              <w:t>O</w:t>
            </w:r>
            <w:r w:rsidRPr="00E57C5E">
              <w:rPr>
                <w:rFonts w:asciiTheme="minorHAnsi" w:eastAsia="Calibri" w:hAnsiTheme="minorHAnsi" w:cstheme="minorHAnsi"/>
                <w:sz w:val="24"/>
              </w:rPr>
              <w:t>rganisational skills</w:t>
            </w:r>
          </w:p>
        </w:tc>
        <w:tc>
          <w:tcPr>
            <w:tcW w:w="1697" w:type="pct"/>
            <w:tcBorders>
              <w:top w:val="single" w:sz="12" w:space="0" w:color="auto"/>
            </w:tcBorders>
          </w:tcPr>
          <w:p w14:paraId="097FF688" w14:textId="68D8EB8F" w:rsidR="00D55D99" w:rsidRPr="0050181D" w:rsidRDefault="00D55D99" w:rsidP="00D55D99">
            <w:pPr>
              <w:pStyle w:val="BulletedList"/>
              <w:numPr>
                <w:ilvl w:val="0"/>
                <w:numId w:val="4"/>
              </w:numPr>
              <w:rPr>
                <w:rStyle w:val="DetailsChar"/>
                <w:rFonts w:asciiTheme="minorHAnsi" w:hAnsiTheme="minorHAnsi" w:cstheme="minorHAnsi"/>
                <w:color w:val="auto"/>
                <w:sz w:val="24"/>
                <w:szCs w:val="24"/>
              </w:rPr>
            </w:pPr>
            <w:r w:rsidRPr="0050181D">
              <w:rPr>
                <w:rStyle w:val="DetailsChar"/>
                <w:rFonts w:asciiTheme="minorHAnsi" w:hAnsiTheme="minorHAnsi" w:cstheme="minorHAnsi"/>
                <w:color w:val="auto"/>
                <w:sz w:val="24"/>
                <w:szCs w:val="24"/>
              </w:rPr>
              <w:t>Management of a diverse, wide ranging portfolio of work with conflicting priorities and deadlines</w:t>
            </w:r>
            <w:r w:rsidR="00836E6E">
              <w:rPr>
                <w:rStyle w:val="DetailsChar"/>
                <w:rFonts w:asciiTheme="minorHAnsi" w:hAnsiTheme="minorHAnsi" w:cstheme="minorHAnsi"/>
                <w:color w:val="auto"/>
                <w:sz w:val="24"/>
                <w:szCs w:val="24"/>
              </w:rPr>
              <w:t>.</w:t>
            </w:r>
          </w:p>
          <w:p w14:paraId="6AB64EE0" w14:textId="4BA8804D" w:rsidR="00D55D99" w:rsidRPr="0050181D" w:rsidRDefault="00133151" w:rsidP="00D55D99">
            <w:pPr>
              <w:pStyle w:val="BulletedList"/>
              <w:numPr>
                <w:ilvl w:val="0"/>
                <w:numId w:val="4"/>
              </w:numPr>
              <w:rPr>
                <w:rStyle w:val="DetailsChar"/>
                <w:rFonts w:asciiTheme="minorHAnsi" w:hAnsiTheme="minorHAnsi" w:cstheme="minorHAnsi"/>
                <w:color w:val="auto"/>
                <w:sz w:val="24"/>
                <w:szCs w:val="24"/>
              </w:rPr>
            </w:pPr>
            <w:proofErr w:type="gramStart"/>
            <w:r w:rsidRPr="0050181D">
              <w:rPr>
                <w:rFonts w:asciiTheme="minorHAnsi" w:hAnsiTheme="minorHAnsi" w:cstheme="minorHAnsi"/>
                <w:color w:val="auto"/>
                <w:sz w:val="24"/>
                <w:szCs w:val="24"/>
                <w:lang w:val="en-GB"/>
              </w:rPr>
              <w:lastRenderedPageBreak/>
              <w:t>Is able to</w:t>
            </w:r>
            <w:proofErr w:type="gramEnd"/>
            <w:r w:rsidRPr="0050181D">
              <w:rPr>
                <w:rFonts w:asciiTheme="minorHAnsi" w:hAnsiTheme="minorHAnsi" w:cstheme="minorHAnsi"/>
                <w:color w:val="auto"/>
                <w:sz w:val="24"/>
                <w:szCs w:val="24"/>
                <w:lang w:val="en-GB"/>
              </w:rPr>
              <w:t xml:space="preserve"> evidence ability to self-manage, set timescales and achieve by target dates</w:t>
            </w:r>
            <w:r w:rsidR="0050181D">
              <w:rPr>
                <w:rFonts w:asciiTheme="minorHAnsi" w:hAnsiTheme="minorHAnsi" w:cstheme="minorHAnsi"/>
                <w:color w:val="auto"/>
                <w:sz w:val="24"/>
                <w:szCs w:val="24"/>
                <w:lang w:val="en-GB"/>
              </w:rPr>
              <w:t>.</w:t>
            </w:r>
          </w:p>
        </w:tc>
        <w:tc>
          <w:tcPr>
            <w:tcW w:w="221" w:type="pct"/>
            <w:tcBorders>
              <w:top w:val="single" w:sz="12" w:space="0" w:color="auto"/>
            </w:tcBorders>
          </w:tcPr>
          <w:p w14:paraId="6EFCDE95" w14:textId="677BFFD8"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lastRenderedPageBreak/>
              <w:t>A, E, I</w:t>
            </w:r>
          </w:p>
        </w:tc>
        <w:tc>
          <w:tcPr>
            <w:tcW w:w="1992" w:type="pct"/>
            <w:tcBorders>
              <w:top w:val="single" w:sz="12" w:space="0" w:color="auto"/>
            </w:tcBorders>
          </w:tcPr>
          <w:p w14:paraId="75F3F9F4"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BC90159" w14:textId="1B12E02E"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E, I</w:t>
            </w:r>
          </w:p>
        </w:tc>
      </w:tr>
      <w:tr w:rsidR="00D55D99" w:rsidRPr="00C34DFF" w14:paraId="203E4F8A" w14:textId="77777777" w:rsidTr="00143D19">
        <w:trPr>
          <w:trHeight w:val="361"/>
        </w:trPr>
        <w:tc>
          <w:tcPr>
            <w:tcW w:w="883" w:type="pct"/>
            <w:tcBorders>
              <w:top w:val="single" w:sz="12" w:space="0" w:color="auto"/>
            </w:tcBorders>
          </w:tcPr>
          <w:p w14:paraId="1CC70788" w14:textId="77777777" w:rsidR="00D55D99" w:rsidRPr="003278D2" w:rsidRDefault="00D55D99" w:rsidP="00D55D99">
            <w:pPr>
              <w:rPr>
                <w:rFonts w:asciiTheme="minorHAnsi" w:eastAsia="Calibri" w:hAnsiTheme="minorHAnsi" w:cstheme="minorHAnsi"/>
                <w:sz w:val="24"/>
              </w:rPr>
            </w:pPr>
          </w:p>
        </w:tc>
        <w:tc>
          <w:tcPr>
            <w:tcW w:w="1697" w:type="pct"/>
            <w:tcBorders>
              <w:top w:val="single" w:sz="12" w:space="0" w:color="auto"/>
            </w:tcBorders>
          </w:tcPr>
          <w:p w14:paraId="13EC42BA" w14:textId="77777777" w:rsidR="00D55D99" w:rsidRPr="0050181D" w:rsidRDefault="00252E1F" w:rsidP="0050181D">
            <w:pPr>
              <w:pStyle w:val="BulletedList"/>
              <w:numPr>
                <w:ilvl w:val="0"/>
                <w:numId w:val="0"/>
              </w:numPr>
              <w:rPr>
                <w:rFonts w:asciiTheme="minorHAnsi" w:hAnsiTheme="minorHAnsi" w:cstheme="minorHAnsi"/>
                <w:color w:val="auto"/>
                <w:sz w:val="24"/>
                <w:szCs w:val="24"/>
                <w:lang w:val="en-GB"/>
              </w:rPr>
            </w:pPr>
            <w:r w:rsidRPr="0050181D">
              <w:rPr>
                <w:rFonts w:asciiTheme="minorHAnsi" w:hAnsiTheme="minorHAnsi" w:cstheme="minorHAnsi"/>
                <w:color w:val="auto"/>
                <w:sz w:val="24"/>
                <w:szCs w:val="24"/>
                <w:lang w:val="en-GB"/>
              </w:rPr>
              <w:t>• A commitment to equality and diversity</w:t>
            </w:r>
          </w:p>
          <w:p w14:paraId="1A78B64A" w14:textId="2D7BD17B" w:rsidR="0050181D" w:rsidRPr="0050181D" w:rsidRDefault="0050181D" w:rsidP="0050181D">
            <w:pPr>
              <w:pStyle w:val="BulletedList"/>
              <w:numPr>
                <w:ilvl w:val="0"/>
                <w:numId w:val="4"/>
              </w:numPr>
              <w:rPr>
                <w:rStyle w:val="DetailsChar"/>
                <w:rFonts w:asciiTheme="minorHAnsi" w:hAnsiTheme="minorHAnsi" w:cstheme="minorHAnsi"/>
                <w:color w:val="auto"/>
                <w:sz w:val="24"/>
                <w:szCs w:val="24"/>
                <w:lang w:val="en-GB"/>
              </w:rPr>
            </w:pPr>
            <w:r w:rsidRPr="0050181D">
              <w:rPr>
                <w:sz w:val="24"/>
                <w:szCs w:val="24"/>
              </w:rPr>
              <w:t>Evidence of continued professional and personal development.</w:t>
            </w:r>
          </w:p>
        </w:tc>
        <w:tc>
          <w:tcPr>
            <w:tcW w:w="221" w:type="pct"/>
            <w:tcBorders>
              <w:top w:val="single" w:sz="12" w:space="0" w:color="auto"/>
            </w:tcBorders>
          </w:tcPr>
          <w:p w14:paraId="23F5EC1B" w14:textId="7777777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p>
        </w:tc>
        <w:tc>
          <w:tcPr>
            <w:tcW w:w="1992" w:type="pct"/>
            <w:tcBorders>
              <w:top w:val="single" w:sz="12" w:space="0" w:color="auto"/>
            </w:tcBorders>
          </w:tcPr>
          <w:p w14:paraId="2C6F9CA1"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50D897A4" w14:textId="7777777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p>
        </w:tc>
      </w:tr>
      <w:tr w:rsidR="00D55D99" w:rsidRPr="00C34DFF" w14:paraId="59503089" w14:textId="77777777" w:rsidTr="00143D19">
        <w:trPr>
          <w:trHeight w:val="361"/>
        </w:trPr>
        <w:tc>
          <w:tcPr>
            <w:tcW w:w="883" w:type="pct"/>
            <w:tcBorders>
              <w:top w:val="single" w:sz="12" w:space="0" w:color="auto"/>
            </w:tcBorders>
          </w:tcPr>
          <w:p w14:paraId="5065A279" w14:textId="77777777" w:rsidR="00D55D99" w:rsidRPr="003278D2" w:rsidRDefault="00D55D99" w:rsidP="00D55D99">
            <w:pPr>
              <w:rPr>
                <w:rFonts w:asciiTheme="minorHAnsi" w:eastAsia="Calibri" w:hAnsiTheme="minorHAnsi" w:cstheme="minorHAnsi"/>
                <w:sz w:val="24"/>
              </w:rPr>
            </w:pPr>
          </w:p>
        </w:tc>
        <w:tc>
          <w:tcPr>
            <w:tcW w:w="1697" w:type="pct"/>
            <w:tcBorders>
              <w:top w:val="single" w:sz="12" w:space="0" w:color="auto"/>
            </w:tcBorders>
          </w:tcPr>
          <w:p w14:paraId="6616EE38" w14:textId="77777777" w:rsidR="00D55D99" w:rsidRDefault="00D55D99" w:rsidP="00D55D99">
            <w:pPr>
              <w:pStyle w:val="BulletedList"/>
              <w:numPr>
                <w:ilvl w:val="0"/>
                <w:numId w:val="0"/>
              </w:numPr>
              <w:rPr>
                <w:rStyle w:val="DetailsChar"/>
                <w:rFonts w:asciiTheme="minorHAnsi" w:hAnsiTheme="minorHAnsi" w:cstheme="minorHAnsi"/>
                <w:color w:val="auto"/>
                <w:sz w:val="24"/>
                <w:szCs w:val="24"/>
              </w:rPr>
            </w:pPr>
          </w:p>
        </w:tc>
        <w:tc>
          <w:tcPr>
            <w:tcW w:w="221" w:type="pct"/>
            <w:tcBorders>
              <w:top w:val="single" w:sz="12" w:space="0" w:color="auto"/>
            </w:tcBorders>
          </w:tcPr>
          <w:p w14:paraId="18BDDAA0" w14:textId="7777777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p>
        </w:tc>
        <w:tc>
          <w:tcPr>
            <w:tcW w:w="1992" w:type="pct"/>
            <w:tcBorders>
              <w:top w:val="single" w:sz="12" w:space="0" w:color="auto"/>
            </w:tcBorders>
          </w:tcPr>
          <w:p w14:paraId="4678DE67"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5F8EAB0" w14:textId="7777777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p>
        </w:tc>
      </w:tr>
      <w:tr w:rsidR="00D55D99" w:rsidRPr="00C34DFF" w14:paraId="1D31E1F8" w14:textId="77777777" w:rsidTr="00143D19">
        <w:trPr>
          <w:trHeight w:val="361"/>
        </w:trPr>
        <w:tc>
          <w:tcPr>
            <w:tcW w:w="883" w:type="pct"/>
            <w:tcBorders>
              <w:top w:val="single" w:sz="12" w:space="0" w:color="auto"/>
            </w:tcBorders>
          </w:tcPr>
          <w:p w14:paraId="5D108168" w14:textId="77777777" w:rsidR="00D55D99" w:rsidRPr="003278D2" w:rsidRDefault="00D55D99" w:rsidP="00D55D99">
            <w:pPr>
              <w:rPr>
                <w:rFonts w:asciiTheme="minorHAnsi" w:eastAsia="Calibri" w:hAnsiTheme="minorHAnsi" w:cstheme="minorHAnsi"/>
                <w:sz w:val="24"/>
              </w:rPr>
            </w:pPr>
          </w:p>
        </w:tc>
        <w:tc>
          <w:tcPr>
            <w:tcW w:w="1697" w:type="pct"/>
            <w:tcBorders>
              <w:top w:val="single" w:sz="12" w:space="0" w:color="auto"/>
            </w:tcBorders>
          </w:tcPr>
          <w:p w14:paraId="5D4151CA" w14:textId="77777777" w:rsidR="00D55D99" w:rsidRDefault="00D55D99" w:rsidP="00D55D99">
            <w:pPr>
              <w:pStyle w:val="BulletedList"/>
              <w:numPr>
                <w:ilvl w:val="0"/>
                <w:numId w:val="0"/>
              </w:numPr>
              <w:rPr>
                <w:rStyle w:val="DetailsChar"/>
                <w:rFonts w:asciiTheme="minorHAnsi" w:hAnsiTheme="minorHAnsi" w:cstheme="minorHAnsi"/>
                <w:color w:val="auto"/>
                <w:sz w:val="24"/>
                <w:szCs w:val="24"/>
              </w:rPr>
            </w:pPr>
          </w:p>
        </w:tc>
        <w:tc>
          <w:tcPr>
            <w:tcW w:w="221" w:type="pct"/>
            <w:tcBorders>
              <w:top w:val="single" w:sz="12" w:space="0" w:color="auto"/>
            </w:tcBorders>
          </w:tcPr>
          <w:p w14:paraId="2DEB9883" w14:textId="7777777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p>
        </w:tc>
        <w:tc>
          <w:tcPr>
            <w:tcW w:w="1992" w:type="pct"/>
            <w:tcBorders>
              <w:top w:val="single" w:sz="12" w:space="0" w:color="auto"/>
            </w:tcBorders>
          </w:tcPr>
          <w:p w14:paraId="4246A32B"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AEE90B3" w14:textId="7777777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p>
        </w:tc>
      </w:tr>
      <w:tr w:rsidR="00D55D99" w:rsidRPr="00C34DFF" w14:paraId="1E4A8AC3" w14:textId="77777777" w:rsidTr="00143D19">
        <w:trPr>
          <w:trHeight w:val="361"/>
        </w:trPr>
        <w:tc>
          <w:tcPr>
            <w:tcW w:w="883" w:type="pct"/>
            <w:tcBorders>
              <w:top w:val="single" w:sz="12" w:space="0" w:color="auto"/>
            </w:tcBorders>
          </w:tcPr>
          <w:p w14:paraId="5D780526" w14:textId="742773D5" w:rsidR="00D55D99" w:rsidRPr="003278D2" w:rsidRDefault="00D55D99" w:rsidP="00D55D99">
            <w:pPr>
              <w:pStyle w:val="Descriptionlabels"/>
              <w:spacing w:before="0" w:after="0"/>
              <w:rPr>
                <w:rStyle w:val="DetailsChar"/>
                <w:rFonts w:asciiTheme="minorHAnsi" w:hAnsiTheme="minorHAnsi" w:cstheme="minorHAnsi"/>
                <w:sz w:val="24"/>
                <w:szCs w:val="24"/>
              </w:rPr>
            </w:pPr>
            <w:r w:rsidRPr="003278D2">
              <w:rPr>
                <w:rStyle w:val="DetailsChar"/>
                <w:rFonts w:asciiTheme="minorHAnsi" w:hAnsiTheme="minorHAnsi" w:cstheme="minorHAnsi"/>
                <w:szCs w:val="20"/>
              </w:rPr>
              <w:t>ADDITIONAL SPECIFIC REQUIREMENTS FOR THIS POST</w:t>
            </w:r>
          </w:p>
        </w:tc>
        <w:tc>
          <w:tcPr>
            <w:tcW w:w="1697" w:type="pct"/>
            <w:tcBorders>
              <w:top w:val="single" w:sz="12" w:space="0" w:color="auto"/>
            </w:tcBorders>
          </w:tcPr>
          <w:p w14:paraId="606A72AC" w14:textId="3161D288" w:rsidR="00D55D99" w:rsidRPr="00AF5472" w:rsidRDefault="00D55D99" w:rsidP="00D55D99">
            <w:pPr>
              <w:pStyle w:val="BulletedList"/>
              <w:numPr>
                <w:ilvl w:val="0"/>
                <w:numId w:val="4"/>
              </w:numPr>
              <w:rPr>
                <w:rStyle w:val="DetailsChar"/>
                <w:rFonts w:asciiTheme="minorHAnsi" w:hAnsiTheme="minorHAnsi" w:cstheme="minorHAnsi"/>
                <w:color w:val="auto"/>
                <w:sz w:val="24"/>
                <w:szCs w:val="24"/>
              </w:rPr>
            </w:pPr>
            <w:r w:rsidRPr="00AF5472">
              <w:rPr>
                <w:rStyle w:val="DetailsChar"/>
                <w:color w:val="auto"/>
                <w:sz w:val="24"/>
                <w:szCs w:val="24"/>
              </w:rPr>
              <w:t>A requirement to attend evening meetings</w:t>
            </w:r>
          </w:p>
        </w:tc>
        <w:tc>
          <w:tcPr>
            <w:tcW w:w="221" w:type="pct"/>
            <w:tcBorders>
              <w:top w:val="single" w:sz="12" w:space="0" w:color="auto"/>
            </w:tcBorders>
          </w:tcPr>
          <w:p w14:paraId="6EBE1197" w14:textId="7777777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p>
        </w:tc>
        <w:tc>
          <w:tcPr>
            <w:tcW w:w="1992" w:type="pct"/>
            <w:tcBorders>
              <w:top w:val="single" w:sz="12" w:space="0" w:color="auto"/>
            </w:tcBorders>
          </w:tcPr>
          <w:p w14:paraId="0CB5B748" w14:textId="77777777" w:rsidR="00D55D99" w:rsidRPr="00C34DFF" w:rsidRDefault="00D55D99" w:rsidP="00D55D99">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2450E83" w14:textId="77777777" w:rsidR="00D55D99" w:rsidRPr="00C34DFF" w:rsidRDefault="00D55D99" w:rsidP="00D55D99">
            <w:pPr>
              <w:pStyle w:val="BulletedList"/>
              <w:numPr>
                <w:ilvl w:val="0"/>
                <w:numId w:val="0"/>
              </w:numPr>
              <w:rPr>
                <w:rStyle w:val="DetailsChar"/>
                <w:rFonts w:asciiTheme="minorHAnsi" w:hAnsiTheme="minorHAnsi" w:cstheme="minorHAnsi"/>
                <w:b/>
                <w:bCs/>
                <w:sz w:val="24"/>
                <w:szCs w:val="24"/>
              </w:rPr>
            </w:pPr>
          </w:p>
        </w:tc>
      </w:tr>
    </w:tbl>
    <w:p w14:paraId="463F552C" w14:textId="77777777" w:rsidR="00494EEA" w:rsidRDefault="00494EEA" w:rsidP="00DA5F16">
      <w:pPr>
        <w:rPr>
          <w:rFonts w:asciiTheme="minorHAnsi" w:hAnsiTheme="minorHAnsi" w:cstheme="minorHAnsi"/>
          <w:sz w:val="24"/>
        </w:rPr>
      </w:pPr>
    </w:p>
    <w:p w14:paraId="07F4963E" w14:textId="77777777" w:rsidR="00143D19" w:rsidRDefault="00143D19" w:rsidP="00494EEA">
      <w:pPr>
        <w:spacing w:before="60" w:after="60" w:line="240" w:lineRule="exact"/>
        <w:rPr>
          <w:rFonts w:asciiTheme="minorHAnsi" w:hAnsiTheme="minorHAnsi" w:cstheme="minorHAnsi"/>
          <w:b/>
          <w:bCs/>
          <w:sz w:val="24"/>
        </w:rPr>
      </w:pPr>
    </w:p>
    <w:p w14:paraId="2C225A07" w14:textId="42245C45" w:rsidR="00494EEA" w:rsidRPr="00C706AD" w:rsidRDefault="00494EEA" w:rsidP="00494EEA">
      <w:pPr>
        <w:spacing w:before="60" w:after="60" w:line="240" w:lineRule="exact"/>
        <w:rPr>
          <w:rFonts w:asciiTheme="minorHAnsi" w:hAnsiTheme="minorHAnsi" w:cstheme="minorHAnsi"/>
          <w:b/>
          <w:bCs/>
          <w:sz w:val="24"/>
        </w:rPr>
      </w:pPr>
      <w:r w:rsidRPr="00C706AD">
        <w:rPr>
          <w:rFonts w:asciiTheme="minorHAnsi" w:hAnsiTheme="minorHAnsi" w:cstheme="minorHAnsi"/>
          <w:b/>
          <w:bCs/>
          <w:sz w:val="24"/>
        </w:rPr>
        <w:t xml:space="preserve">Behavioural competencies </w:t>
      </w:r>
    </w:p>
    <w:p w14:paraId="60D92C16" w14:textId="77777777" w:rsidR="004A2BED" w:rsidRDefault="004A2BED" w:rsidP="00DA5F16">
      <w:pPr>
        <w:rPr>
          <w:rFonts w:asciiTheme="minorHAnsi" w:hAnsiTheme="minorHAnsi" w:cstheme="minorHAnsi"/>
          <w:sz w:val="24"/>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4"/>
        <w:gridCol w:w="1275"/>
      </w:tblGrid>
      <w:tr w:rsidR="00FD1567" w:rsidRPr="00FD1567" w14:paraId="13A0557F" w14:textId="77777777" w:rsidTr="00494EEA">
        <w:trPr>
          <w:jc w:val="center"/>
        </w:trPr>
        <w:tc>
          <w:tcPr>
            <w:tcW w:w="8194" w:type="dxa"/>
          </w:tcPr>
          <w:p w14:paraId="1487FFF4" w14:textId="14BE5FB4" w:rsidR="00FD1567" w:rsidRPr="006D18A2" w:rsidRDefault="00FD1567" w:rsidP="007610BF">
            <w:pPr>
              <w:spacing w:before="60" w:after="60" w:line="240" w:lineRule="exact"/>
              <w:rPr>
                <w:rFonts w:asciiTheme="minorHAnsi" w:hAnsiTheme="minorHAnsi" w:cstheme="minorHAnsi"/>
                <w:sz w:val="24"/>
              </w:rPr>
            </w:pPr>
            <w:r w:rsidRPr="006D18A2">
              <w:rPr>
                <w:rFonts w:asciiTheme="minorHAnsi" w:hAnsiTheme="minorHAnsi" w:cstheme="minorHAnsi"/>
                <w:sz w:val="24"/>
              </w:rPr>
              <w:t>This section details the level of competency required to carry out this role (please see below for an overview of the framework and refer to the full</w:t>
            </w:r>
            <w:r w:rsidR="004B23AC" w:rsidRPr="006D18A2">
              <w:rPr>
                <w:rFonts w:asciiTheme="minorHAnsi" w:hAnsiTheme="minorHAnsi" w:cstheme="minorHAnsi"/>
                <w:sz w:val="24"/>
              </w:rPr>
              <w:t xml:space="preserve"> </w:t>
            </w:r>
            <w:hyperlink r:id="rId26" w:history="1">
              <w:r w:rsidR="004B23AC" w:rsidRPr="006D18A2">
                <w:rPr>
                  <w:rFonts w:asciiTheme="minorHAnsi" w:hAnsiTheme="minorHAnsi" w:cstheme="minorHAnsi"/>
                  <w:color w:val="0000FF"/>
                  <w:sz w:val="24"/>
                  <w:u w:val="single"/>
                </w:rPr>
                <w:t>Organisational Culture Framework - Guildford Borough Council Intranet</w:t>
              </w:r>
            </w:hyperlink>
            <w:r w:rsidRPr="006D18A2">
              <w:rPr>
                <w:rFonts w:asciiTheme="minorHAnsi" w:hAnsiTheme="minorHAnsi" w:cstheme="minorHAnsi"/>
                <w:sz w:val="24"/>
              </w:rPr>
              <w:t xml:space="preserve">  for clarification where needed).</w:t>
            </w:r>
          </w:p>
        </w:tc>
        <w:tc>
          <w:tcPr>
            <w:tcW w:w="1275" w:type="dxa"/>
          </w:tcPr>
          <w:p w14:paraId="4072EAA3" w14:textId="77777777" w:rsidR="00FD1567" w:rsidRPr="00C706AD" w:rsidRDefault="00FD1567" w:rsidP="007610BF">
            <w:pPr>
              <w:spacing w:before="60" w:after="60" w:line="240" w:lineRule="exact"/>
              <w:jc w:val="center"/>
              <w:rPr>
                <w:rFonts w:asciiTheme="minorHAnsi" w:hAnsiTheme="minorHAnsi" w:cstheme="minorHAnsi"/>
                <w:b/>
                <w:bCs/>
                <w:sz w:val="24"/>
              </w:rPr>
            </w:pPr>
            <w:r w:rsidRPr="00C706AD">
              <w:rPr>
                <w:rFonts w:asciiTheme="minorHAnsi" w:hAnsiTheme="minorHAnsi" w:cstheme="minorHAnsi"/>
                <w:b/>
                <w:bCs/>
                <w:sz w:val="24"/>
              </w:rPr>
              <w:t>Level</w:t>
            </w:r>
          </w:p>
        </w:tc>
      </w:tr>
      <w:tr w:rsidR="00FD1567" w:rsidRPr="00FD1567" w14:paraId="73679A88" w14:textId="77777777" w:rsidTr="00494EEA">
        <w:trPr>
          <w:jc w:val="center"/>
        </w:trPr>
        <w:tc>
          <w:tcPr>
            <w:tcW w:w="8194" w:type="dxa"/>
          </w:tcPr>
          <w:p w14:paraId="08FC9A4B"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Embraces change</w:t>
            </w:r>
          </w:p>
        </w:tc>
        <w:tc>
          <w:tcPr>
            <w:tcW w:w="1275" w:type="dxa"/>
            <w:vAlign w:val="center"/>
          </w:tcPr>
          <w:p w14:paraId="5DB7E8B7" w14:textId="0414B2FC" w:rsidR="00FD1567" w:rsidRPr="002B2C7D" w:rsidRDefault="005E165B"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3</w:t>
            </w:r>
          </w:p>
        </w:tc>
      </w:tr>
      <w:tr w:rsidR="00FD1567" w:rsidRPr="00FD1567" w14:paraId="3D930420" w14:textId="77777777" w:rsidTr="00494EEA">
        <w:trPr>
          <w:jc w:val="center"/>
        </w:trPr>
        <w:tc>
          <w:tcPr>
            <w:tcW w:w="8194" w:type="dxa"/>
          </w:tcPr>
          <w:p w14:paraId="68A03C61"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Innovation and creative thinking</w:t>
            </w:r>
          </w:p>
        </w:tc>
        <w:tc>
          <w:tcPr>
            <w:tcW w:w="1275" w:type="dxa"/>
            <w:vAlign w:val="center"/>
          </w:tcPr>
          <w:p w14:paraId="66394182" w14:textId="4B9D6A94" w:rsidR="00FD1567" w:rsidRPr="002B2C7D" w:rsidRDefault="002B2C7D"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2</w:t>
            </w:r>
          </w:p>
        </w:tc>
      </w:tr>
      <w:tr w:rsidR="00FD1567" w:rsidRPr="00FD1567" w14:paraId="4203BECD" w14:textId="77777777" w:rsidTr="00494EEA">
        <w:trPr>
          <w:jc w:val="center"/>
        </w:trPr>
        <w:tc>
          <w:tcPr>
            <w:tcW w:w="8194" w:type="dxa"/>
          </w:tcPr>
          <w:p w14:paraId="4C1208AE"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Effective communication</w:t>
            </w:r>
          </w:p>
        </w:tc>
        <w:tc>
          <w:tcPr>
            <w:tcW w:w="1275" w:type="dxa"/>
            <w:vAlign w:val="center"/>
          </w:tcPr>
          <w:p w14:paraId="6AE3D8DE" w14:textId="44DBE7A9" w:rsidR="00FD1567" w:rsidRPr="002B2C7D" w:rsidRDefault="005E165B"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3</w:t>
            </w:r>
          </w:p>
        </w:tc>
      </w:tr>
      <w:tr w:rsidR="00FD1567" w:rsidRPr="00FD1567" w14:paraId="2F7ECB06" w14:textId="77777777" w:rsidTr="00494EEA">
        <w:trPr>
          <w:jc w:val="center"/>
        </w:trPr>
        <w:tc>
          <w:tcPr>
            <w:tcW w:w="8194" w:type="dxa"/>
          </w:tcPr>
          <w:p w14:paraId="24BB8595"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Customer focus</w:t>
            </w:r>
          </w:p>
        </w:tc>
        <w:tc>
          <w:tcPr>
            <w:tcW w:w="1275" w:type="dxa"/>
            <w:vAlign w:val="center"/>
          </w:tcPr>
          <w:p w14:paraId="49006711" w14:textId="4353196F" w:rsidR="00FD1567" w:rsidRPr="002B2C7D" w:rsidRDefault="005E165B"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3</w:t>
            </w:r>
          </w:p>
        </w:tc>
      </w:tr>
      <w:tr w:rsidR="00FD1567" w:rsidRPr="00FD1567" w14:paraId="45656075" w14:textId="77777777" w:rsidTr="00494EEA">
        <w:trPr>
          <w:jc w:val="center"/>
        </w:trPr>
        <w:tc>
          <w:tcPr>
            <w:tcW w:w="8194" w:type="dxa"/>
          </w:tcPr>
          <w:p w14:paraId="2E3F6279"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Problem solving and decision making</w:t>
            </w:r>
          </w:p>
        </w:tc>
        <w:tc>
          <w:tcPr>
            <w:tcW w:w="1275" w:type="dxa"/>
            <w:vAlign w:val="center"/>
          </w:tcPr>
          <w:p w14:paraId="50B185C3" w14:textId="66038566" w:rsidR="00FD1567" w:rsidRPr="002B2C7D" w:rsidRDefault="005E165B"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3</w:t>
            </w:r>
          </w:p>
        </w:tc>
      </w:tr>
      <w:tr w:rsidR="00FD1567" w:rsidRPr="00FD1567" w14:paraId="29A0A548" w14:textId="77777777" w:rsidTr="00494EEA">
        <w:trPr>
          <w:jc w:val="center"/>
        </w:trPr>
        <w:tc>
          <w:tcPr>
            <w:tcW w:w="8194" w:type="dxa"/>
          </w:tcPr>
          <w:p w14:paraId="5D324171"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Focus on efficiency</w:t>
            </w:r>
          </w:p>
        </w:tc>
        <w:tc>
          <w:tcPr>
            <w:tcW w:w="1275" w:type="dxa"/>
            <w:vAlign w:val="center"/>
          </w:tcPr>
          <w:p w14:paraId="6C057D31" w14:textId="6D5BB07E" w:rsidR="00FD1567" w:rsidRPr="002B2C7D" w:rsidRDefault="002B2C7D"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06E7477E" w14:textId="77777777" w:rsidTr="00494EEA">
        <w:trPr>
          <w:jc w:val="center"/>
        </w:trPr>
        <w:tc>
          <w:tcPr>
            <w:tcW w:w="8194" w:type="dxa"/>
          </w:tcPr>
          <w:p w14:paraId="12F184F7"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Performance and learning</w:t>
            </w:r>
          </w:p>
        </w:tc>
        <w:tc>
          <w:tcPr>
            <w:tcW w:w="1275" w:type="dxa"/>
            <w:vAlign w:val="center"/>
          </w:tcPr>
          <w:p w14:paraId="5686A7FC" w14:textId="575CDE7C" w:rsidR="00FD1567" w:rsidRPr="002B2C7D" w:rsidRDefault="002B2C7D"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2</w:t>
            </w:r>
          </w:p>
        </w:tc>
      </w:tr>
      <w:tr w:rsidR="00FD1567" w:rsidRPr="00FD1567" w14:paraId="4F443B2D" w14:textId="77777777" w:rsidTr="00494EEA">
        <w:trPr>
          <w:jc w:val="center"/>
        </w:trPr>
        <w:tc>
          <w:tcPr>
            <w:tcW w:w="8194" w:type="dxa"/>
          </w:tcPr>
          <w:p w14:paraId="71AE5130"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Team working</w:t>
            </w:r>
          </w:p>
        </w:tc>
        <w:tc>
          <w:tcPr>
            <w:tcW w:w="1275" w:type="dxa"/>
            <w:vAlign w:val="center"/>
          </w:tcPr>
          <w:p w14:paraId="476D82EB" w14:textId="3578B196" w:rsidR="00FD1567" w:rsidRPr="002B2C7D" w:rsidRDefault="005E165B"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3</w:t>
            </w:r>
          </w:p>
        </w:tc>
      </w:tr>
      <w:tr w:rsidR="00FD1567" w:rsidRPr="00FD1567" w14:paraId="00FBD844" w14:textId="77777777" w:rsidTr="00494EEA">
        <w:trPr>
          <w:jc w:val="center"/>
        </w:trPr>
        <w:tc>
          <w:tcPr>
            <w:tcW w:w="8194" w:type="dxa"/>
          </w:tcPr>
          <w:p w14:paraId="079F03F8"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Builds relationships</w:t>
            </w:r>
          </w:p>
        </w:tc>
        <w:tc>
          <w:tcPr>
            <w:tcW w:w="1275" w:type="dxa"/>
            <w:vAlign w:val="center"/>
          </w:tcPr>
          <w:p w14:paraId="7A67F3AB" w14:textId="7241A30D" w:rsidR="00FD1567" w:rsidRPr="002B2C7D" w:rsidRDefault="005E165B"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3</w:t>
            </w:r>
          </w:p>
        </w:tc>
      </w:tr>
      <w:tr w:rsidR="00FD1567" w:rsidRPr="00FD1567" w14:paraId="7ADC7EB5" w14:textId="77777777" w:rsidTr="00494EEA">
        <w:trPr>
          <w:jc w:val="center"/>
        </w:trPr>
        <w:tc>
          <w:tcPr>
            <w:tcW w:w="8194" w:type="dxa"/>
          </w:tcPr>
          <w:p w14:paraId="58A466F8"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Commitment to the organisation</w:t>
            </w:r>
          </w:p>
        </w:tc>
        <w:tc>
          <w:tcPr>
            <w:tcW w:w="1275" w:type="dxa"/>
            <w:vAlign w:val="center"/>
          </w:tcPr>
          <w:p w14:paraId="360F0FC3" w14:textId="5B192893" w:rsidR="00FD1567" w:rsidRPr="002B2C7D" w:rsidRDefault="005E165B" w:rsidP="007610BF">
            <w:pPr>
              <w:spacing w:before="60" w:after="60" w:line="240" w:lineRule="exact"/>
              <w:jc w:val="center"/>
              <w:rPr>
                <w:rFonts w:asciiTheme="minorHAnsi" w:hAnsiTheme="minorHAnsi" w:cstheme="minorHAnsi"/>
                <w:sz w:val="24"/>
              </w:rPr>
            </w:pPr>
            <w:r w:rsidRPr="002B2C7D">
              <w:rPr>
                <w:rFonts w:asciiTheme="minorHAnsi" w:hAnsiTheme="minorHAnsi" w:cstheme="minorHAnsi"/>
                <w:sz w:val="24"/>
              </w:rPr>
              <w:t>3</w:t>
            </w:r>
          </w:p>
        </w:tc>
      </w:tr>
    </w:tbl>
    <w:p w14:paraId="2E6F1E34" w14:textId="77777777" w:rsidR="00143D19" w:rsidRPr="00143D19" w:rsidRDefault="00143D19" w:rsidP="00143D19">
      <w:pPr>
        <w:spacing w:after="200" w:line="276" w:lineRule="auto"/>
        <w:rPr>
          <w:rFonts w:asciiTheme="minorHAnsi" w:hAnsiTheme="minorHAnsi" w:cstheme="minorHAnsi"/>
          <w:sz w:val="24"/>
        </w:rPr>
      </w:pPr>
    </w:p>
    <w:tbl>
      <w:tblPr>
        <w:tblStyle w:val="TableGrid"/>
        <w:tblpPr w:leftFromText="180" w:rightFromText="180" w:vertAnchor="text" w:horzAnchor="margin" w:tblpY="385"/>
        <w:tblW w:w="9640" w:type="dxa"/>
        <w:tblLook w:val="04A0" w:firstRow="1" w:lastRow="0" w:firstColumn="1" w:lastColumn="0" w:noHBand="0" w:noVBand="1"/>
      </w:tblPr>
      <w:tblGrid>
        <w:gridCol w:w="2376"/>
        <w:gridCol w:w="2728"/>
        <w:gridCol w:w="1842"/>
        <w:gridCol w:w="2694"/>
      </w:tblGrid>
      <w:tr w:rsidR="00143D19" w:rsidRPr="00C34DFF" w14:paraId="607BB971" w14:textId="77777777" w:rsidTr="00143D19">
        <w:tc>
          <w:tcPr>
            <w:tcW w:w="2376" w:type="dxa"/>
            <w:shd w:val="clear" w:color="auto" w:fill="009999"/>
          </w:tcPr>
          <w:p w14:paraId="640744AD"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Reviewed By:</w:t>
            </w:r>
          </w:p>
        </w:tc>
        <w:tc>
          <w:tcPr>
            <w:tcW w:w="2728" w:type="dxa"/>
          </w:tcPr>
          <w:p w14:paraId="05E29B5C" w14:textId="77777777" w:rsidR="00143D19" w:rsidRPr="00C34DFF" w:rsidRDefault="00143D19" w:rsidP="00143D19">
            <w:pPr>
              <w:rPr>
                <w:rFonts w:asciiTheme="minorHAnsi" w:hAnsiTheme="minorHAnsi" w:cstheme="minorHAnsi"/>
                <w:bCs/>
                <w:iCs/>
                <w:sz w:val="24"/>
              </w:rPr>
            </w:pPr>
          </w:p>
        </w:tc>
        <w:tc>
          <w:tcPr>
            <w:tcW w:w="1842" w:type="dxa"/>
            <w:shd w:val="clear" w:color="auto" w:fill="009999"/>
          </w:tcPr>
          <w:p w14:paraId="616ECB39"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72772963" w14:textId="77777777" w:rsidR="00143D19" w:rsidRPr="00C34DFF" w:rsidRDefault="00143D19" w:rsidP="00143D19">
            <w:pPr>
              <w:rPr>
                <w:rFonts w:asciiTheme="minorHAnsi" w:hAnsiTheme="minorHAnsi" w:cstheme="minorHAnsi"/>
                <w:sz w:val="24"/>
              </w:rPr>
            </w:pPr>
          </w:p>
        </w:tc>
      </w:tr>
      <w:tr w:rsidR="00143D19" w:rsidRPr="00C34DFF" w14:paraId="2E65CCF7" w14:textId="77777777" w:rsidTr="00143D19">
        <w:tc>
          <w:tcPr>
            <w:tcW w:w="2376" w:type="dxa"/>
            <w:shd w:val="clear" w:color="auto" w:fill="009999"/>
          </w:tcPr>
          <w:p w14:paraId="05861545"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Checked in:</w:t>
            </w:r>
          </w:p>
        </w:tc>
        <w:tc>
          <w:tcPr>
            <w:tcW w:w="2728" w:type="dxa"/>
          </w:tcPr>
          <w:p w14:paraId="03EABD27" w14:textId="77777777" w:rsidR="00143D19" w:rsidRPr="00C34DFF" w:rsidRDefault="00143D19" w:rsidP="00143D19">
            <w:pPr>
              <w:spacing w:before="60"/>
              <w:rPr>
                <w:rFonts w:asciiTheme="minorHAnsi" w:hAnsiTheme="minorHAnsi" w:cstheme="minorHAnsi"/>
                <w:sz w:val="24"/>
              </w:rPr>
            </w:pPr>
          </w:p>
        </w:tc>
        <w:tc>
          <w:tcPr>
            <w:tcW w:w="1842" w:type="dxa"/>
            <w:shd w:val="clear" w:color="auto" w:fill="009999"/>
          </w:tcPr>
          <w:p w14:paraId="5F6746C6"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18131052" w14:textId="77777777" w:rsidR="00143D19" w:rsidRPr="00C34DFF" w:rsidRDefault="00143D19" w:rsidP="00143D19">
            <w:pPr>
              <w:rPr>
                <w:rFonts w:asciiTheme="minorHAnsi" w:hAnsiTheme="minorHAnsi" w:cstheme="minorHAnsi"/>
                <w:sz w:val="24"/>
              </w:rPr>
            </w:pPr>
          </w:p>
        </w:tc>
      </w:tr>
      <w:tr w:rsidR="00143D19" w:rsidRPr="00C34DFF" w14:paraId="3AF7E155" w14:textId="77777777" w:rsidTr="00143D19">
        <w:tc>
          <w:tcPr>
            <w:tcW w:w="2376" w:type="dxa"/>
            <w:shd w:val="clear" w:color="auto" w:fill="009999"/>
          </w:tcPr>
          <w:p w14:paraId="1274FBE5"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Last Updated:</w:t>
            </w:r>
          </w:p>
        </w:tc>
        <w:tc>
          <w:tcPr>
            <w:tcW w:w="2728" w:type="dxa"/>
          </w:tcPr>
          <w:p w14:paraId="2CF043B4" w14:textId="77777777" w:rsidR="00143D19" w:rsidRPr="00C34DFF" w:rsidRDefault="00143D19" w:rsidP="00143D19">
            <w:pPr>
              <w:spacing w:before="60"/>
              <w:rPr>
                <w:rFonts w:asciiTheme="minorHAnsi" w:hAnsiTheme="minorHAnsi" w:cstheme="minorHAnsi"/>
                <w:sz w:val="24"/>
              </w:rPr>
            </w:pPr>
          </w:p>
        </w:tc>
        <w:tc>
          <w:tcPr>
            <w:tcW w:w="1842" w:type="dxa"/>
            <w:shd w:val="clear" w:color="auto" w:fill="009999"/>
          </w:tcPr>
          <w:p w14:paraId="18621D1F"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0703E1BE" w14:textId="77777777" w:rsidR="00143D19" w:rsidRPr="00C34DFF" w:rsidRDefault="00143D19" w:rsidP="00143D19">
            <w:pPr>
              <w:rPr>
                <w:rFonts w:asciiTheme="minorHAnsi" w:hAnsiTheme="minorHAnsi" w:cstheme="minorHAnsi"/>
                <w:sz w:val="24"/>
              </w:rPr>
            </w:pPr>
          </w:p>
        </w:tc>
      </w:tr>
    </w:tbl>
    <w:p w14:paraId="1749F43A" w14:textId="5F7D74BF" w:rsidR="00C706AD" w:rsidRDefault="00C706AD">
      <w:pPr>
        <w:spacing w:after="200" w:line="276" w:lineRule="auto"/>
        <w:rPr>
          <w:rFonts w:asciiTheme="minorHAnsi" w:hAnsiTheme="minorHAnsi" w:cstheme="minorHAnsi"/>
          <w:sz w:val="24"/>
        </w:rPr>
      </w:pPr>
      <w:r>
        <w:rPr>
          <w:rFonts w:asciiTheme="minorHAnsi" w:hAnsiTheme="minorHAnsi" w:cstheme="minorHAnsi"/>
          <w:sz w:val="24"/>
        </w:rPr>
        <w:br w:type="page"/>
      </w:r>
    </w:p>
    <w:p w14:paraId="5AF087DB" w14:textId="77777777" w:rsidR="00EC6383" w:rsidRDefault="00EC6383" w:rsidP="007610BF">
      <w:pPr>
        <w:pStyle w:val="Footer"/>
        <w:ind w:left="113" w:right="113"/>
        <w:rPr>
          <w:sz w:val="72"/>
          <w:szCs w:val="72"/>
        </w:rPr>
        <w:sectPr w:rsidR="00EC6383" w:rsidSect="005C683B">
          <w:footerReference w:type="default" r:id="rId27"/>
          <w:pgSz w:w="11906" w:h="16838"/>
          <w:pgMar w:top="426" w:right="849" w:bottom="709" w:left="1440" w:header="708" w:footer="708" w:gutter="0"/>
          <w:cols w:space="708"/>
          <w:docGrid w:linePitch="360"/>
        </w:sectPr>
      </w:pP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5"/>
        <w:gridCol w:w="2054"/>
        <w:gridCol w:w="2250"/>
        <w:gridCol w:w="2501"/>
        <w:gridCol w:w="2460"/>
        <w:gridCol w:w="3393"/>
      </w:tblGrid>
      <w:tr w:rsidR="00A60813" w:rsidRPr="009D16CB" w14:paraId="0B7167A6" w14:textId="77777777" w:rsidTr="00E71C92">
        <w:trPr>
          <w:cantSplit/>
          <w:trHeight w:hRule="exact" w:val="436"/>
        </w:trPr>
        <w:tc>
          <w:tcPr>
            <w:tcW w:w="567" w:type="dxa"/>
            <w:shd w:val="clear" w:color="auto" w:fill="DBE5F1"/>
            <w:textDirection w:val="btLr"/>
          </w:tcPr>
          <w:p w14:paraId="73A86040" w14:textId="221C268F" w:rsidR="00A60813" w:rsidRPr="0075014B" w:rsidRDefault="00A60813" w:rsidP="007610BF">
            <w:pPr>
              <w:pStyle w:val="Footer"/>
              <w:ind w:left="113" w:right="113"/>
              <w:rPr>
                <w:rFonts w:cs="Arial"/>
                <w:b/>
                <w:sz w:val="16"/>
                <w:szCs w:val="16"/>
              </w:rPr>
            </w:pPr>
            <w:r w:rsidRPr="009D16CB">
              <w:rPr>
                <w:sz w:val="72"/>
                <w:szCs w:val="72"/>
              </w:rPr>
              <w:lastRenderedPageBreak/>
              <w:br w:type="page"/>
            </w:r>
          </w:p>
        </w:tc>
        <w:tc>
          <w:tcPr>
            <w:tcW w:w="14733" w:type="dxa"/>
            <w:gridSpan w:val="6"/>
          </w:tcPr>
          <w:p w14:paraId="1D817BA7" w14:textId="3A76C5E4" w:rsidR="00A60813" w:rsidRPr="0075014B" w:rsidRDefault="00E71C92" w:rsidP="007610BF">
            <w:pPr>
              <w:pStyle w:val="Footer"/>
              <w:jc w:val="center"/>
              <w:rPr>
                <w:rFonts w:cs="Arial"/>
                <w:b/>
                <w:sz w:val="20"/>
              </w:rPr>
            </w:pPr>
            <w:r>
              <w:rPr>
                <w:rFonts w:cs="Arial"/>
                <w:b/>
                <w:sz w:val="20"/>
              </w:rPr>
              <w:t>Guildford Borough Council behavioural competencies</w:t>
            </w:r>
          </w:p>
        </w:tc>
      </w:tr>
      <w:tr w:rsidR="00A60813" w:rsidRPr="009D16CB" w14:paraId="72BA3E21" w14:textId="77777777" w:rsidTr="00970251">
        <w:trPr>
          <w:cantSplit/>
          <w:trHeight w:hRule="exact" w:val="1134"/>
        </w:trPr>
        <w:tc>
          <w:tcPr>
            <w:tcW w:w="567" w:type="dxa"/>
            <w:shd w:val="clear" w:color="auto" w:fill="DBE5F1"/>
            <w:textDirection w:val="btLr"/>
          </w:tcPr>
          <w:p w14:paraId="18A204B4" w14:textId="77777777" w:rsidR="00A60813" w:rsidRPr="001D5D75" w:rsidRDefault="00A60813" w:rsidP="007610BF">
            <w:pPr>
              <w:pStyle w:val="Footer"/>
              <w:ind w:left="113" w:right="113"/>
              <w:rPr>
                <w:rFonts w:cs="Arial"/>
                <w:b/>
                <w:sz w:val="20"/>
              </w:rPr>
            </w:pPr>
            <w:r w:rsidRPr="001D5D75">
              <w:rPr>
                <w:rFonts w:cs="Arial"/>
                <w:b/>
                <w:sz w:val="20"/>
              </w:rPr>
              <w:t>Cluster</w:t>
            </w:r>
          </w:p>
        </w:tc>
        <w:tc>
          <w:tcPr>
            <w:tcW w:w="4129" w:type="dxa"/>
            <w:gridSpan w:val="2"/>
            <w:shd w:val="clear" w:color="auto" w:fill="EAF1DD"/>
          </w:tcPr>
          <w:p w14:paraId="1A9B261D" w14:textId="77777777" w:rsidR="00A60813" w:rsidRPr="009D16CB" w:rsidRDefault="00A60813" w:rsidP="007610BF">
            <w:pPr>
              <w:pStyle w:val="Footer"/>
              <w:jc w:val="center"/>
              <w:rPr>
                <w:rFonts w:cs="Arial"/>
                <w:color w:val="404040"/>
                <w:sz w:val="20"/>
              </w:rPr>
            </w:pPr>
            <w:r w:rsidRPr="009D16CB">
              <w:rPr>
                <w:rFonts w:cs="Arial"/>
                <w:b/>
                <w:sz w:val="20"/>
              </w:rPr>
              <w:t>Transformation</w:t>
            </w:r>
            <w:r>
              <w:rPr>
                <w:rFonts w:cs="Arial"/>
                <w:b/>
                <w:sz w:val="20"/>
              </w:rPr>
              <w:br/>
            </w:r>
            <w:r w:rsidRPr="009D16CB">
              <w:rPr>
                <w:rFonts w:cs="Arial"/>
                <w:color w:val="404040"/>
                <w:sz w:val="20"/>
              </w:rPr>
              <w:t>Forward looking.  The focus on our ability to respond to ever changing needs of our customers and bring about new ideas to ensure value for money</w:t>
            </w:r>
            <w:r>
              <w:rPr>
                <w:rFonts w:cs="Arial"/>
                <w:color w:val="404040"/>
                <w:sz w:val="20"/>
              </w:rPr>
              <w:t>.</w:t>
            </w:r>
          </w:p>
        </w:tc>
        <w:tc>
          <w:tcPr>
            <w:tcW w:w="4751" w:type="dxa"/>
            <w:gridSpan w:val="2"/>
            <w:shd w:val="clear" w:color="auto" w:fill="DDD9C3"/>
          </w:tcPr>
          <w:p w14:paraId="4D11ED44" w14:textId="77777777" w:rsidR="00A60813" w:rsidRPr="009D16CB" w:rsidRDefault="00A60813" w:rsidP="007610BF">
            <w:pPr>
              <w:pStyle w:val="Footer"/>
              <w:jc w:val="center"/>
              <w:rPr>
                <w:rFonts w:cs="Arial"/>
                <w:color w:val="404040"/>
                <w:sz w:val="20"/>
              </w:rPr>
            </w:pPr>
            <w:r w:rsidRPr="009D16CB">
              <w:rPr>
                <w:rFonts w:cs="Arial"/>
                <w:b/>
                <w:sz w:val="20"/>
              </w:rPr>
              <w:t xml:space="preserve">Delivering </w:t>
            </w:r>
            <w:r>
              <w:rPr>
                <w:rFonts w:cs="Arial"/>
                <w:b/>
                <w:sz w:val="20"/>
              </w:rPr>
              <w:t>e</w:t>
            </w:r>
            <w:r w:rsidRPr="009D16CB">
              <w:rPr>
                <w:rFonts w:cs="Arial"/>
                <w:b/>
                <w:sz w:val="20"/>
              </w:rPr>
              <w:t>xcellence</w:t>
            </w:r>
            <w:r>
              <w:rPr>
                <w:rFonts w:cs="Arial"/>
                <w:b/>
                <w:sz w:val="20"/>
              </w:rPr>
              <w:br/>
            </w:r>
            <w:r w:rsidRPr="009D16CB">
              <w:rPr>
                <w:rFonts w:cs="Arial"/>
                <w:color w:val="404040"/>
                <w:sz w:val="20"/>
              </w:rPr>
              <w:t>Efficiently run.  The focus on the values and behaviours (in addition to internal systems) that ensures efficiency and effectiveness at every level across the Council</w:t>
            </w:r>
            <w:r>
              <w:rPr>
                <w:rFonts w:cs="Arial"/>
                <w:color w:val="404040"/>
                <w:sz w:val="20"/>
              </w:rPr>
              <w:t>.</w:t>
            </w:r>
          </w:p>
        </w:tc>
        <w:tc>
          <w:tcPr>
            <w:tcW w:w="5853" w:type="dxa"/>
            <w:gridSpan w:val="2"/>
            <w:shd w:val="clear" w:color="auto" w:fill="E5DFEC"/>
          </w:tcPr>
          <w:p w14:paraId="43C83586" w14:textId="77777777" w:rsidR="00A60813" w:rsidRPr="009D16CB" w:rsidRDefault="00A60813" w:rsidP="007610BF">
            <w:pPr>
              <w:pStyle w:val="Footer"/>
              <w:jc w:val="center"/>
              <w:rPr>
                <w:rFonts w:cs="Arial"/>
                <w:b/>
                <w:color w:val="404040"/>
                <w:sz w:val="20"/>
              </w:rPr>
            </w:pPr>
            <w:r w:rsidRPr="009D16CB">
              <w:rPr>
                <w:rFonts w:cs="Arial"/>
                <w:b/>
                <w:sz w:val="20"/>
              </w:rPr>
              <w:t xml:space="preserve">Our </w:t>
            </w:r>
            <w:r>
              <w:rPr>
                <w:rFonts w:cs="Arial"/>
                <w:b/>
                <w:sz w:val="20"/>
              </w:rPr>
              <w:t>p</w:t>
            </w:r>
            <w:r w:rsidRPr="009D16CB">
              <w:rPr>
                <w:rFonts w:cs="Arial"/>
                <w:b/>
                <w:sz w:val="20"/>
              </w:rPr>
              <w:t>eople</w:t>
            </w:r>
            <w:r>
              <w:rPr>
                <w:rFonts w:cs="Arial"/>
                <w:b/>
                <w:sz w:val="20"/>
              </w:rPr>
              <w:br/>
            </w:r>
            <w:r w:rsidRPr="009D16CB">
              <w:rPr>
                <w:rFonts w:cs="Arial"/>
                <w:color w:val="404040"/>
                <w:sz w:val="20"/>
              </w:rPr>
              <w:t>To ensure that individuals at all levels of the organisation are supported, committed and engaged in the pursuit of our mission and work in a collaborative manner to fulfil our objectives</w:t>
            </w:r>
            <w:r>
              <w:rPr>
                <w:rFonts w:cs="Arial"/>
                <w:color w:val="404040"/>
                <w:sz w:val="20"/>
              </w:rPr>
              <w:t>.</w:t>
            </w:r>
          </w:p>
        </w:tc>
      </w:tr>
      <w:tr w:rsidR="00A60813" w:rsidRPr="009D16CB" w14:paraId="29A31448" w14:textId="77777777" w:rsidTr="00970251">
        <w:trPr>
          <w:cantSplit/>
          <w:trHeight w:hRule="exact" w:val="2325"/>
        </w:trPr>
        <w:tc>
          <w:tcPr>
            <w:tcW w:w="567" w:type="dxa"/>
            <w:shd w:val="clear" w:color="auto" w:fill="DBE5F1"/>
            <w:textDirection w:val="btLr"/>
          </w:tcPr>
          <w:p w14:paraId="6DEE59C4" w14:textId="77777777" w:rsidR="00A60813" w:rsidRPr="001D5D75" w:rsidRDefault="00A60813" w:rsidP="007610BF">
            <w:pPr>
              <w:pStyle w:val="Footer"/>
              <w:ind w:left="113" w:right="113"/>
              <w:rPr>
                <w:rFonts w:cs="Arial"/>
                <w:b/>
                <w:sz w:val="20"/>
              </w:rPr>
            </w:pPr>
            <w:r w:rsidRPr="001D5D75">
              <w:rPr>
                <w:rFonts w:cs="Arial"/>
                <w:b/>
                <w:sz w:val="20"/>
              </w:rPr>
              <w:t>Values</w:t>
            </w:r>
          </w:p>
        </w:tc>
        <w:tc>
          <w:tcPr>
            <w:tcW w:w="4129" w:type="dxa"/>
            <w:gridSpan w:val="2"/>
            <w:shd w:val="clear" w:color="auto" w:fill="EAF1DD"/>
          </w:tcPr>
          <w:p w14:paraId="6BF6B60D" w14:textId="77777777" w:rsidR="00A60813" w:rsidRPr="009D16CB" w:rsidRDefault="00A60813" w:rsidP="007610BF">
            <w:pPr>
              <w:pStyle w:val="Footer"/>
              <w:jc w:val="center"/>
              <w:rPr>
                <w:rFonts w:cs="Arial"/>
                <w:color w:val="404040"/>
                <w:sz w:val="20"/>
              </w:rPr>
            </w:pPr>
            <w:r w:rsidRPr="009D16CB">
              <w:rPr>
                <w:rFonts w:cs="Arial"/>
                <w:b/>
                <w:sz w:val="20"/>
              </w:rPr>
              <w:t xml:space="preserve">Challenge </w:t>
            </w:r>
            <w:r>
              <w:rPr>
                <w:rFonts w:cs="Arial"/>
                <w:b/>
                <w:sz w:val="20"/>
              </w:rPr>
              <w:t>o</w:t>
            </w:r>
            <w:r w:rsidRPr="009D16CB">
              <w:rPr>
                <w:rFonts w:cs="Arial"/>
                <w:b/>
                <w:sz w:val="20"/>
              </w:rPr>
              <w:t>urselves</w:t>
            </w:r>
            <w:r w:rsidRPr="009D16CB">
              <w:rPr>
                <w:rFonts w:cs="Arial"/>
                <w:sz w:val="20"/>
              </w:rPr>
              <w:t xml:space="preserve"> </w:t>
            </w:r>
            <w:r>
              <w:rPr>
                <w:rFonts w:cs="Arial"/>
                <w:sz w:val="20"/>
              </w:rPr>
              <w:br/>
            </w:r>
            <w:r w:rsidRPr="009D16CB">
              <w:rPr>
                <w:rFonts w:cs="Arial"/>
                <w:bCs/>
                <w:color w:val="404040"/>
                <w:sz w:val="20"/>
              </w:rPr>
              <w:t xml:space="preserve">We strive to improve what we do </w:t>
            </w:r>
            <w:r>
              <w:rPr>
                <w:rFonts w:cs="Arial"/>
                <w:bCs/>
                <w:color w:val="404040"/>
                <w:sz w:val="20"/>
              </w:rPr>
              <w:t>b</w:t>
            </w:r>
            <w:r w:rsidRPr="009D16CB">
              <w:rPr>
                <w:rFonts w:cs="Arial"/>
                <w:bCs/>
                <w:color w:val="404040"/>
                <w:sz w:val="20"/>
              </w:rPr>
              <w:t>y seeking out new ways of working, encouraging innovation and enabl</w:t>
            </w:r>
            <w:r>
              <w:rPr>
                <w:rFonts w:cs="Arial"/>
                <w:bCs/>
                <w:color w:val="404040"/>
                <w:sz w:val="20"/>
              </w:rPr>
              <w:t>ing</w:t>
            </w:r>
            <w:r w:rsidRPr="009D16CB">
              <w:rPr>
                <w:rFonts w:cs="Arial"/>
                <w:bCs/>
                <w:color w:val="404040"/>
                <w:sz w:val="20"/>
              </w:rPr>
              <w:t xml:space="preserve"> change.</w:t>
            </w:r>
          </w:p>
        </w:tc>
        <w:tc>
          <w:tcPr>
            <w:tcW w:w="2250" w:type="dxa"/>
            <w:shd w:val="clear" w:color="auto" w:fill="DDD9C3"/>
          </w:tcPr>
          <w:p w14:paraId="72B308AE" w14:textId="77777777" w:rsidR="00A60813" w:rsidRPr="009D16CB" w:rsidRDefault="00A60813" w:rsidP="007610BF">
            <w:pPr>
              <w:pStyle w:val="Footer"/>
              <w:jc w:val="center"/>
              <w:rPr>
                <w:rFonts w:cs="Arial"/>
                <w:color w:val="404040"/>
                <w:sz w:val="20"/>
              </w:rPr>
            </w:pPr>
            <w:r w:rsidRPr="009D16CB">
              <w:rPr>
                <w:rFonts w:cs="Arial"/>
                <w:b/>
                <w:sz w:val="20"/>
              </w:rPr>
              <w:t xml:space="preserve">Customer </w:t>
            </w:r>
            <w:r>
              <w:rPr>
                <w:rFonts w:cs="Arial"/>
                <w:b/>
                <w:sz w:val="20"/>
              </w:rPr>
              <w:t>c</w:t>
            </w:r>
            <w:r w:rsidRPr="009D16CB">
              <w:rPr>
                <w:rFonts w:cs="Arial"/>
                <w:b/>
                <w:sz w:val="20"/>
              </w:rPr>
              <w:t>are</w:t>
            </w:r>
            <w:r>
              <w:rPr>
                <w:rFonts w:cs="Arial"/>
                <w:b/>
                <w:sz w:val="20"/>
              </w:rPr>
              <w:br/>
            </w:r>
            <w:r w:rsidRPr="009D16CB">
              <w:rPr>
                <w:bCs/>
                <w:sz w:val="20"/>
              </w:rPr>
              <w:t xml:space="preserve"> </w:t>
            </w:r>
            <w:r w:rsidRPr="009D16CB">
              <w:rPr>
                <w:rFonts w:cs="Arial"/>
                <w:bCs/>
                <w:color w:val="404040"/>
                <w:sz w:val="20"/>
              </w:rPr>
              <w:t>We put the customer at the heart of what we do by engaging in clear, honest, and meaningful</w:t>
            </w:r>
            <w:r>
              <w:rPr>
                <w:rFonts w:cs="Arial"/>
                <w:bCs/>
                <w:color w:val="404040"/>
                <w:sz w:val="20"/>
              </w:rPr>
              <w:t xml:space="preserve"> </w:t>
            </w:r>
            <w:r w:rsidRPr="009D16CB">
              <w:rPr>
                <w:rFonts w:cs="Arial"/>
                <w:bCs/>
                <w:color w:val="404040"/>
                <w:sz w:val="20"/>
              </w:rPr>
              <w:t xml:space="preserve">communications </w:t>
            </w:r>
            <w:r>
              <w:rPr>
                <w:rFonts w:cs="Arial"/>
                <w:bCs/>
                <w:color w:val="404040"/>
                <w:sz w:val="20"/>
              </w:rPr>
              <w:t xml:space="preserve">to </w:t>
            </w:r>
            <w:r w:rsidRPr="009D16CB">
              <w:rPr>
                <w:rFonts w:cs="Arial"/>
                <w:bCs/>
                <w:color w:val="404040"/>
                <w:sz w:val="20"/>
              </w:rPr>
              <w:t>deliver professional services shaped around their needs.</w:t>
            </w:r>
          </w:p>
        </w:tc>
        <w:tc>
          <w:tcPr>
            <w:tcW w:w="2501" w:type="dxa"/>
            <w:shd w:val="clear" w:color="auto" w:fill="DDD9C3"/>
          </w:tcPr>
          <w:p w14:paraId="5960F412" w14:textId="77777777" w:rsidR="00A60813" w:rsidRPr="009D16CB" w:rsidRDefault="00A60813" w:rsidP="007610BF">
            <w:pPr>
              <w:pStyle w:val="Footer"/>
              <w:jc w:val="center"/>
              <w:rPr>
                <w:rFonts w:cs="Arial"/>
                <w:color w:val="404040"/>
                <w:sz w:val="20"/>
              </w:rPr>
            </w:pPr>
            <w:r w:rsidRPr="009D16CB">
              <w:rPr>
                <w:rFonts w:cs="Arial"/>
                <w:b/>
                <w:sz w:val="20"/>
              </w:rPr>
              <w:t xml:space="preserve">Quality </w:t>
            </w:r>
            <w:r>
              <w:rPr>
                <w:rFonts w:cs="Arial"/>
                <w:b/>
                <w:sz w:val="20"/>
              </w:rPr>
              <w:t>f</w:t>
            </w:r>
            <w:r w:rsidRPr="009D16CB">
              <w:rPr>
                <w:rFonts w:cs="Arial"/>
                <w:b/>
                <w:sz w:val="20"/>
              </w:rPr>
              <w:t>ocus</w:t>
            </w:r>
            <w:r>
              <w:rPr>
                <w:rFonts w:cs="Arial"/>
                <w:b/>
                <w:sz w:val="20"/>
              </w:rPr>
              <w:br/>
            </w:r>
            <w:r w:rsidRPr="009D16CB">
              <w:rPr>
                <w:rFonts w:cs="Arial"/>
                <w:color w:val="404040"/>
                <w:sz w:val="20"/>
              </w:rPr>
              <w:t xml:space="preserve">With customer insight, we provide high-quality services and find ways to improve.  We </w:t>
            </w:r>
            <w:r>
              <w:rPr>
                <w:rFonts w:cs="Arial"/>
                <w:color w:val="404040"/>
                <w:sz w:val="20"/>
              </w:rPr>
              <w:t>aim</w:t>
            </w:r>
            <w:r w:rsidRPr="009D16CB">
              <w:rPr>
                <w:rFonts w:cs="Arial"/>
                <w:color w:val="404040"/>
                <w:sz w:val="20"/>
              </w:rPr>
              <w:t xml:space="preserve"> to get things right first time, drive out waste and exceed expectations whenever possible</w:t>
            </w:r>
            <w:r>
              <w:rPr>
                <w:rFonts w:cs="Arial"/>
                <w:color w:val="404040"/>
                <w:sz w:val="20"/>
              </w:rPr>
              <w:t>.</w:t>
            </w:r>
          </w:p>
        </w:tc>
        <w:tc>
          <w:tcPr>
            <w:tcW w:w="2460" w:type="dxa"/>
            <w:shd w:val="clear" w:color="auto" w:fill="E5DFEC"/>
          </w:tcPr>
          <w:p w14:paraId="77802FED" w14:textId="77777777" w:rsidR="00A60813" w:rsidRPr="00F55747" w:rsidRDefault="00A60813" w:rsidP="007610BF">
            <w:pPr>
              <w:jc w:val="center"/>
              <w:rPr>
                <w:rFonts w:cs="Arial"/>
                <w:sz w:val="20"/>
              </w:rPr>
            </w:pPr>
            <w:r w:rsidRPr="00F55747">
              <w:rPr>
                <w:rFonts w:cs="Arial"/>
                <w:b/>
                <w:sz w:val="20"/>
              </w:rPr>
              <w:t>Organisational learning</w:t>
            </w:r>
            <w:r>
              <w:rPr>
                <w:rFonts w:cs="Arial"/>
                <w:b/>
                <w:sz w:val="20"/>
              </w:rPr>
              <w:br/>
            </w:r>
            <w:r w:rsidRPr="00F55747">
              <w:rPr>
                <w:rFonts w:cs="Arial"/>
                <w:sz w:val="20"/>
              </w:rPr>
              <w:t>We strive to create a work environment where everyone is valued, trusted, and supported.  We encourage and facilitate growth and learning at individual, team, and organisational levels.</w:t>
            </w:r>
          </w:p>
        </w:tc>
        <w:tc>
          <w:tcPr>
            <w:tcW w:w="3393" w:type="dxa"/>
            <w:shd w:val="clear" w:color="auto" w:fill="E5DFEC"/>
          </w:tcPr>
          <w:p w14:paraId="0BBB8BB1" w14:textId="77777777" w:rsidR="00A60813" w:rsidRPr="00F55747" w:rsidRDefault="00A60813" w:rsidP="007610BF">
            <w:pPr>
              <w:jc w:val="center"/>
              <w:rPr>
                <w:rFonts w:cs="Arial"/>
                <w:sz w:val="20"/>
              </w:rPr>
            </w:pPr>
            <w:r w:rsidRPr="00F55747">
              <w:rPr>
                <w:rFonts w:cs="Arial"/>
                <w:b/>
                <w:sz w:val="20"/>
              </w:rPr>
              <w:t>One Council</w:t>
            </w:r>
            <w:r>
              <w:rPr>
                <w:rFonts w:cs="Arial"/>
                <w:b/>
                <w:sz w:val="20"/>
              </w:rPr>
              <w:br/>
            </w:r>
            <w:r w:rsidRPr="00F55747">
              <w:rPr>
                <w:rFonts w:cs="Arial"/>
                <w:sz w:val="20"/>
              </w:rPr>
              <w:t>We work together collaboratively, recognising that we are one organisation, working to achieve a common mission.</w:t>
            </w:r>
          </w:p>
          <w:p w14:paraId="34EAAAB1" w14:textId="77777777" w:rsidR="00A60813" w:rsidRPr="00F55747" w:rsidRDefault="00A60813" w:rsidP="007610BF">
            <w:pPr>
              <w:pStyle w:val="Footer"/>
              <w:rPr>
                <w:rFonts w:cs="Arial"/>
                <w:b/>
                <w:sz w:val="20"/>
              </w:rPr>
            </w:pPr>
          </w:p>
        </w:tc>
      </w:tr>
      <w:tr w:rsidR="00A60813" w:rsidRPr="009D16CB" w14:paraId="687463D5" w14:textId="77777777" w:rsidTr="00970251">
        <w:trPr>
          <w:cantSplit/>
          <w:trHeight w:hRule="exact" w:val="2835"/>
        </w:trPr>
        <w:tc>
          <w:tcPr>
            <w:tcW w:w="567" w:type="dxa"/>
            <w:vMerge w:val="restart"/>
            <w:shd w:val="clear" w:color="auto" w:fill="DBE5F1"/>
            <w:textDirection w:val="btLr"/>
          </w:tcPr>
          <w:p w14:paraId="704DC8AC" w14:textId="77777777" w:rsidR="00A60813" w:rsidRPr="001D5D75" w:rsidRDefault="00A60813" w:rsidP="007610BF">
            <w:pPr>
              <w:pStyle w:val="Footer"/>
              <w:ind w:left="113" w:right="113"/>
              <w:rPr>
                <w:rFonts w:cs="Arial"/>
                <w:b/>
                <w:sz w:val="20"/>
              </w:rPr>
            </w:pPr>
            <w:r w:rsidRPr="001D5D75">
              <w:rPr>
                <w:rFonts w:cs="Arial"/>
                <w:b/>
                <w:sz w:val="20"/>
              </w:rPr>
              <w:t>Behavioural competencies</w:t>
            </w:r>
          </w:p>
        </w:tc>
        <w:tc>
          <w:tcPr>
            <w:tcW w:w="2075" w:type="dxa"/>
            <w:shd w:val="clear" w:color="auto" w:fill="EAF1DD"/>
          </w:tcPr>
          <w:p w14:paraId="7318695D" w14:textId="77777777" w:rsidR="00A60813" w:rsidRPr="009D16CB" w:rsidRDefault="00A60813" w:rsidP="007610BF">
            <w:pPr>
              <w:pStyle w:val="Footer"/>
              <w:jc w:val="center"/>
              <w:rPr>
                <w:rFonts w:cs="Arial"/>
                <w:sz w:val="20"/>
              </w:rPr>
            </w:pPr>
            <w:r w:rsidRPr="009D16CB">
              <w:rPr>
                <w:rFonts w:cs="Arial"/>
                <w:b/>
                <w:sz w:val="20"/>
              </w:rPr>
              <w:t>Embrace</w:t>
            </w:r>
            <w:r>
              <w:rPr>
                <w:rFonts w:cs="Arial"/>
                <w:b/>
                <w:sz w:val="20"/>
              </w:rPr>
              <w:t>s</w:t>
            </w:r>
            <w:r w:rsidRPr="009D16CB">
              <w:rPr>
                <w:rFonts w:cs="Arial"/>
                <w:b/>
                <w:sz w:val="20"/>
              </w:rPr>
              <w:t xml:space="preserve"> </w:t>
            </w:r>
            <w:r>
              <w:rPr>
                <w:rFonts w:cs="Arial"/>
                <w:b/>
                <w:sz w:val="20"/>
              </w:rPr>
              <w:t>c</w:t>
            </w:r>
            <w:r w:rsidRPr="009D16CB">
              <w:rPr>
                <w:rFonts w:cs="Arial"/>
                <w:b/>
                <w:sz w:val="20"/>
              </w:rPr>
              <w:t>hange</w:t>
            </w:r>
            <w:r>
              <w:rPr>
                <w:rFonts w:cs="Arial"/>
                <w:b/>
                <w:sz w:val="20"/>
              </w:rPr>
              <w:br/>
            </w:r>
            <w:r w:rsidRPr="009D16CB">
              <w:rPr>
                <w:rFonts w:cs="Arial"/>
                <w:color w:val="404040"/>
                <w:sz w:val="20"/>
              </w:rPr>
              <w:t>Has a positive attitude to change, adapts to meet new challenges,  and introduces changes to improve organisational performance</w:t>
            </w:r>
            <w:r>
              <w:rPr>
                <w:rFonts w:cs="Arial"/>
                <w:color w:val="404040"/>
                <w:sz w:val="20"/>
              </w:rPr>
              <w:t>.</w:t>
            </w:r>
          </w:p>
        </w:tc>
        <w:tc>
          <w:tcPr>
            <w:tcW w:w="2054" w:type="dxa"/>
            <w:shd w:val="clear" w:color="auto" w:fill="EAF1DD"/>
          </w:tcPr>
          <w:p w14:paraId="0A8F10CC" w14:textId="77777777" w:rsidR="00A60813" w:rsidRPr="009D16CB" w:rsidRDefault="00A60813" w:rsidP="007610BF">
            <w:pPr>
              <w:pStyle w:val="Footer"/>
              <w:jc w:val="center"/>
              <w:rPr>
                <w:rFonts w:cs="Arial"/>
                <w:color w:val="404040"/>
                <w:sz w:val="20"/>
              </w:rPr>
            </w:pPr>
            <w:r w:rsidRPr="009D16CB">
              <w:rPr>
                <w:rFonts w:cs="Arial"/>
                <w:b/>
                <w:sz w:val="20"/>
              </w:rPr>
              <w:t>Innovation and creative thinking</w:t>
            </w:r>
            <w:r>
              <w:rPr>
                <w:rFonts w:cs="Arial"/>
                <w:b/>
                <w:sz w:val="20"/>
              </w:rPr>
              <w:br/>
            </w:r>
            <w:r w:rsidRPr="009D16CB">
              <w:rPr>
                <w:rFonts w:cs="Arial"/>
                <w:color w:val="404040"/>
                <w:sz w:val="20"/>
              </w:rPr>
              <w:t xml:space="preserve">Proactively generates and develops innovative ideas, opportunities or improvements </w:t>
            </w:r>
            <w:proofErr w:type="gramStart"/>
            <w:r w:rsidRPr="009D16CB">
              <w:rPr>
                <w:rFonts w:cs="Arial"/>
                <w:color w:val="404040"/>
                <w:sz w:val="20"/>
              </w:rPr>
              <w:t>in order to</w:t>
            </w:r>
            <w:proofErr w:type="gramEnd"/>
            <w:r w:rsidRPr="009D16CB">
              <w:rPr>
                <w:rFonts w:cs="Arial"/>
                <w:color w:val="404040"/>
                <w:sz w:val="20"/>
              </w:rPr>
              <w:t xml:space="preserve"> meet organisational objectives more efficiently and effectively</w:t>
            </w:r>
            <w:r>
              <w:rPr>
                <w:rFonts w:cs="Arial"/>
                <w:color w:val="404040"/>
                <w:sz w:val="20"/>
              </w:rPr>
              <w:t>.</w:t>
            </w:r>
          </w:p>
        </w:tc>
        <w:tc>
          <w:tcPr>
            <w:tcW w:w="2250" w:type="dxa"/>
            <w:shd w:val="clear" w:color="auto" w:fill="DDD9C3"/>
          </w:tcPr>
          <w:p w14:paraId="2D8406E7" w14:textId="77777777" w:rsidR="00A60813" w:rsidRPr="009D16CB" w:rsidRDefault="00A60813" w:rsidP="007610BF">
            <w:pPr>
              <w:pStyle w:val="Footer"/>
              <w:jc w:val="center"/>
              <w:rPr>
                <w:rFonts w:cs="Arial"/>
                <w:color w:val="404040"/>
                <w:sz w:val="20"/>
              </w:rPr>
            </w:pPr>
            <w:r w:rsidRPr="009D16CB">
              <w:rPr>
                <w:rFonts w:cs="Arial"/>
                <w:b/>
                <w:sz w:val="20"/>
              </w:rPr>
              <w:t>Customer focus</w:t>
            </w:r>
            <w:r>
              <w:rPr>
                <w:rFonts w:cs="Arial"/>
                <w:b/>
                <w:sz w:val="20"/>
              </w:rPr>
              <w:br/>
            </w:r>
            <w:r w:rsidRPr="009D16CB">
              <w:rPr>
                <w:rFonts w:cs="Arial"/>
                <w:color w:val="404040"/>
                <w:sz w:val="20"/>
              </w:rPr>
              <w:t>Puts the customer first, builds effective relationships and seeks feedback to address their needs.</w:t>
            </w:r>
          </w:p>
        </w:tc>
        <w:tc>
          <w:tcPr>
            <w:tcW w:w="2501" w:type="dxa"/>
            <w:shd w:val="clear" w:color="auto" w:fill="DDD9C3"/>
          </w:tcPr>
          <w:p w14:paraId="3D098683" w14:textId="77777777" w:rsidR="00A60813" w:rsidRPr="009D16CB" w:rsidRDefault="00A60813" w:rsidP="007610BF">
            <w:pPr>
              <w:pStyle w:val="Footer"/>
              <w:jc w:val="center"/>
              <w:rPr>
                <w:rFonts w:cs="Arial"/>
                <w:color w:val="404040"/>
                <w:sz w:val="20"/>
              </w:rPr>
            </w:pPr>
            <w:r w:rsidRPr="009D16CB">
              <w:rPr>
                <w:rFonts w:cs="Arial"/>
                <w:b/>
                <w:iCs/>
                <w:sz w:val="20"/>
              </w:rPr>
              <w:t xml:space="preserve">Problem </w:t>
            </w:r>
            <w:r>
              <w:rPr>
                <w:rFonts w:cs="Arial"/>
                <w:b/>
                <w:iCs/>
                <w:sz w:val="20"/>
              </w:rPr>
              <w:t>s</w:t>
            </w:r>
            <w:r w:rsidRPr="009D16CB">
              <w:rPr>
                <w:rFonts w:cs="Arial"/>
                <w:b/>
                <w:iCs/>
                <w:sz w:val="20"/>
              </w:rPr>
              <w:t>olving and decision making</w:t>
            </w:r>
            <w:r>
              <w:rPr>
                <w:rFonts w:cs="Arial"/>
                <w:b/>
                <w:iCs/>
                <w:sz w:val="20"/>
              </w:rPr>
              <w:br/>
            </w:r>
            <w:r w:rsidRPr="009D16CB">
              <w:rPr>
                <w:rFonts w:cs="Arial"/>
                <w:iCs/>
                <w:color w:val="404040"/>
                <w:sz w:val="20"/>
              </w:rPr>
              <w:t xml:space="preserve">Understands and analyses issues </w:t>
            </w:r>
            <w:proofErr w:type="gramStart"/>
            <w:r w:rsidRPr="009D16CB">
              <w:rPr>
                <w:rFonts w:cs="Arial"/>
                <w:iCs/>
                <w:color w:val="404040"/>
                <w:sz w:val="20"/>
              </w:rPr>
              <w:t>in order to</w:t>
            </w:r>
            <w:proofErr w:type="gramEnd"/>
            <w:r w:rsidRPr="009D16CB">
              <w:rPr>
                <w:rFonts w:cs="Arial"/>
                <w:iCs/>
                <w:color w:val="404040"/>
                <w:sz w:val="20"/>
              </w:rPr>
              <w:t xml:space="preserve"> identify the most appropriate solutions.  Makes effective decisions based on thorough analysis and the needs of the organisation.</w:t>
            </w:r>
          </w:p>
        </w:tc>
        <w:tc>
          <w:tcPr>
            <w:tcW w:w="2460" w:type="dxa"/>
            <w:shd w:val="clear" w:color="auto" w:fill="E5DFEC"/>
          </w:tcPr>
          <w:p w14:paraId="317A2B14" w14:textId="77777777" w:rsidR="00A60813" w:rsidRPr="009D16CB" w:rsidRDefault="00A60813" w:rsidP="007610BF">
            <w:pPr>
              <w:pStyle w:val="Footer"/>
              <w:jc w:val="center"/>
              <w:rPr>
                <w:rFonts w:cs="Arial"/>
                <w:b/>
                <w:color w:val="404040"/>
                <w:sz w:val="20"/>
              </w:rPr>
            </w:pPr>
            <w:r w:rsidRPr="009D16CB">
              <w:rPr>
                <w:rFonts w:cs="Arial"/>
                <w:b/>
                <w:sz w:val="20"/>
              </w:rPr>
              <w:t>Performance and learning</w:t>
            </w:r>
            <w:r>
              <w:rPr>
                <w:rFonts w:cs="Arial"/>
                <w:b/>
                <w:sz w:val="20"/>
              </w:rPr>
              <w:br/>
            </w:r>
            <w:r w:rsidRPr="009D16CB">
              <w:rPr>
                <w:rFonts w:cs="Arial"/>
                <w:iCs/>
                <w:color w:val="404040"/>
                <w:sz w:val="20"/>
              </w:rPr>
              <w:t xml:space="preserve">Demonstrates personal commitment to meet </w:t>
            </w:r>
            <w:r>
              <w:rPr>
                <w:rFonts w:cs="Arial"/>
                <w:iCs/>
                <w:color w:val="404040"/>
                <w:sz w:val="20"/>
              </w:rPr>
              <w:t xml:space="preserve">agreed </w:t>
            </w:r>
            <w:r w:rsidRPr="009D16CB">
              <w:rPr>
                <w:rFonts w:cs="Arial"/>
                <w:iCs/>
                <w:color w:val="404040"/>
                <w:sz w:val="20"/>
              </w:rPr>
              <w:t>performance standards and objectives</w:t>
            </w:r>
            <w:r>
              <w:rPr>
                <w:rFonts w:cs="Arial"/>
                <w:iCs/>
                <w:color w:val="404040"/>
                <w:sz w:val="20"/>
              </w:rPr>
              <w:t>.</w:t>
            </w:r>
            <w:r w:rsidRPr="009D16CB">
              <w:rPr>
                <w:rFonts w:cs="Arial"/>
                <w:iCs/>
                <w:color w:val="404040"/>
                <w:sz w:val="20"/>
              </w:rPr>
              <w:t xml:space="preserve">  Learns from experience and takes responsibility for identifying and addressing personal development needs.</w:t>
            </w:r>
          </w:p>
        </w:tc>
        <w:tc>
          <w:tcPr>
            <w:tcW w:w="3393" w:type="dxa"/>
            <w:shd w:val="clear" w:color="auto" w:fill="E5DFEC"/>
          </w:tcPr>
          <w:p w14:paraId="36D36FCA" w14:textId="77777777" w:rsidR="00A60813" w:rsidRPr="009D16CB" w:rsidRDefault="00A60813" w:rsidP="007610BF">
            <w:pPr>
              <w:pStyle w:val="Footer"/>
              <w:jc w:val="center"/>
              <w:rPr>
                <w:rFonts w:cs="Arial"/>
                <w:color w:val="404040"/>
                <w:sz w:val="20"/>
              </w:rPr>
            </w:pPr>
            <w:r w:rsidRPr="009D16CB">
              <w:rPr>
                <w:rFonts w:cs="Arial"/>
                <w:b/>
                <w:sz w:val="20"/>
              </w:rPr>
              <w:t>Team working</w:t>
            </w:r>
            <w:r>
              <w:rPr>
                <w:rFonts w:cs="Arial"/>
                <w:b/>
                <w:sz w:val="20"/>
              </w:rPr>
              <w:br/>
            </w:r>
            <w:r w:rsidRPr="009D16CB">
              <w:rPr>
                <w:rFonts w:cs="Arial"/>
                <w:color w:val="404040"/>
                <w:sz w:val="20"/>
              </w:rPr>
              <w:t xml:space="preserve">Proactively cooperates and interacts with colleagues, internal and external partners across the Council.  Encourages others to develop a collaborative approach to share information, knowledge, and ideas.  </w:t>
            </w:r>
          </w:p>
        </w:tc>
      </w:tr>
      <w:tr w:rsidR="00A60813" w:rsidRPr="009D16CB" w14:paraId="700D6227" w14:textId="77777777" w:rsidTr="00970251">
        <w:trPr>
          <w:trHeight w:hRule="exact" w:val="2059"/>
        </w:trPr>
        <w:tc>
          <w:tcPr>
            <w:tcW w:w="567" w:type="dxa"/>
            <w:vMerge/>
            <w:shd w:val="clear" w:color="auto" w:fill="DBE5F1"/>
          </w:tcPr>
          <w:p w14:paraId="5426DF35" w14:textId="77777777" w:rsidR="00A60813" w:rsidRPr="009D16CB" w:rsidRDefault="00A60813" w:rsidP="007610BF">
            <w:pPr>
              <w:pStyle w:val="Footer"/>
              <w:rPr>
                <w:rFonts w:cs="Arial"/>
                <w:sz w:val="20"/>
              </w:rPr>
            </w:pPr>
          </w:p>
        </w:tc>
        <w:tc>
          <w:tcPr>
            <w:tcW w:w="4129" w:type="dxa"/>
            <w:gridSpan w:val="2"/>
            <w:shd w:val="clear" w:color="auto" w:fill="EAF1DD"/>
          </w:tcPr>
          <w:p w14:paraId="724DE59E" w14:textId="77777777" w:rsidR="00A60813" w:rsidRPr="009D16CB" w:rsidRDefault="00A60813" w:rsidP="007610BF">
            <w:pPr>
              <w:pStyle w:val="Footer"/>
              <w:jc w:val="center"/>
              <w:rPr>
                <w:rFonts w:cs="Arial"/>
                <w:color w:val="404040"/>
                <w:sz w:val="20"/>
              </w:rPr>
            </w:pPr>
            <w:r w:rsidRPr="009D16CB">
              <w:rPr>
                <w:rFonts w:cs="Arial"/>
                <w:b/>
                <w:sz w:val="20"/>
              </w:rPr>
              <w:t xml:space="preserve">Effective </w:t>
            </w:r>
            <w:r>
              <w:rPr>
                <w:rFonts w:cs="Arial"/>
                <w:b/>
                <w:sz w:val="20"/>
              </w:rPr>
              <w:t>c</w:t>
            </w:r>
            <w:r w:rsidRPr="009D16CB">
              <w:rPr>
                <w:rFonts w:cs="Arial"/>
                <w:b/>
                <w:sz w:val="20"/>
              </w:rPr>
              <w:t>ommunication</w:t>
            </w:r>
            <w:r>
              <w:rPr>
                <w:rFonts w:cs="Arial"/>
                <w:b/>
                <w:sz w:val="20"/>
              </w:rPr>
              <w:br/>
            </w:r>
            <w:r w:rsidRPr="009D16CB">
              <w:rPr>
                <w:rFonts w:cs="Arial"/>
                <w:color w:val="404040"/>
                <w:sz w:val="20"/>
              </w:rPr>
              <w:t>Communicates effectively</w:t>
            </w:r>
            <w:r>
              <w:rPr>
                <w:rFonts w:cs="Arial"/>
                <w:color w:val="404040"/>
                <w:sz w:val="20"/>
              </w:rPr>
              <w:t>.</w:t>
            </w:r>
            <w:r w:rsidRPr="009D16CB">
              <w:rPr>
                <w:rFonts w:cs="Arial"/>
                <w:color w:val="404040"/>
                <w:sz w:val="20"/>
              </w:rPr>
              <w:t xml:space="preserve">  Uses communication methods and standards, together with well-reasoned arguments to convince and persuade where necessary.</w:t>
            </w:r>
          </w:p>
        </w:tc>
        <w:tc>
          <w:tcPr>
            <w:tcW w:w="4751" w:type="dxa"/>
            <w:gridSpan w:val="2"/>
            <w:shd w:val="clear" w:color="auto" w:fill="DDD9C3"/>
          </w:tcPr>
          <w:p w14:paraId="316ED7C9" w14:textId="77777777" w:rsidR="00A60813" w:rsidRPr="009D16CB" w:rsidRDefault="00A60813" w:rsidP="007610BF">
            <w:pPr>
              <w:pStyle w:val="Footer"/>
              <w:jc w:val="center"/>
              <w:rPr>
                <w:rFonts w:cs="Arial"/>
                <w:color w:val="404040"/>
                <w:sz w:val="20"/>
              </w:rPr>
            </w:pPr>
            <w:r w:rsidRPr="009D16CB">
              <w:rPr>
                <w:rFonts w:cs="Arial"/>
                <w:b/>
                <w:sz w:val="20"/>
              </w:rPr>
              <w:t xml:space="preserve">Focus on </w:t>
            </w:r>
            <w:r>
              <w:rPr>
                <w:rFonts w:cs="Arial"/>
                <w:b/>
                <w:sz w:val="20"/>
              </w:rPr>
              <w:t>e</w:t>
            </w:r>
            <w:r w:rsidRPr="009D16CB">
              <w:rPr>
                <w:rFonts w:cs="Arial"/>
                <w:b/>
                <w:sz w:val="20"/>
              </w:rPr>
              <w:t>fficiency</w:t>
            </w:r>
            <w:r>
              <w:rPr>
                <w:rFonts w:cs="Arial"/>
                <w:b/>
                <w:sz w:val="20"/>
              </w:rPr>
              <w:br/>
            </w:r>
            <w:r w:rsidRPr="009D16CB">
              <w:rPr>
                <w:rFonts w:cs="Arial"/>
                <w:color w:val="404040"/>
                <w:sz w:val="20"/>
              </w:rPr>
              <w:t>Meets or exceeds the Council’s standards by monitoring</w:t>
            </w:r>
            <w:r w:rsidRPr="009D16CB">
              <w:rPr>
                <w:rFonts w:cs="Arial"/>
                <w:iCs/>
                <w:color w:val="404040"/>
                <w:sz w:val="20"/>
              </w:rPr>
              <w:t xml:space="preserve"> the quality of own work, team or service delivery.  Continually looks for areas of improvement to ensure efficiency</w:t>
            </w:r>
            <w:r>
              <w:rPr>
                <w:rFonts w:cs="Arial"/>
                <w:iCs/>
                <w:color w:val="404040"/>
                <w:sz w:val="20"/>
              </w:rPr>
              <w:t>, effectiveness, and value for money.</w:t>
            </w:r>
          </w:p>
        </w:tc>
        <w:tc>
          <w:tcPr>
            <w:tcW w:w="2460" w:type="dxa"/>
            <w:shd w:val="clear" w:color="auto" w:fill="E5DFEC"/>
          </w:tcPr>
          <w:p w14:paraId="0458F764" w14:textId="77777777" w:rsidR="00A60813" w:rsidRPr="009D16CB" w:rsidRDefault="00A60813" w:rsidP="007610BF">
            <w:pPr>
              <w:pStyle w:val="Footer"/>
              <w:jc w:val="center"/>
              <w:rPr>
                <w:rFonts w:cs="Arial"/>
                <w:color w:val="404040"/>
                <w:sz w:val="20"/>
              </w:rPr>
            </w:pPr>
            <w:r w:rsidRPr="009D16CB">
              <w:rPr>
                <w:rFonts w:cs="Arial"/>
                <w:b/>
                <w:iCs/>
                <w:sz w:val="20"/>
              </w:rPr>
              <w:t>Builds relationships</w:t>
            </w:r>
            <w:r>
              <w:rPr>
                <w:rFonts w:cs="Arial"/>
                <w:b/>
                <w:iCs/>
                <w:sz w:val="20"/>
              </w:rPr>
              <w:br/>
            </w:r>
            <w:r>
              <w:rPr>
                <w:rFonts w:cs="Arial"/>
                <w:iCs/>
                <w:color w:val="404040"/>
                <w:sz w:val="20"/>
              </w:rPr>
              <w:t>Presents a professional image</w:t>
            </w:r>
            <w:r w:rsidRPr="009D16CB">
              <w:rPr>
                <w:rFonts w:cs="Arial"/>
                <w:iCs/>
                <w:color w:val="404040"/>
                <w:sz w:val="20"/>
              </w:rPr>
              <w:t xml:space="preserve">; uses interpersonal skills to form </w:t>
            </w:r>
            <w:r>
              <w:rPr>
                <w:rFonts w:cs="Arial"/>
                <w:iCs/>
                <w:color w:val="404040"/>
                <w:sz w:val="20"/>
              </w:rPr>
              <w:t xml:space="preserve">positive and </w:t>
            </w:r>
            <w:r w:rsidRPr="009D16CB">
              <w:rPr>
                <w:rFonts w:cs="Arial"/>
                <w:iCs/>
                <w:color w:val="404040"/>
                <w:sz w:val="20"/>
              </w:rPr>
              <w:t>productive working relationships within and beyond the organisation.</w:t>
            </w:r>
          </w:p>
        </w:tc>
        <w:tc>
          <w:tcPr>
            <w:tcW w:w="3393" w:type="dxa"/>
            <w:shd w:val="clear" w:color="auto" w:fill="E5DFEC"/>
          </w:tcPr>
          <w:p w14:paraId="641761BC" w14:textId="77777777" w:rsidR="00A60813" w:rsidRPr="009D16CB" w:rsidRDefault="00A60813" w:rsidP="007610BF">
            <w:pPr>
              <w:pStyle w:val="Footer"/>
              <w:jc w:val="center"/>
              <w:rPr>
                <w:rFonts w:cs="Arial"/>
                <w:sz w:val="20"/>
              </w:rPr>
            </w:pPr>
            <w:r w:rsidRPr="009D16CB">
              <w:rPr>
                <w:rFonts w:cs="Arial"/>
                <w:b/>
                <w:sz w:val="20"/>
              </w:rPr>
              <w:t>Commitment to the organisation</w:t>
            </w:r>
            <w:r>
              <w:rPr>
                <w:rFonts w:cs="Arial"/>
                <w:b/>
                <w:sz w:val="20"/>
              </w:rPr>
              <w:br/>
            </w:r>
            <w:r w:rsidRPr="009D16CB">
              <w:rPr>
                <w:rFonts w:cs="Arial"/>
                <w:color w:val="404040"/>
                <w:sz w:val="20"/>
              </w:rPr>
              <w:t>Consistently supports and demonstrates an understanding of and commitment to the Council’s vision and values.  Acts with integrity and accountability</w:t>
            </w:r>
            <w:r w:rsidRPr="009D16CB">
              <w:rPr>
                <w:rFonts w:cs="Arial"/>
                <w:sz w:val="20"/>
              </w:rPr>
              <w:t xml:space="preserve">.  </w:t>
            </w:r>
          </w:p>
        </w:tc>
      </w:tr>
    </w:tbl>
    <w:p w14:paraId="5898D498" w14:textId="77777777" w:rsidR="00EC6383" w:rsidRDefault="00EC6383" w:rsidP="00EB67C3">
      <w:pPr>
        <w:pStyle w:val="Descriptionlabels"/>
        <w:rPr>
          <w:rFonts w:asciiTheme="minorHAnsi" w:hAnsiTheme="minorHAnsi" w:cstheme="minorHAnsi"/>
          <w:color w:val="FFFFFF" w:themeColor="background1"/>
          <w:szCs w:val="24"/>
        </w:rPr>
        <w:sectPr w:rsidR="00EC6383" w:rsidSect="00970251">
          <w:pgSz w:w="16838" w:h="11906" w:orient="landscape"/>
          <w:pgMar w:top="720" w:right="720" w:bottom="720" w:left="720" w:header="709" w:footer="709" w:gutter="0"/>
          <w:cols w:space="708"/>
          <w:docGrid w:linePitch="360"/>
        </w:sectPr>
      </w:pPr>
    </w:p>
    <w:p w14:paraId="5E971F35" w14:textId="62266B5E" w:rsidR="00554609" w:rsidRPr="001E0460" w:rsidRDefault="001E0460" w:rsidP="001E0460">
      <w:pPr>
        <w:jc w:val="center"/>
        <w:rPr>
          <w:rFonts w:asciiTheme="minorHAnsi" w:hAnsiTheme="minorHAnsi" w:cstheme="minorHAnsi"/>
          <w:bCs/>
          <w:sz w:val="52"/>
          <w:szCs w:val="52"/>
        </w:rPr>
      </w:pPr>
      <w:r w:rsidRPr="001E0460">
        <w:rPr>
          <w:rFonts w:asciiTheme="minorHAnsi" w:hAnsiTheme="minorHAnsi" w:cstheme="minorHAnsi"/>
          <w:bCs/>
          <w:sz w:val="52"/>
          <w:szCs w:val="52"/>
        </w:rPr>
        <w:lastRenderedPageBreak/>
        <w:t>This page is left intentionally blank</w:t>
      </w:r>
    </w:p>
    <w:sectPr w:rsidR="00554609" w:rsidRPr="001E0460" w:rsidSect="005C683B">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B87C" w14:textId="77777777" w:rsidR="00833633" w:rsidRDefault="00833633" w:rsidP="001E1F95">
      <w:r>
        <w:separator/>
      </w:r>
    </w:p>
  </w:endnote>
  <w:endnote w:type="continuationSeparator" w:id="0">
    <w:p w14:paraId="0ED3DF9D" w14:textId="77777777" w:rsidR="00833633" w:rsidRDefault="00833633" w:rsidP="001E1F95">
      <w:r>
        <w:continuationSeparator/>
      </w:r>
    </w:p>
  </w:endnote>
  <w:endnote w:type="continuationNotice" w:id="1">
    <w:p w14:paraId="4A32ED21" w14:textId="77777777" w:rsidR="00833633" w:rsidRDefault="00833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14328D44" w14:textId="1EFE3C88"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518"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7262256B"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977F" w14:textId="77777777" w:rsidR="00833633" w:rsidRDefault="00833633" w:rsidP="001E1F95">
      <w:r>
        <w:separator/>
      </w:r>
    </w:p>
  </w:footnote>
  <w:footnote w:type="continuationSeparator" w:id="0">
    <w:p w14:paraId="2256247A" w14:textId="77777777" w:rsidR="00833633" w:rsidRDefault="00833633" w:rsidP="001E1F95">
      <w:r>
        <w:continuationSeparator/>
      </w:r>
    </w:p>
  </w:footnote>
  <w:footnote w:type="continuationNotice" w:id="1">
    <w:p w14:paraId="7B6E798D" w14:textId="77777777" w:rsidR="00833633" w:rsidRDefault="008336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52B"/>
    <w:multiLevelType w:val="hybridMultilevel"/>
    <w:tmpl w:val="FC4A2E68"/>
    <w:lvl w:ilvl="0" w:tplc="ABD0CE4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19722BA"/>
    <w:multiLevelType w:val="hybridMultilevel"/>
    <w:tmpl w:val="FC609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EB6854"/>
    <w:multiLevelType w:val="hybridMultilevel"/>
    <w:tmpl w:val="442E09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F146A8E"/>
    <w:multiLevelType w:val="hybridMultilevel"/>
    <w:tmpl w:val="1E6E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43642"/>
    <w:multiLevelType w:val="hybridMultilevel"/>
    <w:tmpl w:val="316684C4"/>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22ED6"/>
    <w:multiLevelType w:val="hybridMultilevel"/>
    <w:tmpl w:val="0A6AE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4408819">
    <w:abstractNumId w:val="6"/>
  </w:num>
  <w:num w:numId="2" w16cid:durableId="1267083083">
    <w:abstractNumId w:val="0"/>
  </w:num>
  <w:num w:numId="3" w16cid:durableId="1375428159">
    <w:abstractNumId w:val="1"/>
  </w:num>
  <w:num w:numId="4" w16cid:durableId="993409783">
    <w:abstractNumId w:val="5"/>
  </w:num>
  <w:num w:numId="5" w16cid:durableId="215286555">
    <w:abstractNumId w:val="4"/>
  </w:num>
  <w:num w:numId="6" w16cid:durableId="702443796">
    <w:abstractNumId w:val="3"/>
  </w:num>
  <w:num w:numId="7" w16cid:durableId="392310801">
    <w:abstractNumId w:val="2"/>
  </w:num>
  <w:num w:numId="8" w16cid:durableId="100355654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2359"/>
    <w:rsid w:val="00002C4E"/>
    <w:rsid w:val="0000668E"/>
    <w:rsid w:val="00017A04"/>
    <w:rsid w:val="00023983"/>
    <w:rsid w:val="00025C01"/>
    <w:rsid w:val="00032AD8"/>
    <w:rsid w:val="00033C95"/>
    <w:rsid w:val="00035684"/>
    <w:rsid w:val="000379F7"/>
    <w:rsid w:val="00040BFC"/>
    <w:rsid w:val="00042B15"/>
    <w:rsid w:val="000444FD"/>
    <w:rsid w:val="00045FC5"/>
    <w:rsid w:val="000514D5"/>
    <w:rsid w:val="0005250E"/>
    <w:rsid w:val="000528F6"/>
    <w:rsid w:val="000557E6"/>
    <w:rsid w:val="00060B3B"/>
    <w:rsid w:val="0006304B"/>
    <w:rsid w:val="00070351"/>
    <w:rsid w:val="0007097A"/>
    <w:rsid w:val="00081EDB"/>
    <w:rsid w:val="00083357"/>
    <w:rsid w:val="00084497"/>
    <w:rsid w:val="00090067"/>
    <w:rsid w:val="00090772"/>
    <w:rsid w:val="00092F8B"/>
    <w:rsid w:val="00094A36"/>
    <w:rsid w:val="000A0681"/>
    <w:rsid w:val="000A1F7E"/>
    <w:rsid w:val="000C2C40"/>
    <w:rsid w:val="000C42A0"/>
    <w:rsid w:val="000C7EC3"/>
    <w:rsid w:val="000D25BB"/>
    <w:rsid w:val="000D25D5"/>
    <w:rsid w:val="000D296E"/>
    <w:rsid w:val="000D5DAA"/>
    <w:rsid w:val="000E6B18"/>
    <w:rsid w:val="000E7D4F"/>
    <w:rsid w:val="000F3377"/>
    <w:rsid w:val="000F418F"/>
    <w:rsid w:val="000F687C"/>
    <w:rsid w:val="000F6A46"/>
    <w:rsid w:val="000F77E9"/>
    <w:rsid w:val="00102FA7"/>
    <w:rsid w:val="0010347D"/>
    <w:rsid w:val="00103AB4"/>
    <w:rsid w:val="00115066"/>
    <w:rsid w:val="00120055"/>
    <w:rsid w:val="00127B19"/>
    <w:rsid w:val="00133151"/>
    <w:rsid w:val="001332FE"/>
    <w:rsid w:val="0014025B"/>
    <w:rsid w:val="00140309"/>
    <w:rsid w:val="00143D19"/>
    <w:rsid w:val="001523A1"/>
    <w:rsid w:val="001537B3"/>
    <w:rsid w:val="0015487F"/>
    <w:rsid w:val="001577E5"/>
    <w:rsid w:val="00157B23"/>
    <w:rsid w:val="00161307"/>
    <w:rsid w:val="001666B5"/>
    <w:rsid w:val="00166A4F"/>
    <w:rsid w:val="001673B7"/>
    <w:rsid w:val="001767F9"/>
    <w:rsid w:val="00183B87"/>
    <w:rsid w:val="00191112"/>
    <w:rsid w:val="00192B63"/>
    <w:rsid w:val="001937A5"/>
    <w:rsid w:val="001A0979"/>
    <w:rsid w:val="001A0BBB"/>
    <w:rsid w:val="001A19F5"/>
    <w:rsid w:val="001A48A0"/>
    <w:rsid w:val="001A5C50"/>
    <w:rsid w:val="001A5CBF"/>
    <w:rsid w:val="001B01D5"/>
    <w:rsid w:val="001B0912"/>
    <w:rsid w:val="001B565D"/>
    <w:rsid w:val="001B6241"/>
    <w:rsid w:val="001B69B5"/>
    <w:rsid w:val="001B73FC"/>
    <w:rsid w:val="001C4B18"/>
    <w:rsid w:val="001C58B1"/>
    <w:rsid w:val="001D623D"/>
    <w:rsid w:val="001D6C1E"/>
    <w:rsid w:val="001E02EB"/>
    <w:rsid w:val="001E0460"/>
    <w:rsid w:val="001E1F95"/>
    <w:rsid w:val="001E6E7F"/>
    <w:rsid w:val="001E7F1C"/>
    <w:rsid w:val="001F0EA3"/>
    <w:rsid w:val="001F1EEF"/>
    <w:rsid w:val="002007A0"/>
    <w:rsid w:val="00205C53"/>
    <w:rsid w:val="00210894"/>
    <w:rsid w:val="002165A4"/>
    <w:rsid w:val="0021794E"/>
    <w:rsid w:val="00221949"/>
    <w:rsid w:val="002247AE"/>
    <w:rsid w:val="00226CD4"/>
    <w:rsid w:val="0023472F"/>
    <w:rsid w:val="0023673D"/>
    <w:rsid w:val="0023797E"/>
    <w:rsid w:val="00246133"/>
    <w:rsid w:val="00247CDA"/>
    <w:rsid w:val="00252E1F"/>
    <w:rsid w:val="00263CF7"/>
    <w:rsid w:val="00267C04"/>
    <w:rsid w:val="002706A4"/>
    <w:rsid w:val="0027567A"/>
    <w:rsid w:val="00282C46"/>
    <w:rsid w:val="00287138"/>
    <w:rsid w:val="00291DA3"/>
    <w:rsid w:val="00297389"/>
    <w:rsid w:val="00297452"/>
    <w:rsid w:val="002A02CA"/>
    <w:rsid w:val="002A3886"/>
    <w:rsid w:val="002A50AC"/>
    <w:rsid w:val="002B2C7D"/>
    <w:rsid w:val="002B500E"/>
    <w:rsid w:val="002C3C3D"/>
    <w:rsid w:val="002C4C3D"/>
    <w:rsid w:val="002D1848"/>
    <w:rsid w:val="002D3890"/>
    <w:rsid w:val="002D670A"/>
    <w:rsid w:val="002D7056"/>
    <w:rsid w:val="002E12BB"/>
    <w:rsid w:val="002E7EEC"/>
    <w:rsid w:val="003017F0"/>
    <w:rsid w:val="003018DF"/>
    <w:rsid w:val="00304C8C"/>
    <w:rsid w:val="003061F2"/>
    <w:rsid w:val="0030753A"/>
    <w:rsid w:val="00307726"/>
    <w:rsid w:val="0031024F"/>
    <w:rsid w:val="00311D2F"/>
    <w:rsid w:val="00312F54"/>
    <w:rsid w:val="0031310C"/>
    <w:rsid w:val="00316954"/>
    <w:rsid w:val="003173A1"/>
    <w:rsid w:val="003177E5"/>
    <w:rsid w:val="003278D2"/>
    <w:rsid w:val="00330B96"/>
    <w:rsid w:val="003323A3"/>
    <w:rsid w:val="00332788"/>
    <w:rsid w:val="003335D2"/>
    <w:rsid w:val="00333E1F"/>
    <w:rsid w:val="00342408"/>
    <w:rsid w:val="003459E9"/>
    <w:rsid w:val="003470DB"/>
    <w:rsid w:val="00350B81"/>
    <w:rsid w:val="003510BC"/>
    <w:rsid w:val="003532D1"/>
    <w:rsid w:val="00354CA8"/>
    <w:rsid w:val="00355A9B"/>
    <w:rsid w:val="003624B8"/>
    <w:rsid w:val="00366CA5"/>
    <w:rsid w:val="00367654"/>
    <w:rsid w:val="00370F3C"/>
    <w:rsid w:val="00373E45"/>
    <w:rsid w:val="00375ED6"/>
    <w:rsid w:val="003777DD"/>
    <w:rsid w:val="0037799E"/>
    <w:rsid w:val="00384D22"/>
    <w:rsid w:val="00384D95"/>
    <w:rsid w:val="00386A72"/>
    <w:rsid w:val="00392199"/>
    <w:rsid w:val="00392766"/>
    <w:rsid w:val="0039408F"/>
    <w:rsid w:val="00396863"/>
    <w:rsid w:val="003A19B4"/>
    <w:rsid w:val="003A323B"/>
    <w:rsid w:val="003A5236"/>
    <w:rsid w:val="003B30EA"/>
    <w:rsid w:val="003C482D"/>
    <w:rsid w:val="003C5B29"/>
    <w:rsid w:val="003D5C32"/>
    <w:rsid w:val="003D62A6"/>
    <w:rsid w:val="003F0CF8"/>
    <w:rsid w:val="003F0F6A"/>
    <w:rsid w:val="003F10C5"/>
    <w:rsid w:val="003F70F1"/>
    <w:rsid w:val="0040184D"/>
    <w:rsid w:val="00404DEA"/>
    <w:rsid w:val="0040587B"/>
    <w:rsid w:val="00412EAB"/>
    <w:rsid w:val="004229EE"/>
    <w:rsid w:val="00433B45"/>
    <w:rsid w:val="0044554F"/>
    <w:rsid w:val="00463530"/>
    <w:rsid w:val="00466FC3"/>
    <w:rsid w:val="004735B3"/>
    <w:rsid w:val="00473EF7"/>
    <w:rsid w:val="0047712B"/>
    <w:rsid w:val="004800C0"/>
    <w:rsid w:val="00482B5A"/>
    <w:rsid w:val="004860D2"/>
    <w:rsid w:val="00493EB7"/>
    <w:rsid w:val="00494EEA"/>
    <w:rsid w:val="004A2BED"/>
    <w:rsid w:val="004A78A4"/>
    <w:rsid w:val="004B07C3"/>
    <w:rsid w:val="004B0D77"/>
    <w:rsid w:val="004B1F4C"/>
    <w:rsid w:val="004B23AC"/>
    <w:rsid w:val="004B33B9"/>
    <w:rsid w:val="004B3415"/>
    <w:rsid w:val="004B3538"/>
    <w:rsid w:val="004C35B2"/>
    <w:rsid w:val="004C5880"/>
    <w:rsid w:val="004D102C"/>
    <w:rsid w:val="004D4A6A"/>
    <w:rsid w:val="004D6CDF"/>
    <w:rsid w:val="004E194D"/>
    <w:rsid w:val="004E3709"/>
    <w:rsid w:val="004E3E19"/>
    <w:rsid w:val="004E46E6"/>
    <w:rsid w:val="004E7F9C"/>
    <w:rsid w:val="004F3F6E"/>
    <w:rsid w:val="00500E3E"/>
    <w:rsid w:val="005015B1"/>
    <w:rsid w:val="0050181D"/>
    <w:rsid w:val="00502695"/>
    <w:rsid w:val="005030D2"/>
    <w:rsid w:val="00506B8B"/>
    <w:rsid w:val="005131DC"/>
    <w:rsid w:val="00517769"/>
    <w:rsid w:val="00517FCC"/>
    <w:rsid w:val="00520647"/>
    <w:rsid w:val="00521F77"/>
    <w:rsid w:val="005332D0"/>
    <w:rsid w:val="0053541D"/>
    <w:rsid w:val="00540564"/>
    <w:rsid w:val="0054262F"/>
    <w:rsid w:val="00543388"/>
    <w:rsid w:val="00544DC3"/>
    <w:rsid w:val="005506EE"/>
    <w:rsid w:val="00552B29"/>
    <w:rsid w:val="00554609"/>
    <w:rsid w:val="005575FB"/>
    <w:rsid w:val="005676F4"/>
    <w:rsid w:val="00572CC3"/>
    <w:rsid w:val="0057701B"/>
    <w:rsid w:val="005841EC"/>
    <w:rsid w:val="005945D6"/>
    <w:rsid w:val="005968C1"/>
    <w:rsid w:val="005A0170"/>
    <w:rsid w:val="005A3A21"/>
    <w:rsid w:val="005B0762"/>
    <w:rsid w:val="005B396E"/>
    <w:rsid w:val="005B432E"/>
    <w:rsid w:val="005B6289"/>
    <w:rsid w:val="005C683B"/>
    <w:rsid w:val="005D2FB2"/>
    <w:rsid w:val="005D6AD4"/>
    <w:rsid w:val="005E165B"/>
    <w:rsid w:val="005E3A3B"/>
    <w:rsid w:val="005E4855"/>
    <w:rsid w:val="005E77E3"/>
    <w:rsid w:val="005F2884"/>
    <w:rsid w:val="005F469B"/>
    <w:rsid w:val="005F65A9"/>
    <w:rsid w:val="00601446"/>
    <w:rsid w:val="00602BD7"/>
    <w:rsid w:val="00602FDB"/>
    <w:rsid w:val="006134A5"/>
    <w:rsid w:val="0062625A"/>
    <w:rsid w:val="006277C0"/>
    <w:rsid w:val="00631EE1"/>
    <w:rsid w:val="00633991"/>
    <w:rsid w:val="0064320A"/>
    <w:rsid w:val="00643299"/>
    <w:rsid w:val="00647F17"/>
    <w:rsid w:val="006504D5"/>
    <w:rsid w:val="00650C0B"/>
    <w:rsid w:val="006539EC"/>
    <w:rsid w:val="00653E81"/>
    <w:rsid w:val="00662CEC"/>
    <w:rsid w:val="006660A8"/>
    <w:rsid w:val="0066786B"/>
    <w:rsid w:val="00673CD1"/>
    <w:rsid w:val="00674826"/>
    <w:rsid w:val="00676719"/>
    <w:rsid w:val="00680D3D"/>
    <w:rsid w:val="00683A18"/>
    <w:rsid w:val="00683CE3"/>
    <w:rsid w:val="00684299"/>
    <w:rsid w:val="006902A9"/>
    <w:rsid w:val="00693793"/>
    <w:rsid w:val="0069580A"/>
    <w:rsid w:val="006A09CD"/>
    <w:rsid w:val="006A2FE4"/>
    <w:rsid w:val="006A452F"/>
    <w:rsid w:val="006A4DCD"/>
    <w:rsid w:val="006A5827"/>
    <w:rsid w:val="006A5963"/>
    <w:rsid w:val="006A5E1B"/>
    <w:rsid w:val="006A7F44"/>
    <w:rsid w:val="006B5231"/>
    <w:rsid w:val="006B5382"/>
    <w:rsid w:val="006B6864"/>
    <w:rsid w:val="006C129C"/>
    <w:rsid w:val="006C20E5"/>
    <w:rsid w:val="006C4FB0"/>
    <w:rsid w:val="006C5856"/>
    <w:rsid w:val="006C6031"/>
    <w:rsid w:val="006C7551"/>
    <w:rsid w:val="006D18A2"/>
    <w:rsid w:val="006E336D"/>
    <w:rsid w:val="006E360E"/>
    <w:rsid w:val="006E773D"/>
    <w:rsid w:val="006F3FC2"/>
    <w:rsid w:val="006F4FAA"/>
    <w:rsid w:val="006F5A6D"/>
    <w:rsid w:val="006F6403"/>
    <w:rsid w:val="007046F1"/>
    <w:rsid w:val="00710326"/>
    <w:rsid w:val="00712472"/>
    <w:rsid w:val="0071248B"/>
    <w:rsid w:val="00714849"/>
    <w:rsid w:val="00714975"/>
    <w:rsid w:val="00720D77"/>
    <w:rsid w:val="007245A1"/>
    <w:rsid w:val="00731FF9"/>
    <w:rsid w:val="00734DBB"/>
    <w:rsid w:val="00740DB6"/>
    <w:rsid w:val="007410A6"/>
    <w:rsid w:val="00744ECE"/>
    <w:rsid w:val="00746191"/>
    <w:rsid w:val="0075055C"/>
    <w:rsid w:val="00751C0D"/>
    <w:rsid w:val="007574A6"/>
    <w:rsid w:val="00761398"/>
    <w:rsid w:val="00770578"/>
    <w:rsid w:val="007716CD"/>
    <w:rsid w:val="00773608"/>
    <w:rsid w:val="00774158"/>
    <w:rsid w:val="00775333"/>
    <w:rsid w:val="00775A2C"/>
    <w:rsid w:val="00782B4E"/>
    <w:rsid w:val="007857FF"/>
    <w:rsid w:val="007925A3"/>
    <w:rsid w:val="00794EBA"/>
    <w:rsid w:val="007967AD"/>
    <w:rsid w:val="007A40AD"/>
    <w:rsid w:val="007B2FED"/>
    <w:rsid w:val="007B3BF0"/>
    <w:rsid w:val="007C262E"/>
    <w:rsid w:val="007C3731"/>
    <w:rsid w:val="007C5164"/>
    <w:rsid w:val="007C784E"/>
    <w:rsid w:val="007D1C14"/>
    <w:rsid w:val="007D5913"/>
    <w:rsid w:val="007E0649"/>
    <w:rsid w:val="007E089D"/>
    <w:rsid w:val="007E6A0C"/>
    <w:rsid w:val="007E76DA"/>
    <w:rsid w:val="007F37FA"/>
    <w:rsid w:val="007F4179"/>
    <w:rsid w:val="007F4673"/>
    <w:rsid w:val="007F6518"/>
    <w:rsid w:val="0080396F"/>
    <w:rsid w:val="00807DF8"/>
    <w:rsid w:val="00811734"/>
    <w:rsid w:val="00812408"/>
    <w:rsid w:val="00813604"/>
    <w:rsid w:val="00814593"/>
    <w:rsid w:val="00814AB4"/>
    <w:rsid w:val="00817058"/>
    <w:rsid w:val="00820F4C"/>
    <w:rsid w:val="00823C59"/>
    <w:rsid w:val="008249BE"/>
    <w:rsid w:val="00825252"/>
    <w:rsid w:val="00833633"/>
    <w:rsid w:val="00835A60"/>
    <w:rsid w:val="00836E6E"/>
    <w:rsid w:val="00842CA3"/>
    <w:rsid w:val="00845799"/>
    <w:rsid w:val="00853D77"/>
    <w:rsid w:val="008546A0"/>
    <w:rsid w:val="00862280"/>
    <w:rsid w:val="0087034C"/>
    <w:rsid w:val="008746C5"/>
    <w:rsid w:val="00875199"/>
    <w:rsid w:val="008766F2"/>
    <w:rsid w:val="008814DE"/>
    <w:rsid w:val="00883012"/>
    <w:rsid w:val="00884413"/>
    <w:rsid w:val="0088549F"/>
    <w:rsid w:val="008855F4"/>
    <w:rsid w:val="00885F08"/>
    <w:rsid w:val="00886283"/>
    <w:rsid w:val="00887AE9"/>
    <w:rsid w:val="00890CA4"/>
    <w:rsid w:val="008A1581"/>
    <w:rsid w:val="008A20F5"/>
    <w:rsid w:val="008B1532"/>
    <w:rsid w:val="008B355D"/>
    <w:rsid w:val="008C2618"/>
    <w:rsid w:val="008C314F"/>
    <w:rsid w:val="008D4BB4"/>
    <w:rsid w:val="008E1F10"/>
    <w:rsid w:val="008F1F81"/>
    <w:rsid w:val="008F5C47"/>
    <w:rsid w:val="008F6C5D"/>
    <w:rsid w:val="008F6C78"/>
    <w:rsid w:val="00900389"/>
    <w:rsid w:val="00900F45"/>
    <w:rsid w:val="009019DD"/>
    <w:rsid w:val="00903EF5"/>
    <w:rsid w:val="0090418F"/>
    <w:rsid w:val="00923BBC"/>
    <w:rsid w:val="00924146"/>
    <w:rsid w:val="00924B50"/>
    <w:rsid w:val="00924C76"/>
    <w:rsid w:val="009302CB"/>
    <w:rsid w:val="0093302B"/>
    <w:rsid w:val="009361F4"/>
    <w:rsid w:val="00946C9A"/>
    <w:rsid w:val="00951992"/>
    <w:rsid w:val="00954B8B"/>
    <w:rsid w:val="00956996"/>
    <w:rsid w:val="00957977"/>
    <w:rsid w:val="009655EB"/>
    <w:rsid w:val="00965B67"/>
    <w:rsid w:val="0096646D"/>
    <w:rsid w:val="00970251"/>
    <w:rsid w:val="009727A0"/>
    <w:rsid w:val="0097591F"/>
    <w:rsid w:val="00975DBD"/>
    <w:rsid w:val="00977A98"/>
    <w:rsid w:val="00977B66"/>
    <w:rsid w:val="009835D6"/>
    <w:rsid w:val="00983F54"/>
    <w:rsid w:val="00984BD7"/>
    <w:rsid w:val="00984DC8"/>
    <w:rsid w:val="00987568"/>
    <w:rsid w:val="009954B5"/>
    <w:rsid w:val="00997973"/>
    <w:rsid w:val="009A1745"/>
    <w:rsid w:val="009A278C"/>
    <w:rsid w:val="009A443C"/>
    <w:rsid w:val="009B0B6D"/>
    <w:rsid w:val="009B126F"/>
    <w:rsid w:val="009C021E"/>
    <w:rsid w:val="009C15E9"/>
    <w:rsid w:val="009C649B"/>
    <w:rsid w:val="009D0D80"/>
    <w:rsid w:val="009D2BC1"/>
    <w:rsid w:val="009E37E1"/>
    <w:rsid w:val="009E381C"/>
    <w:rsid w:val="009E427F"/>
    <w:rsid w:val="009E608B"/>
    <w:rsid w:val="009E6A0C"/>
    <w:rsid w:val="009E7817"/>
    <w:rsid w:val="009F0996"/>
    <w:rsid w:val="009F4BB4"/>
    <w:rsid w:val="009F63C2"/>
    <w:rsid w:val="00A00F74"/>
    <w:rsid w:val="00A070D7"/>
    <w:rsid w:val="00A11C14"/>
    <w:rsid w:val="00A16D1E"/>
    <w:rsid w:val="00A20620"/>
    <w:rsid w:val="00A212EB"/>
    <w:rsid w:val="00A232DF"/>
    <w:rsid w:val="00A25813"/>
    <w:rsid w:val="00A2748B"/>
    <w:rsid w:val="00A4395A"/>
    <w:rsid w:val="00A50905"/>
    <w:rsid w:val="00A52851"/>
    <w:rsid w:val="00A548B2"/>
    <w:rsid w:val="00A54ECE"/>
    <w:rsid w:val="00A5520B"/>
    <w:rsid w:val="00A561AD"/>
    <w:rsid w:val="00A60813"/>
    <w:rsid w:val="00A64F97"/>
    <w:rsid w:val="00A65405"/>
    <w:rsid w:val="00A72BCD"/>
    <w:rsid w:val="00A80B51"/>
    <w:rsid w:val="00A96D4A"/>
    <w:rsid w:val="00AA09B9"/>
    <w:rsid w:val="00AA0B2B"/>
    <w:rsid w:val="00AA2C27"/>
    <w:rsid w:val="00AA4852"/>
    <w:rsid w:val="00AA5DDC"/>
    <w:rsid w:val="00AB6A22"/>
    <w:rsid w:val="00AC36D1"/>
    <w:rsid w:val="00AC7C05"/>
    <w:rsid w:val="00AD05C6"/>
    <w:rsid w:val="00AD3C84"/>
    <w:rsid w:val="00AD4EBE"/>
    <w:rsid w:val="00AE5334"/>
    <w:rsid w:val="00AF1873"/>
    <w:rsid w:val="00AF25A3"/>
    <w:rsid w:val="00AF5278"/>
    <w:rsid w:val="00AF5472"/>
    <w:rsid w:val="00AF638A"/>
    <w:rsid w:val="00B05A0D"/>
    <w:rsid w:val="00B1399A"/>
    <w:rsid w:val="00B17327"/>
    <w:rsid w:val="00B2045C"/>
    <w:rsid w:val="00B25049"/>
    <w:rsid w:val="00B32211"/>
    <w:rsid w:val="00B36789"/>
    <w:rsid w:val="00B42707"/>
    <w:rsid w:val="00B46430"/>
    <w:rsid w:val="00B476EF"/>
    <w:rsid w:val="00B57128"/>
    <w:rsid w:val="00B57A85"/>
    <w:rsid w:val="00B62EAA"/>
    <w:rsid w:val="00B6554A"/>
    <w:rsid w:val="00B67AF8"/>
    <w:rsid w:val="00B74FC9"/>
    <w:rsid w:val="00B775C4"/>
    <w:rsid w:val="00B8151A"/>
    <w:rsid w:val="00B82A10"/>
    <w:rsid w:val="00B83210"/>
    <w:rsid w:val="00B83BF8"/>
    <w:rsid w:val="00B8503C"/>
    <w:rsid w:val="00B86540"/>
    <w:rsid w:val="00B90564"/>
    <w:rsid w:val="00B90B15"/>
    <w:rsid w:val="00B955A8"/>
    <w:rsid w:val="00BB3F34"/>
    <w:rsid w:val="00BB77C7"/>
    <w:rsid w:val="00BC053B"/>
    <w:rsid w:val="00BC70FE"/>
    <w:rsid w:val="00BD5AD0"/>
    <w:rsid w:val="00BD7989"/>
    <w:rsid w:val="00BE0FB7"/>
    <w:rsid w:val="00BE3465"/>
    <w:rsid w:val="00BE5058"/>
    <w:rsid w:val="00BE7D8A"/>
    <w:rsid w:val="00BF482D"/>
    <w:rsid w:val="00BF52A5"/>
    <w:rsid w:val="00C039F0"/>
    <w:rsid w:val="00C1326D"/>
    <w:rsid w:val="00C162EF"/>
    <w:rsid w:val="00C1769B"/>
    <w:rsid w:val="00C22F44"/>
    <w:rsid w:val="00C236AB"/>
    <w:rsid w:val="00C25477"/>
    <w:rsid w:val="00C309AD"/>
    <w:rsid w:val="00C34DFF"/>
    <w:rsid w:val="00C3719E"/>
    <w:rsid w:val="00C37D35"/>
    <w:rsid w:val="00C53A55"/>
    <w:rsid w:val="00C6426B"/>
    <w:rsid w:val="00C706AD"/>
    <w:rsid w:val="00C71C59"/>
    <w:rsid w:val="00C71CFD"/>
    <w:rsid w:val="00C71F99"/>
    <w:rsid w:val="00C7376C"/>
    <w:rsid w:val="00C7391A"/>
    <w:rsid w:val="00C74962"/>
    <w:rsid w:val="00C759DD"/>
    <w:rsid w:val="00C766D7"/>
    <w:rsid w:val="00C76EAF"/>
    <w:rsid w:val="00C85670"/>
    <w:rsid w:val="00C86322"/>
    <w:rsid w:val="00C925C3"/>
    <w:rsid w:val="00C92764"/>
    <w:rsid w:val="00C938B3"/>
    <w:rsid w:val="00C95321"/>
    <w:rsid w:val="00CA015E"/>
    <w:rsid w:val="00CA5CC1"/>
    <w:rsid w:val="00CA7358"/>
    <w:rsid w:val="00CB3FE4"/>
    <w:rsid w:val="00CB5C75"/>
    <w:rsid w:val="00CB701F"/>
    <w:rsid w:val="00CC3C9F"/>
    <w:rsid w:val="00CE551E"/>
    <w:rsid w:val="00CE5E69"/>
    <w:rsid w:val="00CE662A"/>
    <w:rsid w:val="00CF37B6"/>
    <w:rsid w:val="00D01043"/>
    <w:rsid w:val="00D01C3E"/>
    <w:rsid w:val="00D0301D"/>
    <w:rsid w:val="00D03DE4"/>
    <w:rsid w:val="00D05268"/>
    <w:rsid w:val="00D06FF4"/>
    <w:rsid w:val="00D2103E"/>
    <w:rsid w:val="00D22058"/>
    <w:rsid w:val="00D24952"/>
    <w:rsid w:val="00D341D9"/>
    <w:rsid w:val="00D36CE1"/>
    <w:rsid w:val="00D43871"/>
    <w:rsid w:val="00D43D16"/>
    <w:rsid w:val="00D43D9A"/>
    <w:rsid w:val="00D473A5"/>
    <w:rsid w:val="00D5252D"/>
    <w:rsid w:val="00D55D99"/>
    <w:rsid w:val="00D56414"/>
    <w:rsid w:val="00D64E33"/>
    <w:rsid w:val="00D6566D"/>
    <w:rsid w:val="00D700E5"/>
    <w:rsid w:val="00D708BE"/>
    <w:rsid w:val="00D73B18"/>
    <w:rsid w:val="00D80148"/>
    <w:rsid w:val="00D83387"/>
    <w:rsid w:val="00D85183"/>
    <w:rsid w:val="00D86419"/>
    <w:rsid w:val="00D872B5"/>
    <w:rsid w:val="00D90291"/>
    <w:rsid w:val="00D927EA"/>
    <w:rsid w:val="00D94027"/>
    <w:rsid w:val="00DA2691"/>
    <w:rsid w:val="00DA47C2"/>
    <w:rsid w:val="00DA5F16"/>
    <w:rsid w:val="00DA64EA"/>
    <w:rsid w:val="00DA75A4"/>
    <w:rsid w:val="00DB0B10"/>
    <w:rsid w:val="00DB142D"/>
    <w:rsid w:val="00DB7187"/>
    <w:rsid w:val="00DB7A35"/>
    <w:rsid w:val="00DC1BAC"/>
    <w:rsid w:val="00DC367B"/>
    <w:rsid w:val="00DD2001"/>
    <w:rsid w:val="00DD2138"/>
    <w:rsid w:val="00DD321A"/>
    <w:rsid w:val="00DD6080"/>
    <w:rsid w:val="00DD663C"/>
    <w:rsid w:val="00DD7C97"/>
    <w:rsid w:val="00DE1F40"/>
    <w:rsid w:val="00DE565D"/>
    <w:rsid w:val="00DE5FE3"/>
    <w:rsid w:val="00DF3BCC"/>
    <w:rsid w:val="00DF67BA"/>
    <w:rsid w:val="00DF6F1A"/>
    <w:rsid w:val="00DF7BBE"/>
    <w:rsid w:val="00E0180B"/>
    <w:rsid w:val="00E0244F"/>
    <w:rsid w:val="00E024EC"/>
    <w:rsid w:val="00E034AC"/>
    <w:rsid w:val="00E0797B"/>
    <w:rsid w:val="00E07B14"/>
    <w:rsid w:val="00E1010D"/>
    <w:rsid w:val="00E10A1E"/>
    <w:rsid w:val="00E14BD3"/>
    <w:rsid w:val="00E17BE9"/>
    <w:rsid w:val="00E22D11"/>
    <w:rsid w:val="00E232D6"/>
    <w:rsid w:val="00E2669B"/>
    <w:rsid w:val="00E269A0"/>
    <w:rsid w:val="00E333C3"/>
    <w:rsid w:val="00E33522"/>
    <w:rsid w:val="00E33D2D"/>
    <w:rsid w:val="00E33D65"/>
    <w:rsid w:val="00E37404"/>
    <w:rsid w:val="00E423DE"/>
    <w:rsid w:val="00E43A0B"/>
    <w:rsid w:val="00E465D1"/>
    <w:rsid w:val="00E47A97"/>
    <w:rsid w:val="00E54B5E"/>
    <w:rsid w:val="00E57C5E"/>
    <w:rsid w:val="00E64154"/>
    <w:rsid w:val="00E65B1F"/>
    <w:rsid w:val="00E7026C"/>
    <w:rsid w:val="00E71C92"/>
    <w:rsid w:val="00E72632"/>
    <w:rsid w:val="00E76E1A"/>
    <w:rsid w:val="00E76E8E"/>
    <w:rsid w:val="00E828F1"/>
    <w:rsid w:val="00E95AFF"/>
    <w:rsid w:val="00E96C78"/>
    <w:rsid w:val="00EA02CD"/>
    <w:rsid w:val="00EA5BFD"/>
    <w:rsid w:val="00EA672B"/>
    <w:rsid w:val="00EA7BF7"/>
    <w:rsid w:val="00EB0F0B"/>
    <w:rsid w:val="00EB39B9"/>
    <w:rsid w:val="00EB6D84"/>
    <w:rsid w:val="00EC1A41"/>
    <w:rsid w:val="00EC326A"/>
    <w:rsid w:val="00EC6383"/>
    <w:rsid w:val="00EC74E9"/>
    <w:rsid w:val="00ED08B8"/>
    <w:rsid w:val="00ED0E29"/>
    <w:rsid w:val="00ED14E9"/>
    <w:rsid w:val="00ED2069"/>
    <w:rsid w:val="00ED3D46"/>
    <w:rsid w:val="00ED6094"/>
    <w:rsid w:val="00ED63B5"/>
    <w:rsid w:val="00ED728B"/>
    <w:rsid w:val="00EE1EDC"/>
    <w:rsid w:val="00EF2EE4"/>
    <w:rsid w:val="00EF4B16"/>
    <w:rsid w:val="00EF67EF"/>
    <w:rsid w:val="00EF6B32"/>
    <w:rsid w:val="00EF792E"/>
    <w:rsid w:val="00F06100"/>
    <w:rsid w:val="00F11E00"/>
    <w:rsid w:val="00F13FD4"/>
    <w:rsid w:val="00F17B4D"/>
    <w:rsid w:val="00F268F0"/>
    <w:rsid w:val="00F302D7"/>
    <w:rsid w:val="00F36650"/>
    <w:rsid w:val="00F443BC"/>
    <w:rsid w:val="00F44E8C"/>
    <w:rsid w:val="00F450F2"/>
    <w:rsid w:val="00F510FC"/>
    <w:rsid w:val="00F555AC"/>
    <w:rsid w:val="00F565FB"/>
    <w:rsid w:val="00F56FB3"/>
    <w:rsid w:val="00F72820"/>
    <w:rsid w:val="00F73F7F"/>
    <w:rsid w:val="00F7497D"/>
    <w:rsid w:val="00F760D6"/>
    <w:rsid w:val="00F7668F"/>
    <w:rsid w:val="00F76731"/>
    <w:rsid w:val="00F77A73"/>
    <w:rsid w:val="00F80822"/>
    <w:rsid w:val="00FA01F5"/>
    <w:rsid w:val="00FA7119"/>
    <w:rsid w:val="00FB19E1"/>
    <w:rsid w:val="00FB3594"/>
    <w:rsid w:val="00FB5CD5"/>
    <w:rsid w:val="00FB7A11"/>
    <w:rsid w:val="00FC31A4"/>
    <w:rsid w:val="00FC5708"/>
    <w:rsid w:val="00FD04C1"/>
    <w:rsid w:val="00FD1567"/>
    <w:rsid w:val="00FD4C65"/>
    <w:rsid w:val="00FE5CAF"/>
    <w:rsid w:val="00FF1AF0"/>
    <w:rsid w:val="00FF3752"/>
    <w:rsid w:val="00FF3C38"/>
    <w:rsid w:val="00FF409E"/>
    <w:rsid w:val="0443B4FA"/>
    <w:rsid w:val="06DBA276"/>
    <w:rsid w:val="0E76A33C"/>
    <w:rsid w:val="179DCF64"/>
    <w:rsid w:val="1C7CA712"/>
    <w:rsid w:val="22B125BB"/>
    <w:rsid w:val="2454D47F"/>
    <w:rsid w:val="2B1403DB"/>
    <w:rsid w:val="2DB16D19"/>
    <w:rsid w:val="30739D3E"/>
    <w:rsid w:val="30AE7697"/>
    <w:rsid w:val="32BE9DB2"/>
    <w:rsid w:val="36FA0362"/>
    <w:rsid w:val="3982FC43"/>
    <w:rsid w:val="3AF2C84C"/>
    <w:rsid w:val="3C42809F"/>
    <w:rsid w:val="41C47D69"/>
    <w:rsid w:val="468490F7"/>
    <w:rsid w:val="4A8A2E65"/>
    <w:rsid w:val="4BEC7D28"/>
    <w:rsid w:val="4D0B4AC2"/>
    <w:rsid w:val="5253253F"/>
    <w:rsid w:val="54F9D511"/>
    <w:rsid w:val="63E61B52"/>
    <w:rsid w:val="64CBE7E1"/>
    <w:rsid w:val="67B9C443"/>
    <w:rsid w:val="68E7888A"/>
    <w:rsid w:val="697ADEF5"/>
    <w:rsid w:val="6D374E64"/>
    <w:rsid w:val="73324D23"/>
    <w:rsid w:val="77A94A1A"/>
    <w:rsid w:val="7A18D1CA"/>
    <w:rsid w:val="7B1EF077"/>
    <w:rsid w:val="7C0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A12"/>
  <w15:docId w15:val="{7120CDD4-73ED-4F84-9651-7BFCD4E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nhideWhenUsed/>
    <w:rsid w:val="001E1F95"/>
    <w:pPr>
      <w:tabs>
        <w:tab w:val="center" w:pos="4513"/>
        <w:tab w:val="right" w:pos="9026"/>
      </w:tabs>
    </w:pPr>
  </w:style>
  <w:style w:type="character" w:customStyle="1" w:styleId="FooterChar">
    <w:name w:val="Footer Char"/>
    <w:basedOn w:val="DefaultParagraphFont"/>
    <w:link w:val="Footer"/>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02CA"/>
    <w:pPr>
      <w:ind w:left="720"/>
      <w:contextualSpacing/>
    </w:pPr>
  </w:style>
  <w:style w:type="paragraph" w:styleId="BodyText">
    <w:name w:val="Body Text"/>
    <w:basedOn w:val="Normal"/>
    <w:link w:val="BodyTextChar"/>
    <w:uiPriority w:val="99"/>
    <w:semiHidden/>
    <w:unhideWhenUsed/>
    <w:rsid w:val="00FD1567"/>
    <w:pPr>
      <w:spacing w:after="120"/>
    </w:pPr>
  </w:style>
  <w:style w:type="character" w:customStyle="1" w:styleId="BodyTextChar">
    <w:name w:val="Body Text Char"/>
    <w:basedOn w:val="DefaultParagraphFont"/>
    <w:link w:val="BodyText"/>
    <w:uiPriority w:val="99"/>
    <w:semiHidden/>
    <w:rsid w:val="00FD1567"/>
    <w:rPr>
      <w:rFonts w:ascii="Arial" w:eastAsia="Times New Roman" w:hAnsi="Arial" w:cs="Times New Roman"/>
      <w:szCs w:val="24"/>
    </w:rPr>
  </w:style>
  <w:style w:type="character" w:styleId="Hyperlink">
    <w:name w:val="Hyperlink"/>
    <w:uiPriority w:val="99"/>
    <w:unhideWhenUsed/>
    <w:rsid w:val="00FD1567"/>
    <w:rPr>
      <w:color w:val="0000FF"/>
      <w:u w:val="single"/>
    </w:rPr>
  </w:style>
  <w:style w:type="character" w:styleId="UnresolvedMention">
    <w:name w:val="Unresolved Mention"/>
    <w:basedOn w:val="DefaultParagraphFont"/>
    <w:uiPriority w:val="99"/>
    <w:semiHidden/>
    <w:unhideWhenUsed/>
    <w:rsid w:val="00BD7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3648">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intranet.guildford.gov.uk/article/23312/Organisational-Culture-Framework" TargetMode="Externa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guildford.gov.uk/corporatestrateg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CF6F7C-F3E0-4D50-AB10-42CC4BBFF82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6084B65-C1E8-42D6-9CE4-A884F07EB788}">
      <dgm:prSet phldrT="[Text]"/>
      <dgm:spPr/>
      <dgm:t>
        <a:bodyPr/>
        <a:lstStyle/>
        <a:p>
          <a:pPr algn="ctr"/>
          <a:r>
            <a:rPr lang="en-GB" b="1"/>
            <a:t>Assistant Director, Strategy and Corporate Services</a:t>
          </a:r>
        </a:p>
      </dgm:t>
    </dgm:pt>
    <dgm:pt modelId="{1519DE3F-564E-4CBC-83D5-E966330C9018}" type="parTrans" cxnId="{7D88C01E-461F-4B14-8915-EB1B1166F43A}">
      <dgm:prSet/>
      <dgm:spPr/>
      <dgm:t>
        <a:bodyPr/>
        <a:lstStyle/>
        <a:p>
          <a:pPr algn="ctr"/>
          <a:endParaRPr lang="en-GB" b="1"/>
        </a:p>
      </dgm:t>
    </dgm:pt>
    <dgm:pt modelId="{308791EF-CDD5-4A0C-AF33-9A11A1B5B4F3}" type="sibTrans" cxnId="{7D88C01E-461F-4B14-8915-EB1B1166F43A}">
      <dgm:prSet/>
      <dgm:spPr/>
      <dgm:t>
        <a:bodyPr/>
        <a:lstStyle/>
        <a:p>
          <a:pPr algn="ctr"/>
          <a:endParaRPr lang="en-GB" b="1"/>
        </a:p>
      </dgm:t>
    </dgm:pt>
    <dgm:pt modelId="{CB7FC76E-B735-460F-9F9A-BC9E0F838F36}" type="asst">
      <dgm:prSet phldrT="[Text]"/>
      <dgm:spPr/>
      <dgm:t>
        <a:bodyPr/>
        <a:lstStyle/>
        <a:p>
          <a:pPr algn="ctr"/>
          <a:r>
            <a:rPr lang="en-GB" b="1"/>
            <a:t>Corporate Strategy and Performance Manager</a:t>
          </a:r>
        </a:p>
      </dgm:t>
    </dgm:pt>
    <dgm:pt modelId="{49600E50-17F8-488A-9F9A-1B21C05CCB98}" type="parTrans" cxnId="{7B062BB1-04D9-4CCC-8105-F8AD935CC484}">
      <dgm:prSet/>
      <dgm:spPr/>
      <dgm:t>
        <a:bodyPr/>
        <a:lstStyle/>
        <a:p>
          <a:pPr algn="ctr"/>
          <a:endParaRPr lang="en-GB" b="1"/>
        </a:p>
      </dgm:t>
    </dgm:pt>
    <dgm:pt modelId="{919E056C-CDDF-496D-9134-26B658DE142F}" type="sibTrans" cxnId="{7B062BB1-04D9-4CCC-8105-F8AD935CC484}">
      <dgm:prSet/>
      <dgm:spPr/>
      <dgm:t>
        <a:bodyPr/>
        <a:lstStyle/>
        <a:p>
          <a:pPr algn="ctr"/>
          <a:endParaRPr lang="en-GB" b="1"/>
        </a:p>
      </dgm:t>
    </dgm:pt>
    <dgm:pt modelId="{BBE3BAA7-50F5-4316-8DDA-B957012E6F19}">
      <dgm:prSet phldrT="[Text]"/>
      <dgm:spPr/>
      <dgm:t>
        <a:bodyPr/>
        <a:lstStyle/>
        <a:p>
          <a:pPr algn="ctr"/>
          <a:r>
            <a:rPr lang="en-GB" b="1"/>
            <a:t>Policy Officer</a:t>
          </a:r>
        </a:p>
      </dgm:t>
    </dgm:pt>
    <dgm:pt modelId="{F2152E4A-3813-47CB-9B15-F990A05C8660}" type="parTrans" cxnId="{ACEDC12C-F7CF-4F2D-BB9E-EB0FE48073C7}">
      <dgm:prSet/>
      <dgm:spPr/>
      <dgm:t>
        <a:bodyPr/>
        <a:lstStyle/>
        <a:p>
          <a:pPr algn="ctr"/>
          <a:endParaRPr lang="en-GB" b="1"/>
        </a:p>
      </dgm:t>
    </dgm:pt>
    <dgm:pt modelId="{314133AE-B5D9-49FD-B5DA-5F12EF378AC0}" type="sibTrans" cxnId="{ACEDC12C-F7CF-4F2D-BB9E-EB0FE48073C7}">
      <dgm:prSet/>
      <dgm:spPr/>
      <dgm:t>
        <a:bodyPr/>
        <a:lstStyle/>
        <a:p>
          <a:pPr algn="ctr"/>
          <a:endParaRPr lang="en-GB" b="1"/>
        </a:p>
      </dgm:t>
    </dgm:pt>
    <dgm:pt modelId="{59E27BF7-A2C4-49AA-82FA-C862B4AF1147}">
      <dgm:prSet phldrT="[Text]"/>
      <dgm:spPr/>
      <dgm:t>
        <a:bodyPr/>
        <a:lstStyle/>
        <a:p>
          <a:pPr algn="ctr"/>
          <a:r>
            <a:rPr lang="en-GB" b="1"/>
            <a:t>Policy Officer</a:t>
          </a:r>
        </a:p>
      </dgm:t>
    </dgm:pt>
    <dgm:pt modelId="{17C1E85F-F518-4323-B5AD-15C3075638A8}" type="parTrans" cxnId="{AC991FA4-6076-44D8-857A-6536953C445B}">
      <dgm:prSet/>
      <dgm:spPr/>
      <dgm:t>
        <a:bodyPr/>
        <a:lstStyle/>
        <a:p>
          <a:pPr algn="ctr"/>
          <a:endParaRPr lang="en-GB" b="1"/>
        </a:p>
      </dgm:t>
    </dgm:pt>
    <dgm:pt modelId="{3371A574-DBC8-4AD2-BF0F-55C4412B82B1}" type="sibTrans" cxnId="{AC991FA4-6076-44D8-857A-6536953C445B}">
      <dgm:prSet/>
      <dgm:spPr/>
      <dgm:t>
        <a:bodyPr/>
        <a:lstStyle/>
        <a:p>
          <a:pPr algn="ctr"/>
          <a:endParaRPr lang="en-GB" b="1"/>
        </a:p>
      </dgm:t>
    </dgm:pt>
    <dgm:pt modelId="{134D8E85-92D7-4FFC-B2A0-4C86B44D6608}">
      <dgm:prSet phldrT="[Text]"/>
      <dgm:spPr/>
      <dgm:t>
        <a:bodyPr/>
        <a:lstStyle/>
        <a:p>
          <a:pPr algn="ctr"/>
          <a:r>
            <a:rPr lang="en-GB" b="1"/>
            <a:t>Policy Officer</a:t>
          </a:r>
        </a:p>
      </dgm:t>
    </dgm:pt>
    <dgm:pt modelId="{F49A1328-4BB9-4CEB-85D8-C9DD08D271DD}" type="parTrans" cxnId="{455E83AE-B0E4-4E15-8254-5DCD52C3D217}">
      <dgm:prSet/>
      <dgm:spPr/>
      <dgm:t>
        <a:bodyPr/>
        <a:lstStyle/>
        <a:p>
          <a:pPr algn="ctr"/>
          <a:endParaRPr lang="en-GB" b="1"/>
        </a:p>
      </dgm:t>
    </dgm:pt>
    <dgm:pt modelId="{44E19C95-9ED7-4E78-810D-E779BFFB4A71}" type="sibTrans" cxnId="{455E83AE-B0E4-4E15-8254-5DCD52C3D217}">
      <dgm:prSet/>
      <dgm:spPr/>
      <dgm:t>
        <a:bodyPr/>
        <a:lstStyle/>
        <a:p>
          <a:pPr algn="ctr"/>
          <a:endParaRPr lang="en-GB" b="1"/>
        </a:p>
      </dgm:t>
    </dgm:pt>
    <dgm:pt modelId="{D1EC6EC6-BC55-4B68-9229-C90E536FDD03}">
      <dgm:prSet phldrT="[Text]"/>
      <dgm:spPr/>
      <dgm:t>
        <a:bodyPr/>
        <a:lstStyle/>
        <a:p>
          <a:pPr algn="ctr"/>
          <a:r>
            <a:rPr lang="en-GB" b="1"/>
            <a:t>Policy and Performance Officer (vacant)</a:t>
          </a:r>
        </a:p>
      </dgm:t>
    </dgm:pt>
    <dgm:pt modelId="{A687E748-155B-486A-9069-5C0463F471DB}" type="parTrans" cxnId="{905B6BFE-A1FA-45A1-9203-D617A6A09921}">
      <dgm:prSet/>
      <dgm:spPr/>
      <dgm:t>
        <a:bodyPr/>
        <a:lstStyle/>
        <a:p>
          <a:endParaRPr lang="en-GB"/>
        </a:p>
      </dgm:t>
    </dgm:pt>
    <dgm:pt modelId="{81D47BC2-742C-49A5-AE03-261E2049AB6A}" type="sibTrans" cxnId="{905B6BFE-A1FA-45A1-9203-D617A6A09921}">
      <dgm:prSet/>
      <dgm:spPr/>
      <dgm:t>
        <a:bodyPr/>
        <a:lstStyle/>
        <a:p>
          <a:endParaRPr lang="en-GB"/>
        </a:p>
      </dgm:t>
    </dgm:pt>
    <dgm:pt modelId="{102D7140-1985-41A1-BE9E-914D0E899593}">
      <dgm:prSet phldrT="[Text]"/>
      <dgm:spPr/>
      <dgm:t>
        <a:bodyPr/>
        <a:lstStyle/>
        <a:p>
          <a:pPr algn="ctr"/>
          <a:r>
            <a:rPr lang="en-GB" b="1"/>
            <a:t>PMO Officer</a:t>
          </a:r>
        </a:p>
      </dgm:t>
    </dgm:pt>
    <dgm:pt modelId="{A32CC2DE-41E7-4BEA-BB61-8D29D74F546E}" type="parTrans" cxnId="{8A522274-F32A-4E30-8743-2091B1C707BB}">
      <dgm:prSet/>
      <dgm:spPr/>
      <dgm:t>
        <a:bodyPr/>
        <a:lstStyle/>
        <a:p>
          <a:endParaRPr lang="en-GB"/>
        </a:p>
      </dgm:t>
    </dgm:pt>
    <dgm:pt modelId="{25DB635D-7263-40E7-A9DA-73000F686460}" type="sibTrans" cxnId="{8A522274-F32A-4E30-8743-2091B1C707BB}">
      <dgm:prSet/>
      <dgm:spPr/>
      <dgm:t>
        <a:bodyPr/>
        <a:lstStyle/>
        <a:p>
          <a:endParaRPr lang="en-GB"/>
        </a:p>
      </dgm:t>
    </dgm:pt>
    <dgm:pt modelId="{04829466-9CF3-4748-BF03-3FCFC7EE81E8}" type="pres">
      <dgm:prSet presAssocID="{3FCF6F7C-F3E0-4D50-AB10-42CC4BBFF82C}" presName="hierChild1" presStyleCnt="0">
        <dgm:presLayoutVars>
          <dgm:orgChart val="1"/>
          <dgm:chPref val="1"/>
          <dgm:dir/>
          <dgm:animOne val="branch"/>
          <dgm:animLvl val="lvl"/>
          <dgm:resizeHandles/>
        </dgm:presLayoutVars>
      </dgm:prSet>
      <dgm:spPr/>
    </dgm:pt>
    <dgm:pt modelId="{E0F7C3DC-C18B-4733-BF6A-13AF616E0C7F}" type="pres">
      <dgm:prSet presAssocID="{E6084B65-C1E8-42D6-9CE4-A884F07EB788}" presName="hierRoot1" presStyleCnt="0">
        <dgm:presLayoutVars>
          <dgm:hierBranch val="init"/>
        </dgm:presLayoutVars>
      </dgm:prSet>
      <dgm:spPr/>
    </dgm:pt>
    <dgm:pt modelId="{7DA5691B-0308-49C2-8129-7772B4C3E7E7}" type="pres">
      <dgm:prSet presAssocID="{E6084B65-C1E8-42D6-9CE4-A884F07EB788}" presName="rootComposite1" presStyleCnt="0"/>
      <dgm:spPr/>
    </dgm:pt>
    <dgm:pt modelId="{605C6544-2623-4714-8A42-7B90A6572E16}" type="pres">
      <dgm:prSet presAssocID="{E6084B65-C1E8-42D6-9CE4-A884F07EB788}" presName="rootText1" presStyleLbl="node0" presStyleIdx="0" presStyleCnt="1">
        <dgm:presLayoutVars>
          <dgm:chPref val="3"/>
        </dgm:presLayoutVars>
      </dgm:prSet>
      <dgm:spPr/>
    </dgm:pt>
    <dgm:pt modelId="{5E5531F0-C1C4-4D39-87D5-0DB7C793E099}" type="pres">
      <dgm:prSet presAssocID="{E6084B65-C1E8-42D6-9CE4-A884F07EB788}" presName="rootConnector1" presStyleLbl="node1" presStyleIdx="0" presStyleCnt="0"/>
      <dgm:spPr/>
    </dgm:pt>
    <dgm:pt modelId="{5B02A2E3-B7BC-41A6-B85A-400EB1437769}" type="pres">
      <dgm:prSet presAssocID="{E6084B65-C1E8-42D6-9CE4-A884F07EB788}" presName="hierChild2" presStyleCnt="0"/>
      <dgm:spPr/>
    </dgm:pt>
    <dgm:pt modelId="{31E41594-995A-42A5-9F35-B4D798EF55E2}" type="pres">
      <dgm:prSet presAssocID="{F2152E4A-3813-47CB-9B15-F990A05C8660}" presName="Name37" presStyleLbl="parChTrans1D2" presStyleIdx="0" presStyleCnt="6"/>
      <dgm:spPr/>
    </dgm:pt>
    <dgm:pt modelId="{CD529156-5257-4362-9687-53F78EB45296}" type="pres">
      <dgm:prSet presAssocID="{BBE3BAA7-50F5-4316-8DDA-B957012E6F19}" presName="hierRoot2" presStyleCnt="0">
        <dgm:presLayoutVars>
          <dgm:hierBranch val="init"/>
        </dgm:presLayoutVars>
      </dgm:prSet>
      <dgm:spPr/>
    </dgm:pt>
    <dgm:pt modelId="{FE4821C1-B7F7-4901-B4D7-E2B247AC49AE}" type="pres">
      <dgm:prSet presAssocID="{BBE3BAA7-50F5-4316-8DDA-B957012E6F19}" presName="rootComposite" presStyleCnt="0"/>
      <dgm:spPr/>
    </dgm:pt>
    <dgm:pt modelId="{7C9522C6-76F5-4567-AB61-B6013F013E48}" type="pres">
      <dgm:prSet presAssocID="{BBE3BAA7-50F5-4316-8DDA-B957012E6F19}" presName="rootText" presStyleLbl="node2" presStyleIdx="0" presStyleCnt="5">
        <dgm:presLayoutVars>
          <dgm:chPref val="3"/>
        </dgm:presLayoutVars>
      </dgm:prSet>
      <dgm:spPr/>
    </dgm:pt>
    <dgm:pt modelId="{F4CDDB0E-A53E-4563-8E73-FE2400ED73C6}" type="pres">
      <dgm:prSet presAssocID="{BBE3BAA7-50F5-4316-8DDA-B957012E6F19}" presName="rootConnector" presStyleLbl="node2" presStyleIdx="0" presStyleCnt="5"/>
      <dgm:spPr/>
    </dgm:pt>
    <dgm:pt modelId="{08B6A29E-82AC-47B5-8E70-7AB155E3542C}" type="pres">
      <dgm:prSet presAssocID="{BBE3BAA7-50F5-4316-8DDA-B957012E6F19}" presName="hierChild4" presStyleCnt="0"/>
      <dgm:spPr/>
    </dgm:pt>
    <dgm:pt modelId="{63DA9548-07D0-4B5F-800B-47BC0A982F5C}" type="pres">
      <dgm:prSet presAssocID="{BBE3BAA7-50F5-4316-8DDA-B957012E6F19}" presName="hierChild5" presStyleCnt="0"/>
      <dgm:spPr/>
    </dgm:pt>
    <dgm:pt modelId="{FA4886FF-BA6E-4D9A-BF48-CD5DFDFCEE6F}" type="pres">
      <dgm:prSet presAssocID="{17C1E85F-F518-4323-B5AD-15C3075638A8}" presName="Name37" presStyleLbl="parChTrans1D2" presStyleIdx="1" presStyleCnt="6"/>
      <dgm:spPr/>
    </dgm:pt>
    <dgm:pt modelId="{946783B1-9E85-4D5C-B2FD-7B626852485B}" type="pres">
      <dgm:prSet presAssocID="{59E27BF7-A2C4-49AA-82FA-C862B4AF1147}" presName="hierRoot2" presStyleCnt="0">
        <dgm:presLayoutVars>
          <dgm:hierBranch val="init"/>
        </dgm:presLayoutVars>
      </dgm:prSet>
      <dgm:spPr/>
    </dgm:pt>
    <dgm:pt modelId="{53F63E54-3988-4577-BDDB-33E9159F6019}" type="pres">
      <dgm:prSet presAssocID="{59E27BF7-A2C4-49AA-82FA-C862B4AF1147}" presName="rootComposite" presStyleCnt="0"/>
      <dgm:spPr/>
    </dgm:pt>
    <dgm:pt modelId="{4670A196-F539-44CD-9270-C0AA7CCCC82E}" type="pres">
      <dgm:prSet presAssocID="{59E27BF7-A2C4-49AA-82FA-C862B4AF1147}" presName="rootText" presStyleLbl="node2" presStyleIdx="1" presStyleCnt="5">
        <dgm:presLayoutVars>
          <dgm:chPref val="3"/>
        </dgm:presLayoutVars>
      </dgm:prSet>
      <dgm:spPr/>
    </dgm:pt>
    <dgm:pt modelId="{3508085E-C1C7-4F93-9C3C-67147449B77B}" type="pres">
      <dgm:prSet presAssocID="{59E27BF7-A2C4-49AA-82FA-C862B4AF1147}" presName="rootConnector" presStyleLbl="node2" presStyleIdx="1" presStyleCnt="5"/>
      <dgm:spPr/>
    </dgm:pt>
    <dgm:pt modelId="{4C81AF86-FA4E-45C3-A14A-265FC99A4B57}" type="pres">
      <dgm:prSet presAssocID="{59E27BF7-A2C4-49AA-82FA-C862B4AF1147}" presName="hierChild4" presStyleCnt="0"/>
      <dgm:spPr/>
    </dgm:pt>
    <dgm:pt modelId="{A14334CF-C1E7-4D40-BF8B-3A54F1FA10F4}" type="pres">
      <dgm:prSet presAssocID="{59E27BF7-A2C4-49AA-82FA-C862B4AF1147}" presName="hierChild5" presStyleCnt="0"/>
      <dgm:spPr/>
    </dgm:pt>
    <dgm:pt modelId="{5F44E25F-2A4B-4C66-A9D5-4E5C9E234F3F}" type="pres">
      <dgm:prSet presAssocID="{F49A1328-4BB9-4CEB-85D8-C9DD08D271DD}" presName="Name37" presStyleLbl="parChTrans1D2" presStyleIdx="2" presStyleCnt="6"/>
      <dgm:spPr/>
    </dgm:pt>
    <dgm:pt modelId="{99F144A1-3E59-482B-99B2-6446F039CC03}" type="pres">
      <dgm:prSet presAssocID="{134D8E85-92D7-4FFC-B2A0-4C86B44D6608}" presName="hierRoot2" presStyleCnt="0">
        <dgm:presLayoutVars>
          <dgm:hierBranch val="init"/>
        </dgm:presLayoutVars>
      </dgm:prSet>
      <dgm:spPr/>
    </dgm:pt>
    <dgm:pt modelId="{6892EAED-83A0-4A1C-8F17-576DABE05C15}" type="pres">
      <dgm:prSet presAssocID="{134D8E85-92D7-4FFC-B2A0-4C86B44D6608}" presName="rootComposite" presStyleCnt="0"/>
      <dgm:spPr/>
    </dgm:pt>
    <dgm:pt modelId="{E15743AE-CF68-4988-A807-A90CCB53BF06}" type="pres">
      <dgm:prSet presAssocID="{134D8E85-92D7-4FFC-B2A0-4C86B44D6608}" presName="rootText" presStyleLbl="node2" presStyleIdx="2" presStyleCnt="5">
        <dgm:presLayoutVars>
          <dgm:chPref val="3"/>
        </dgm:presLayoutVars>
      </dgm:prSet>
      <dgm:spPr/>
    </dgm:pt>
    <dgm:pt modelId="{C57FD5AF-2FE8-4B88-850D-90095DB40546}" type="pres">
      <dgm:prSet presAssocID="{134D8E85-92D7-4FFC-B2A0-4C86B44D6608}" presName="rootConnector" presStyleLbl="node2" presStyleIdx="2" presStyleCnt="5"/>
      <dgm:spPr/>
    </dgm:pt>
    <dgm:pt modelId="{D598DF08-FF4B-46AA-828A-E5363102D482}" type="pres">
      <dgm:prSet presAssocID="{134D8E85-92D7-4FFC-B2A0-4C86B44D6608}" presName="hierChild4" presStyleCnt="0"/>
      <dgm:spPr/>
    </dgm:pt>
    <dgm:pt modelId="{572EF0D8-B72C-4170-B374-1F3653DB00E3}" type="pres">
      <dgm:prSet presAssocID="{134D8E85-92D7-4FFC-B2A0-4C86B44D6608}" presName="hierChild5" presStyleCnt="0"/>
      <dgm:spPr/>
    </dgm:pt>
    <dgm:pt modelId="{F28A2ED8-4C9E-4851-B801-2DF734C569C7}" type="pres">
      <dgm:prSet presAssocID="{A687E748-155B-486A-9069-5C0463F471DB}" presName="Name37" presStyleLbl="parChTrans1D2" presStyleIdx="3" presStyleCnt="6"/>
      <dgm:spPr/>
    </dgm:pt>
    <dgm:pt modelId="{35FAE48C-13B9-4B21-9CD3-42D2AE95F0C0}" type="pres">
      <dgm:prSet presAssocID="{D1EC6EC6-BC55-4B68-9229-C90E536FDD03}" presName="hierRoot2" presStyleCnt="0">
        <dgm:presLayoutVars>
          <dgm:hierBranch val="init"/>
        </dgm:presLayoutVars>
      </dgm:prSet>
      <dgm:spPr/>
    </dgm:pt>
    <dgm:pt modelId="{CF52956E-8D86-4142-ABEC-2FCF37E104FB}" type="pres">
      <dgm:prSet presAssocID="{D1EC6EC6-BC55-4B68-9229-C90E536FDD03}" presName="rootComposite" presStyleCnt="0"/>
      <dgm:spPr/>
    </dgm:pt>
    <dgm:pt modelId="{A3D88077-5D4E-41BB-9C4A-46C156971680}" type="pres">
      <dgm:prSet presAssocID="{D1EC6EC6-BC55-4B68-9229-C90E536FDD03}" presName="rootText" presStyleLbl="node2" presStyleIdx="3" presStyleCnt="5">
        <dgm:presLayoutVars>
          <dgm:chPref val="3"/>
        </dgm:presLayoutVars>
      </dgm:prSet>
      <dgm:spPr/>
    </dgm:pt>
    <dgm:pt modelId="{A377B973-7FEA-4D42-8899-DAA84501D7DE}" type="pres">
      <dgm:prSet presAssocID="{D1EC6EC6-BC55-4B68-9229-C90E536FDD03}" presName="rootConnector" presStyleLbl="node2" presStyleIdx="3" presStyleCnt="5"/>
      <dgm:spPr/>
    </dgm:pt>
    <dgm:pt modelId="{F084C90E-13B4-45B3-861C-2C22C771110C}" type="pres">
      <dgm:prSet presAssocID="{D1EC6EC6-BC55-4B68-9229-C90E536FDD03}" presName="hierChild4" presStyleCnt="0"/>
      <dgm:spPr/>
    </dgm:pt>
    <dgm:pt modelId="{70758F8D-36D5-4A10-9D18-F1CE9C59BB4B}" type="pres">
      <dgm:prSet presAssocID="{D1EC6EC6-BC55-4B68-9229-C90E536FDD03}" presName="hierChild5" presStyleCnt="0"/>
      <dgm:spPr/>
    </dgm:pt>
    <dgm:pt modelId="{68358A0A-D84E-4EE3-B30C-EC6C8B1CE373}" type="pres">
      <dgm:prSet presAssocID="{A32CC2DE-41E7-4BEA-BB61-8D29D74F546E}" presName="Name37" presStyleLbl="parChTrans1D2" presStyleIdx="4" presStyleCnt="6"/>
      <dgm:spPr/>
    </dgm:pt>
    <dgm:pt modelId="{6BC0EB47-7F24-4338-8BA6-24C466F57F2C}" type="pres">
      <dgm:prSet presAssocID="{102D7140-1985-41A1-BE9E-914D0E899593}" presName="hierRoot2" presStyleCnt="0">
        <dgm:presLayoutVars>
          <dgm:hierBranch val="init"/>
        </dgm:presLayoutVars>
      </dgm:prSet>
      <dgm:spPr/>
    </dgm:pt>
    <dgm:pt modelId="{702DC9B2-C731-4430-BB5C-C8F276488E50}" type="pres">
      <dgm:prSet presAssocID="{102D7140-1985-41A1-BE9E-914D0E899593}" presName="rootComposite" presStyleCnt="0"/>
      <dgm:spPr/>
    </dgm:pt>
    <dgm:pt modelId="{6671096E-99D4-46A5-9C32-00C1669C77B6}" type="pres">
      <dgm:prSet presAssocID="{102D7140-1985-41A1-BE9E-914D0E899593}" presName="rootText" presStyleLbl="node2" presStyleIdx="4" presStyleCnt="5">
        <dgm:presLayoutVars>
          <dgm:chPref val="3"/>
        </dgm:presLayoutVars>
      </dgm:prSet>
      <dgm:spPr/>
    </dgm:pt>
    <dgm:pt modelId="{A5DEA87B-5912-426F-B303-01E24A60CCFE}" type="pres">
      <dgm:prSet presAssocID="{102D7140-1985-41A1-BE9E-914D0E899593}" presName="rootConnector" presStyleLbl="node2" presStyleIdx="4" presStyleCnt="5"/>
      <dgm:spPr/>
    </dgm:pt>
    <dgm:pt modelId="{BFF58A77-F19B-4DBF-942D-6BE8FFF99FE6}" type="pres">
      <dgm:prSet presAssocID="{102D7140-1985-41A1-BE9E-914D0E899593}" presName="hierChild4" presStyleCnt="0"/>
      <dgm:spPr/>
    </dgm:pt>
    <dgm:pt modelId="{9016911C-BA34-42F4-BC1E-3210B6CB8D83}" type="pres">
      <dgm:prSet presAssocID="{102D7140-1985-41A1-BE9E-914D0E899593}" presName="hierChild5" presStyleCnt="0"/>
      <dgm:spPr/>
    </dgm:pt>
    <dgm:pt modelId="{EA605252-6C8A-4FE3-9378-1282D9C50665}" type="pres">
      <dgm:prSet presAssocID="{E6084B65-C1E8-42D6-9CE4-A884F07EB788}" presName="hierChild3" presStyleCnt="0"/>
      <dgm:spPr/>
    </dgm:pt>
    <dgm:pt modelId="{D831EF0E-2313-4364-86B3-57CAC8A90E3B}" type="pres">
      <dgm:prSet presAssocID="{49600E50-17F8-488A-9F9A-1B21C05CCB98}" presName="Name111" presStyleLbl="parChTrans1D2" presStyleIdx="5" presStyleCnt="6"/>
      <dgm:spPr/>
    </dgm:pt>
    <dgm:pt modelId="{C2026B2E-DAFB-4E7D-B93F-A2725BC5E0C1}" type="pres">
      <dgm:prSet presAssocID="{CB7FC76E-B735-460F-9F9A-BC9E0F838F36}" presName="hierRoot3" presStyleCnt="0">
        <dgm:presLayoutVars>
          <dgm:hierBranch val="init"/>
        </dgm:presLayoutVars>
      </dgm:prSet>
      <dgm:spPr/>
    </dgm:pt>
    <dgm:pt modelId="{05A9794F-07B9-43C1-8E51-27BCE133F653}" type="pres">
      <dgm:prSet presAssocID="{CB7FC76E-B735-460F-9F9A-BC9E0F838F36}" presName="rootComposite3" presStyleCnt="0"/>
      <dgm:spPr/>
    </dgm:pt>
    <dgm:pt modelId="{FDB1674D-A038-4D34-8332-DFEE0A5A2922}" type="pres">
      <dgm:prSet presAssocID="{CB7FC76E-B735-460F-9F9A-BC9E0F838F36}" presName="rootText3" presStyleLbl="asst1" presStyleIdx="0" presStyleCnt="1">
        <dgm:presLayoutVars>
          <dgm:chPref val="3"/>
        </dgm:presLayoutVars>
      </dgm:prSet>
      <dgm:spPr/>
    </dgm:pt>
    <dgm:pt modelId="{0C802DE5-31CF-4080-9F3F-349F687A9A3F}" type="pres">
      <dgm:prSet presAssocID="{CB7FC76E-B735-460F-9F9A-BC9E0F838F36}" presName="rootConnector3" presStyleLbl="asst1" presStyleIdx="0" presStyleCnt="1"/>
      <dgm:spPr/>
    </dgm:pt>
    <dgm:pt modelId="{CBACBDEF-6124-44B8-A11B-09E5662DBE0E}" type="pres">
      <dgm:prSet presAssocID="{CB7FC76E-B735-460F-9F9A-BC9E0F838F36}" presName="hierChild6" presStyleCnt="0"/>
      <dgm:spPr/>
    </dgm:pt>
    <dgm:pt modelId="{8570DEE2-AAC7-4451-A8CB-0E009A642747}" type="pres">
      <dgm:prSet presAssocID="{CB7FC76E-B735-460F-9F9A-BC9E0F838F36}" presName="hierChild7" presStyleCnt="0"/>
      <dgm:spPr/>
    </dgm:pt>
  </dgm:ptLst>
  <dgm:cxnLst>
    <dgm:cxn modelId="{C3B05C04-57CD-4B39-BF0E-92DE9E091BA4}" type="presOf" srcId="{BBE3BAA7-50F5-4316-8DDA-B957012E6F19}" destId="{F4CDDB0E-A53E-4563-8E73-FE2400ED73C6}" srcOrd="1" destOrd="0" presId="urn:microsoft.com/office/officeart/2005/8/layout/orgChart1"/>
    <dgm:cxn modelId="{D9D61A10-8A29-4AA7-A386-B29EB77A2486}" type="presOf" srcId="{134D8E85-92D7-4FFC-B2A0-4C86B44D6608}" destId="{C57FD5AF-2FE8-4B88-850D-90095DB40546}" srcOrd="1" destOrd="0" presId="urn:microsoft.com/office/officeart/2005/8/layout/orgChart1"/>
    <dgm:cxn modelId="{891A0912-4734-4624-A962-A3BD77F54064}" type="presOf" srcId="{134D8E85-92D7-4FFC-B2A0-4C86B44D6608}" destId="{E15743AE-CF68-4988-A807-A90CCB53BF06}" srcOrd="0" destOrd="0" presId="urn:microsoft.com/office/officeart/2005/8/layout/orgChart1"/>
    <dgm:cxn modelId="{25170614-06CB-4FFF-8F52-497A731C348D}" type="presOf" srcId="{102D7140-1985-41A1-BE9E-914D0E899593}" destId="{A5DEA87B-5912-426F-B303-01E24A60CCFE}" srcOrd="1" destOrd="0" presId="urn:microsoft.com/office/officeart/2005/8/layout/orgChart1"/>
    <dgm:cxn modelId="{7D88C01E-461F-4B14-8915-EB1B1166F43A}" srcId="{3FCF6F7C-F3E0-4D50-AB10-42CC4BBFF82C}" destId="{E6084B65-C1E8-42D6-9CE4-A884F07EB788}" srcOrd="0" destOrd="0" parTransId="{1519DE3F-564E-4CBC-83D5-E966330C9018}" sibTransId="{308791EF-CDD5-4A0C-AF33-9A11A1B5B4F3}"/>
    <dgm:cxn modelId="{ACEDC12C-F7CF-4F2D-BB9E-EB0FE48073C7}" srcId="{E6084B65-C1E8-42D6-9CE4-A884F07EB788}" destId="{BBE3BAA7-50F5-4316-8DDA-B957012E6F19}" srcOrd="1" destOrd="0" parTransId="{F2152E4A-3813-47CB-9B15-F990A05C8660}" sibTransId="{314133AE-B5D9-49FD-B5DA-5F12EF378AC0}"/>
    <dgm:cxn modelId="{65533E49-DFDA-4A21-AF60-8CB02FB1EFF2}" type="presOf" srcId="{D1EC6EC6-BC55-4B68-9229-C90E536FDD03}" destId="{A3D88077-5D4E-41BB-9C4A-46C156971680}" srcOrd="0" destOrd="0" presId="urn:microsoft.com/office/officeart/2005/8/layout/orgChart1"/>
    <dgm:cxn modelId="{FACBC372-79EF-44BA-BFA6-F57E603219BD}" type="presOf" srcId="{E6084B65-C1E8-42D6-9CE4-A884F07EB788}" destId="{5E5531F0-C1C4-4D39-87D5-0DB7C793E099}" srcOrd="1" destOrd="0" presId="urn:microsoft.com/office/officeart/2005/8/layout/orgChart1"/>
    <dgm:cxn modelId="{8A522274-F32A-4E30-8743-2091B1C707BB}" srcId="{E6084B65-C1E8-42D6-9CE4-A884F07EB788}" destId="{102D7140-1985-41A1-BE9E-914D0E899593}" srcOrd="5" destOrd="0" parTransId="{A32CC2DE-41E7-4BEA-BB61-8D29D74F546E}" sibTransId="{25DB635D-7263-40E7-A9DA-73000F686460}"/>
    <dgm:cxn modelId="{3D6AF781-9397-4363-BBDB-4A34834E641B}" type="presOf" srcId="{3FCF6F7C-F3E0-4D50-AB10-42CC4BBFF82C}" destId="{04829466-9CF3-4748-BF03-3FCFC7EE81E8}" srcOrd="0" destOrd="0" presId="urn:microsoft.com/office/officeart/2005/8/layout/orgChart1"/>
    <dgm:cxn modelId="{57F5DB8E-261F-4B70-889B-6F5DBAFCD23A}" type="presOf" srcId="{CB7FC76E-B735-460F-9F9A-BC9E0F838F36}" destId="{FDB1674D-A038-4D34-8332-DFEE0A5A2922}" srcOrd="0" destOrd="0" presId="urn:microsoft.com/office/officeart/2005/8/layout/orgChart1"/>
    <dgm:cxn modelId="{1EF3C98F-21F2-4CF5-A6C8-2C5FFB04DE32}" type="presOf" srcId="{F2152E4A-3813-47CB-9B15-F990A05C8660}" destId="{31E41594-995A-42A5-9F35-B4D798EF55E2}" srcOrd="0" destOrd="0" presId="urn:microsoft.com/office/officeart/2005/8/layout/orgChart1"/>
    <dgm:cxn modelId="{6B074F9F-5DA3-43B1-94A9-7D4967E918F7}" type="presOf" srcId="{59E27BF7-A2C4-49AA-82FA-C862B4AF1147}" destId="{3508085E-C1C7-4F93-9C3C-67147449B77B}" srcOrd="1" destOrd="0" presId="urn:microsoft.com/office/officeart/2005/8/layout/orgChart1"/>
    <dgm:cxn modelId="{AC991FA4-6076-44D8-857A-6536953C445B}" srcId="{E6084B65-C1E8-42D6-9CE4-A884F07EB788}" destId="{59E27BF7-A2C4-49AA-82FA-C862B4AF1147}" srcOrd="2" destOrd="0" parTransId="{17C1E85F-F518-4323-B5AD-15C3075638A8}" sibTransId="{3371A574-DBC8-4AD2-BF0F-55C4412B82B1}"/>
    <dgm:cxn modelId="{FCF4C9A8-4E96-4F9C-8307-215B2BEE70BF}" type="presOf" srcId="{F49A1328-4BB9-4CEB-85D8-C9DD08D271DD}" destId="{5F44E25F-2A4B-4C66-A9D5-4E5C9E234F3F}" srcOrd="0" destOrd="0" presId="urn:microsoft.com/office/officeart/2005/8/layout/orgChart1"/>
    <dgm:cxn modelId="{455E83AE-B0E4-4E15-8254-5DCD52C3D217}" srcId="{E6084B65-C1E8-42D6-9CE4-A884F07EB788}" destId="{134D8E85-92D7-4FFC-B2A0-4C86B44D6608}" srcOrd="3" destOrd="0" parTransId="{F49A1328-4BB9-4CEB-85D8-C9DD08D271DD}" sibTransId="{44E19C95-9ED7-4E78-810D-E779BFFB4A71}"/>
    <dgm:cxn modelId="{14BA72AF-2E53-47A1-B020-A007BCC0E51D}" type="presOf" srcId="{CB7FC76E-B735-460F-9F9A-BC9E0F838F36}" destId="{0C802DE5-31CF-4080-9F3F-349F687A9A3F}" srcOrd="1" destOrd="0" presId="urn:microsoft.com/office/officeart/2005/8/layout/orgChart1"/>
    <dgm:cxn modelId="{7B062BB1-04D9-4CCC-8105-F8AD935CC484}" srcId="{E6084B65-C1E8-42D6-9CE4-A884F07EB788}" destId="{CB7FC76E-B735-460F-9F9A-BC9E0F838F36}" srcOrd="0" destOrd="0" parTransId="{49600E50-17F8-488A-9F9A-1B21C05CCB98}" sibTransId="{919E056C-CDDF-496D-9134-26B658DE142F}"/>
    <dgm:cxn modelId="{4644FEB4-38D3-4045-93FE-A99C92D9DF6E}" type="presOf" srcId="{59E27BF7-A2C4-49AA-82FA-C862B4AF1147}" destId="{4670A196-F539-44CD-9270-C0AA7CCCC82E}" srcOrd="0" destOrd="0" presId="urn:microsoft.com/office/officeart/2005/8/layout/orgChart1"/>
    <dgm:cxn modelId="{0B91E5B5-3B03-44A9-A201-BED8F0BFC19F}" type="presOf" srcId="{E6084B65-C1E8-42D6-9CE4-A884F07EB788}" destId="{605C6544-2623-4714-8A42-7B90A6572E16}" srcOrd="0" destOrd="0" presId="urn:microsoft.com/office/officeart/2005/8/layout/orgChart1"/>
    <dgm:cxn modelId="{688ABAC7-DFD3-48A0-B30A-E310C47141C8}" type="presOf" srcId="{A32CC2DE-41E7-4BEA-BB61-8D29D74F546E}" destId="{68358A0A-D84E-4EE3-B30C-EC6C8B1CE373}" srcOrd="0" destOrd="0" presId="urn:microsoft.com/office/officeart/2005/8/layout/orgChart1"/>
    <dgm:cxn modelId="{DB4330D5-CF02-4BA3-8019-B8A8708FFDE3}" type="presOf" srcId="{17C1E85F-F518-4323-B5AD-15C3075638A8}" destId="{FA4886FF-BA6E-4D9A-BF48-CD5DFDFCEE6F}" srcOrd="0" destOrd="0" presId="urn:microsoft.com/office/officeart/2005/8/layout/orgChart1"/>
    <dgm:cxn modelId="{07C027EF-19E2-4413-AE1E-D5CFD15ECD93}" type="presOf" srcId="{D1EC6EC6-BC55-4B68-9229-C90E536FDD03}" destId="{A377B973-7FEA-4D42-8899-DAA84501D7DE}" srcOrd="1" destOrd="0" presId="urn:microsoft.com/office/officeart/2005/8/layout/orgChart1"/>
    <dgm:cxn modelId="{A3D657F3-C980-4309-8791-9BE1DBCB78CD}" type="presOf" srcId="{102D7140-1985-41A1-BE9E-914D0E899593}" destId="{6671096E-99D4-46A5-9C32-00C1669C77B6}" srcOrd="0" destOrd="0" presId="urn:microsoft.com/office/officeart/2005/8/layout/orgChart1"/>
    <dgm:cxn modelId="{23C380F5-63B2-4419-AE6B-5D45C4DEB51E}" type="presOf" srcId="{A687E748-155B-486A-9069-5C0463F471DB}" destId="{F28A2ED8-4C9E-4851-B801-2DF734C569C7}" srcOrd="0" destOrd="0" presId="urn:microsoft.com/office/officeart/2005/8/layout/orgChart1"/>
    <dgm:cxn modelId="{736135F9-F3DC-4C07-AD93-5670CF631F82}" type="presOf" srcId="{BBE3BAA7-50F5-4316-8DDA-B957012E6F19}" destId="{7C9522C6-76F5-4567-AB61-B6013F013E48}" srcOrd="0" destOrd="0" presId="urn:microsoft.com/office/officeart/2005/8/layout/orgChart1"/>
    <dgm:cxn modelId="{086593FA-D403-4F35-A19E-76106F8F5028}" type="presOf" srcId="{49600E50-17F8-488A-9F9A-1B21C05CCB98}" destId="{D831EF0E-2313-4364-86B3-57CAC8A90E3B}" srcOrd="0" destOrd="0" presId="urn:microsoft.com/office/officeart/2005/8/layout/orgChart1"/>
    <dgm:cxn modelId="{905B6BFE-A1FA-45A1-9203-D617A6A09921}" srcId="{E6084B65-C1E8-42D6-9CE4-A884F07EB788}" destId="{D1EC6EC6-BC55-4B68-9229-C90E536FDD03}" srcOrd="4" destOrd="0" parTransId="{A687E748-155B-486A-9069-5C0463F471DB}" sibTransId="{81D47BC2-742C-49A5-AE03-261E2049AB6A}"/>
    <dgm:cxn modelId="{8FBCCCFA-76D8-4358-A398-4C8FDDC7E994}" type="presParOf" srcId="{04829466-9CF3-4748-BF03-3FCFC7EE81E8}" destId="{E0F7C3DC-C18B-4733-BF6A-13AF616E0C7F}" srcOrd="0" destOrd="0" presId="urn:microsoft.com/office/officeart/2005/8/layout/orgChart1"/>
    <dgm:cxn modelId="{302A72D7-451D-41D8-8EEB-C28BC2803750}" type="presParOf" srcId="{E0F7C3DC-C18B-4733-BF6A-13AF616E0C7F}" destId="{7DA5691B-0308-49C2-8129-7772B4C3E7E7}" srcOrd="0" destOrd="0" presId="urn:microsoft.com/office/officeart/2005/8/layout/orgChart1"/>
    <dgm:cxn modelId="{4E1D0ACF-0E47-4B0D-8F3A-CCD3AC697E21}" type="presParOf" srcId="{7DA5691B-0308-49C2-8129-7772B4C3E7E7}" destId="{605C6544-2623-4714-8A42-7B90A6572E16}" srcOrd="0" destOrd="0" presId="urn:microsoft.com/office/officeart/2005/8/layout/orgChart1"/>
    <dgm:cxn modelId="{5836B6F8-86B2-4D6E-963D-72172FD3BA0F}" type="presParOf" srcId="{7DA5691B-0308-49C2-8129-7772B4C3E7E7}" destId="{5E5531F0-C1C4-4D39-87D5-0DB7C793E099}" srcOrd="1" destOrd="0" presId="urn:microsoft.com/office/officeart/2005/8/layout/orgChart1"/>
    <dgm:cxn modelId="{B97FF388-64C7-4E37-9903-153FDBFBABBB}" type="presParOf" srcId="{E0F7C3DC-C18B-4733-BF6A-13AF616E0C7F}" destId="{5B02A2E3-B7BC-41A6-B85A-400EB1437769}" srcOrd="1" destOrd="0" presId="urn:microsoft.com/office/officeart/2005/8/layout/orgChart1"/>
    <dgm:cxn modelId="{425CF443-ECB4-4528-BF8A-6287ADA1FB59}" type="presParOf" srcId="{5B02A2E3-B7BC-41A6-B85A-400EB1437769}" destId="{31E41594-995A-42A5-9F35-B4D798EF55E2}" srcOrd="0" destOrd="0" presId="urn:microsoft.com/office/officeart/2005/8/layout/orgChart1"/>
    <dgm:cxn modelId="{5C8E3DA6-C29D-4864-9D97-ECF19B0D6293}" type="presParOf" srcId="{5B02A2E3-B7BC-41A6-B85A-400EB1437769}" destId="{CD529156-5257-4362-9687-53F78EB45296}" srcOrd="1" destOrd="0" presId="urn:microsoft.com/office/officeart/2005/8/layout/orgChart1"/>
    <dgm:cxn modelId="{FE8F71AA-682D-41AC-97B3-0F43208D3E3C}" type="presParOf" srcId="{CD529156-5257-4362-9687-53F78EB45296}" destId="{FE4821C1-B7F7-4901-B4D7-E2B247AC49AE}" srcOrd="0" destOrd="0" presId="urn:microsoft.com/office/officeart/2005/8/layout/orgChart1"/>
    <dgm:cxn modelId="{E597DB2F-F87F-414E-8470-74DA23339616}" type="presParOf" srcId="{FE4821C1-B7F7-4901-B4D7-E2B247AC49AE}" destId="{7C9522C6-76F5-4567-AB61-B6013F013E48}" srcOrd="0" destOrd="0" presId="urn:microsoft.com/office/officeart/2005/8/layout/orgChart1"/>
    <dgm:cxn modelId="{ABEDBD20-44C5-46A8-9722-5283FBDD12FF}" type="presParOf" srcId="{FE4821C1-B7F7-4901-B4D7-E2B247AC49AE}" destId="{F4CDDB0E-A53E-4563-8E73-FE2400ED73C6}" srcOrd="1" destOrd="0" presId="urn:microsoft.com/office/officeart/2005/8/layout/orgChart1"/>
    <dgm:cxn modelId="{E6FE95D3-5DA1-4221-9952-7A1FD2982796}" type="presParOf" srcId="{CD529156-5257-4362-9687-53F78EB45296}" destId="{08B6A29E-82AC-47B5-8E70-7AB155E3542C}" srcOrd="1" destOrd="0" presId="urn:microsoft.com/office/officeart/2005/8/layout/orgChart1"/>
    <dgm:cxn modelId="{A248E941-2A7B-41E4-BD40-2004499C3503}" type="presParOf" srcId="{CD529156-5257-4362-9687-53F78EB45296}" destId="{63DA9548-07D0-4B5F-800B-47BC0A982F5C}" srcOrd="2" destOrd="0" presId="urn:microsoft.com/office/officeart/2005/8/layout/orgChart1"/>
    <dgm:cxn modelId="{C35F1470-8351-4C13-A770-6400382BF726}" type="presParOf" srcId="{5B02A2E3-B7BC-41A6-B85A-400EB1437769}" destId="{FA4886FF-BA6E-4D9A-BF48-CD5DFDFCEE6F}" srcOrd="2" destOrd="0" presId="urn:microsoft.com/office/officeart/2005/8/layout/orgChart1"/>
    <dgm:cxn modelId="{39CD123C-22D4-4998-A451-F8949E52B21E}" type="presParOf" srcId="{5B02A2E3-B7BC-41A6-B85A-400EB1437769}" destId="{946783B1-9E85-4D5C-B2FD-7B626852485B}" srcOrd="3" destOrd="0" presId="urn:microsoft.com/office/officeart/2005/8/layout/orgChart1"/>
    <dgm:cxn modelId="{A02B18D4-3A98-4269-AA90-3F0B9156F163}" type="presParOf" srcId="{946783B1-9E85-4D5C-B2FD-7B626852485B}" destId="{53F63E54-3988-4577-BDDB-33E9159F6019}" srcOrd="0" destOrd="0" presId="urn:microsoft.com/office/officeart/2005/8/layout/orgChart1"/>
    <dgm:cxn modelId="{8036FA63-7F68-4DFB-99A6-AD39EEA441E2}" type="presParOf" srcId="{53F63E54-3988-4577-BDDB-33E9159F6019}" destId="{4670A196-F539-44CD-9270-C0AA7CCCC82E}" srcOrd="0" destOrd="0" presId="urn:microsoft.com/office/officeart/2005/8/layout/orgChart1"/>
    <dgm:cxn modelId="{6EF154B1-7D25-4F5B-BD21-F8E9C2E0B76E}" type="presParOf" srcId="{53F63E54-3988-4577-BDDB-33E9159F6019}" destId="{3508085E-C1C7-4F93-9C3C-67147449B77B}" srcOrd="1" destOrd="0" presId="urn:microsoft.com/office/officeart/2005/8/layout/orgChart1"/>
    <dgm:cxn modelId="{AD09644A-3073-47AE-ACEA-A912C20EEB97}" type="presParOf" srcId="{946783B1-9E85-4D5C-B2FD-7B626852485B}" destId="{4C81AF86-FA4E-45C3-A14A-265FC99A4B57}" srcOrd="1" destOrd="0" presId="urn:microsoft.com/office/officeart/2005/8/layout/orgChart1"/>
    <dgm:cxn modelId="{EEBDF462-E0BF-446D-AC6C-7F4F3952A96F}" type="presParOf" srcId="{946783B1-9E85-4D5C-B2FD-7B626852485B}" destId="{A14334CF-C1E7-4D40-BF8B-3A54F1FA10F4}" srcOrd="2" destOrd="0" presId="urn:microsoft.com/office/officeart/2005/8/layout/orgChart1"/>
    <dgm:cxn modelId="{B5A3D852-87C0-4C01-98A7-39ED5E414858}" type="presParOf" srcId="{5B02A2E3-B7BC-41A6-B85A-400EB1437769}" destId="{5F44E25F-2A4B-4C66-A9D5-4E5C9E234F3F}" srcOrd="4" destOrd="0" presId="urn:microsoft.com/office/officeart/2005/8/layout/orgChart1"/>
    <dgm:cxn modelId="{7849B0C9-5032-4638-9C82-E77A68F789F7}" type="presParOf" srcId="{5B02A2E3-B7BC-41A6-B85A-400EB1437769}" destId="{99F144A1-3E59-482B-99B2-6446F039CC03}" srcOrd="5" destOrd="0" presId="urn:microsoft.com/office/officeart/2005/8/layout/orgChart1"/>
    <dgm:cxn modelId="{519E60BE-FA0F-43F1-8A0A-FA8DBF6C6061}" type="presParOf" srcId="{99F144A1-3E59-482B-99B2-6446F039CC03}" destId="{6892EAED-83A0-4A1C-8F17-576DABE05C15}" srcOrd="0" destOrd="0" presId="urn:microsoft.com/office/officeart/2005/8/layout/orgChart1"/>
    <dgm:cxn modelId="{D9D6DA05-ED78-429B-85E9-69073810EEB1}" type="presParOf" srcId="{6892EAED-83A0-4A1C-8F17-576DABE05C15}" destId="{E15743AE-CF68-4988-A807-A90CCB53BF06}" srcOrd="0" destOrd="0" presId="urn:microsoft.com/office/officeart/2005/8/layout/orgChart1"/>
    <dgm:cxn modelId="{2C901BF4-6773-4AC2-9135-64ADEF2255FF}" type="presParOf" srcId="{6892EAED-83A0-4A1C-8F17-576DABE05C15}" destId="{C57FD5AF-2FE8-4B88-850D-90095DB40546}" srcOrd="1" destOrd="0" presId="urn:microsoft.com/office/officeart/2005/8/layout/orgChart1"/>
    <dgm:cxn modelId="{026DD105-3056-4C5E-A1D7-ABC4ED1FD14B}" type="presParOf" srcId="{99F144A1-3E59-482B-99B2-6446F039CC03}" destId="{D598DF08-FF4B-46AA-828A-E5363102D482}" srcOrd="1" destOrd="0" presId="urn:microsoft.com/office/officeart/2005/8/layout/orgChart1"/>
    <dgm:cxn modelId="{F95F7004-0494-43D0-8FD3-D7664188E30B}" type="presParOf" srcId="{99F144A1-3E59-482B-99B2-6446F039CC03}" destId="{572EF0D8-B72C-4170-B374-1F3653DB00E3}" srcOrd="2" destOrd="0" presId="urn:microsoft.com/office/officeart/2005/8/layout/orgChart1"/>
    <dgm:cxn modelId="{0901933B-0EF4-4EF6-8C32-8DB4BD469D81}" type="presParOf" srcId="{5B02A2E3-B7BC-41A6-B85A-400EB1437769}" destId="{F28A2ED8-4C9E-4851-B801-2DF734C569C7}" srcOrd="6" destOrd="0" presId="urn:microsoft.com/office/officeart/2005/8/layout/orgChart1"/>
    <dgm:cxn modelId="{1163C08E-E524-44C7-AEB9-F74F0345625C}" type="presParOf" srcId="{5B02A2E3-B7BC-41A6-B85A-400EB1437769}" destId="{35FAE48C-13B9-4B21-9CD3-42D2AE95F0C0}" srcOrd="7" destOrd="0" presId="urn:microsoft.com/office/officeart/2005/8/layout/orgChart1"/>
    <dgm:cxn modelId="{930F5568-66D4-45E4-B302-6DF88664425B}" type="presParOf" srcId="{35FAE48C-13B9-4B21-9CD3-42D2AE95F0C0}" destId="{CF52956E-8D86-4142-ABEC-2FCF37E104FB}" srcOrd="0" destOrd="0" presId="urn:microsoft.com/office/officeart/2005/8/layout/orgChart1"/>
    <dgm:cxn modelId="{C49001F3-BA97-4978-B4EC-649247529CB3}" type="presParOf" srcId="{CF52956E-8D86-4142-ABEC-2FCF37E104FB}" destId="{A3D88077-5D4E-41BB-9C4A-46C156971680}" srcOrd="0" destOrd="0" presId="urn:microsoft.com/office/officeart/2005/8/layout/orgChart1"/>
    <dgm:cxn modelId="{EF53CFCC-01F7-44E7-A7EC-7D0FCDCD1841}" type="presParOf" srcId="{CF52956E-8D86-4142-ABEC-2FCF37E104FB}" destId="{A377B973-7FEA-4D42-8899-DAA84501D7DE}" srcOrd="1" destOrd="0" presId="urn:microsoft.com/office/officeart/2005/8/layout/orgChart1"/>
    <dgm:cxn modelId="{5C8BD4FD-6F7A-4B71-ADCC-4166AC8B3195}" type="presParOf" srcId="{35FAE48C-13B9-4B21-9CD3-42D2AE95F0C0}" destId="{F084C90E-13B4-45B3-861C-2C22C771110C}" srcOrd="1" destOrd="0" presId="urn:microsoft.com/office/officeart/2005/8/layout/orgChart1"/>
    <dgm:cxn modelId="{B5266A71-F01F-4164-A2C3-D23DDD270F9A}" type="presParOf" srcId="{35FAE48C-13B9-4B21-9CD3-42D2AE95F0C0}" destId="{70758F8D-36D5-4A10-9D18-F1CE9C59BB4B}" srcOrd="2" destOrd="0" presId="urn:microsoft.com/office/officeart/2005/8/layout/orgChart1"/>
    <dgm:cxn modelId="{16AD9B57-CC2C-42A3-92F8-F9CCACA61631}" type="presParOf" srcId="{5B02A2E3-B7BC-41A6-B85A-400EB1437769}" destId="{68358A0A-D84E-4EE3-B30C-EC6C8B1CE373}" srcOrd="8" destOrd="0" presId="urn:microsoft.com/office/officeart/2005/8/layout/orgChart1"/>
    <dgm:cxn modelId="{06275EF2-7FAB-414D-B1F1-F50DF7844C11}" type="presParOf" srcId="{5B02A2E3-B7BC-41A6-B85A-400EB1437769}" destId="{6BC0EB47-7F24-4338-8BA6-24C466F57F2C}" srcOrd="9" destOrd="0" presId="urn:microsoft.com/office/officeart/2005/8/layout/orgChart1"/>
    <dgm:cxn modelId="{25D03222-4753-4094-950F-A65CB3B83F5F}" type="presParOf" srcId="{6BC0EB47-7F24-4338-8BA6-24C466F57F2C}" destId="{702DC9B2-C731-4430-BB5C-C8F276488E50}" srcOrd="0" destOrd="0" presId="urn:microsoft.com/office/officeart/2005/8/layout/orgChart1"/>
    <dgm:cxn modelId="{5AEFC2FF-DF48-45BE-9CB9-E18FFCD0A0BA}" type="presParOf" srcId="{702DC9B2-C731-4430-BB5C-C8F276488E50}" destId="{6671096E-99D4-46A5-9C32-00C1669C77B6}" srcOrd="0" destOrd="0" presId="urn:microsoft.com/office/officeart/2005/8/layout/orgChart1"/>
    <dgm:cxn modelId="{E7ADBCAA-2195-4DB2-B8D7-1A85BCA179D7}" type="presParOf" srcId="{702DC9B2-C731-4430-BB5C-C8F276488E50}" destId="{A5DEA87B-5912-426F-B303-01E24A60CCFE}" srcOrd="1" destOrd="0" presId="urn:microsoft.com/office/officeart/2005/8/layout/orgChart1"/>
    <dgm:cxn modelId="{1A1793ED-EB57-4B60-AAF7-985DF03762A5}" type="presParOf" srcId="{6BC0EB47-7F24-4338-8BA6-24C466F57F2C}" destId="{BFF58A77-F19B-4DBF-942D-6BE8FFF99FE6}" srcOrd="1" destOrd="0" presId="urn:microsoft.com/office/officeart/2005/8/layout/orgChart1"/>
    <dgm:cxn modelId="{A8C599EE-177F-4D95-AEC3-CEAF69692A87}" type="presParOf" srcId="{6BC0EB47-7F24-4338-8BA6-24C466F57F2C}" destId="{9016911C-BA34-42F4-BC1E-3210B6CB8D83}" srcOrd="2" destOrd="0" presId="urn:microsoft.com/office/officeart/2005/8/layout/orgChart1"/>
    <dgm:cxn modelId="{778B07C8-6FDF-4634-A48F-029AC0D44CF5}" type="presParOf" srcId="{E0F7C3DC-C18B-4733-BF6A-13AF616E0C7F}" destId="{EA605252-6C8A-4FE3-9378-1282D9C50665}" srcOrd="2" destOrd="0" presId="urn:microsoft.com/office/officeart/2005/8/layout/orgChart1"/>
    <dgm:cxn modelId="{9FB20200-7873-41ED-9CF8-DDC55BC51DB2}" type="presParOf" srcId="{EA605252-6C8A-4FE3-9378-1282D9C50665}" destId="{D831EF0E-2313-4364-86B3-57CAC8A90E3B}" srcOrd="0" destOrd="0" presId="urn:microsoft.com/office/officeart/2005/8/layout/orgChart1"/>
    <dgm:cxn modelId="{B562486A-29C6-48D2-9C8E-72C3143BAB96}" type="presParOf" srcId="{EA605252-6C8A-4FE3-9378-1282D9C50665}" destId="{C2026B2E-DAFB-4E7D-B93F-A2725BC5E0C1}" srcOrd="1" destOrd="0" presId="urn:microsoft.com/office/officeart/2005/8/layout/orgChart1"/>
    <dgm:cxn modelId="{32795ABE-82A5-44CC-9C10-480055AA77D8}" type="presParOf" srcId="{C2026B2E-DAFB-4E7D-B93F-A2725BC5E0C1}" destId="{05A9794F-07B9-43C1-8E51-27BCE133F653}" srcOrd="0" destOrd="0" presId="urn:microsoft.com/office/officeart/2005/8/layout/orgChart1"/>
    <dgm:cxn modelId="{A95DD0ED-1812-4C60-932B-3589FF1B6282}" type="presParOf" srcId="{05A9794F-07B9-43C1-8E51-27BCE133F653}" destId="{FDB1674D-A038-4D34-8332-DFEE0A5A2922}" srcOrd="0" destOrd="0" presId="urn:microsoft.com/office/officeart/2005/8/layout/orgChart1"/>
    <dgm:cxn modelId="{3332F9CB-6638-47EB-9328-C4C3A6F8463E}" type="presParOf" srcId="{05A9794F-07B9-43C1-8E51-27BCE133F653}" destId="{0C802DE5-31CF-4080-9F3F-349F687A9A3F}" srcOrd="1" destOrd="0" presId="urn:microsoft.com/office/officeart/2005/8/layout/orgChart1"/>
    <dgm:cxn modelId="{5A1D038C-79E1-46A5-9EF3-96BFC253FDF8}" type="presParOf" srcId="{C2026B2E-DAFB-4E7D-B93F-A2725BC5E0C1}" destId="{CBACBDEF-6124-44B8-A11B-09E5662DBE0E}" srcOrd="1" destOrd="0" presId="urn:microsoft.com/office/officeart/2005/8/layout/orgChart1"/>
    <dgm:cxn modelId="{CA9B3B2B-BABE-4CD9-9148-770DF0465A83}" type="presParOf" srcId="{C2026B2E-DAFB-4E7D-B93F-A2725BC5E0C1}" destId="{8570DEE2-AAC7-4451-A8CB-0E009A642747}"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31EF0E-2313-4364-86B3-57CAC8A90E3B}">
      <dsp:nvSpPr>
        <dsp:cNvPr id="0" name=""/>
        <dsp:cNvSpPr/>
      </dsp:nvSpPr>
      <dsp:spPr>
        <a:xfrm>
          <a:off x="2769457" y="1048031"/>
          <a:ext cx="103282" cy="452477"/>
        </a:xfrm>
        <a:custGeom>
          <a:avLst/>
          <a:gdLst/>
          <a:ahLst/>
          <a:cxnLst/>
          <a:rect l="0" t="0" r="0" b="0"/>
          <a:pathLst>
            <a:path>
              <a:moveTo>
                <a:pt x="103282" y="0"/>
              </a:moveTo>
              <a:lnTo>
                <a:pt x="103282" y="452477"/>
              </a:lnTo>
              <a:lnTo>
                <a:pt x="0" y="4524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358A0A-D84E-4EE3-B30C-EC6C8B1CE373}">
      <dsp:nvSpPr>
        <dsp:cNvPr id="0" name=""/>
        <dsp:cNvSpPr/>
      </dsp:nvSpPr>
      <dsp:spPr>
        <a:xfrm>
          <a:off x="2872740" y="1048031"/>
          <a:ext cx="2380425" cy="904955"/>
        </a:xfrm>
        <a:custGeom>
          <a:avLst/>
          <a:gdLst/>
          <a:ahLst/>
          <a:cxnLst/>
          <a:rect l="0" t="0" r="0" b="0"/>
          <a:pathLst>
            <a:path>
              <a:moveTo>
                <a:pt x="0" y="0"/>
              </a:moveTo>
              <a:lnTo>
                <a:pt x="0" y="801672"/>
              </a:lnTo>
              <a:lnTo>
                <a:pt x="2380425" y="801672"/>
              </a:lnTo>
              <a:lnTo>
                <a:pt x="2380425" y="904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8A2ED8-4C9E-4851-B801-2DF734C569C7}">
      <dsp:nvSpPr>
        <dsp:cNvPr id="0" name=""/>
        <dsp:cNvSpPr/>
      </dsp:nvSpPr>
      <dsp:spPr>
        <a:xfrm>
          <a:off x="2872740" y="1048031"/>
          <a:ext cx="1190212" cy="904955"/>
        </a:xfrm>
        <a:custGeom>
          <a:avLst/>
          <a:gdLst/>
          <a:ahLst/>
          <a:cxnLst/>
          <a:rect l="0" t="0" r="0" b="0"/>
          <a:pathLst>
            <a:path>
              <a:moveTo>
                <a:pt x="0" y="0"/>
              </a:moveTo>
              <a:lnTo>
                <a:pt x="0" y="801672"/>
              </a:lnTo>
              <a:lnTo>
                <a:pt x="1190212" y="801672"/>
              </a:lnTo>
              <a:lnTo>
                <a:pt x="1190212" y="904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44E25F-2A4B-4C66-A9D5-4E5C9E234F3F}">
      <dsp:nvSpPr>
        <dsp:cNvPr id="0" name=""/>
        <dsp:cNvSpPr/>
      </dsp:nvSpPr>
      <dsp:spPr>
        <a:xfrm>
          <a:off x="2827020" y="1048031"/>
          <a:ext cx="91440" cy="904955"/>
        </a:xfrm>
        <a:custGeom>
          <a:avLst/>
          <a:gdLst/>
          <a:ahLst/>
          <a:cxnLst/>
          <a:rect l="0" t="0" r="0" b="0"/>
          <a:pathLst>
            <a:path>
              <a:moveTo>
                <a:pt x="45720" y="0"/>
              </a:moveTo>
              <a:lnTo>
                <a:pt x="45720" y="904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4886FF-BA6E-4D9A-BF48-CD5DFDFCEE6F}">
      <dsp:nvSpPr>
        <dsp:cNvPr id="0" name=""/>
        <dsp:cNvSpPr/>
      </dsp:nvSpPr>
      <dsp:spPr>
        <a:xfrm>
          <a:off x="1682527" y="1048031"/>
          <a:ext cx="1190212" cy="904955"/>
        </a:xfrm>
        <a:custGeom>
          <a:avLst/>
          <a:gdLst/>
          <a:ahLst/>
          <a:cxnLst/>
          <a:rect l="0" t="0" r="0" b="0"/>
          <a:pathLst>
            <a:path>
              <a:moveTo>
                <a:pt x="1190212" y="0"/>
              </a:moveTo>
              <a:lnTo>
                <a:pt x="1190212" y="801672"/>
              </a:lnTo>
              <a:lnTo>
                <a:pt x="0" y="801672"/>
              </a:lnTo>
              <a:lnTo>
                <a:pt x="0" y="904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E41594-995A-42A5-9F35-B4D798EF55E2}">
      <dsp:nvSpPr>
        <dsp:cNvPr id="0" name=""/>
        <dsp:cNvSpPr/>
      </dsp:nvSpPr>
      <dsp:spPr>
        <a:xfrm>
          <a:off x="492314" y="1048031"/>
          <a:ext cx="2380425" cy="904955"/>
        </a:xfrm>
        <a:custGeom>
          <a:avLst/>
          <a:gdLst/>
          <a:ahLst/>
          <a:cxnLst/>
          <a:rect l="0" t="0" r="0" b="0"/>
          <a:pathLst>
            <a:path>
              <a:moveTo>
                <a:pt x="2380425" y="0"/>
              </a:moveTo>
              <a:lnTo>
                <a:pt x="2380425" y="801672"/>
              </a:lnTo>
              <a:lnTo>
                <a:pt x="0" y="801672"/>
              </a:lnTo>
              <a:lnTo>
                <a:pt x="0" y="904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5C6544-2623-4714-8A42-7B90A6572E16}">
      <dsp:nvSpPr>
        <dsp:cNvPr id="0" name=""/>
        <dsp:cNvSpPr/>
      </dsp:nvSpPr>
      <dsp:spPr>
        <a:xfrm>
          <a:off x="2380916" y="556207"/>
          <a:ext cx="983646" cy="4918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Assistant Director, Strategy and Corporate Services</a:t>
          </a:r>
        </a:p>
      </dsp:txBody>
      <dsp:txXfrm>
        <a:off x="2380916" y="556207"/>
        <a:ext cx="983646" cy="491823"/>
      </dsp:txXfrm>
    </dsp:sp>
    <dsp:sp modelId="{7C9522C6-76F5-4567-AB61-B6013F013E48}">
      <dsp:nvSpPr>
        <dsp:cNvPr id="0" name=""/>
        <dsp:cNvSpPr/>
      </dsp:nvSpPr>
      <dsp:spPr>
        <a:xfrm>
          <a:off x="490" y="1952986"/>
          <a:ext cx="983646" cy="4918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Policy Officer</a:t>
          </a:r>
        </a:p>
      </dsp:txBody>
      <dsp:txXfrm>
        <a:off x="490" y="1952986"/>
        <a:ext cx="983646" cy="491823"/>
      </dsp:txXfrm>
    </dsp:sp>
    <dsp:sp modelId="{4670A196-F539-44CD-9270-C0AA7CCCC82E}">
      <dsp:nvSpPr>
        <dsp:cNvPr id="0" name=""/>
        <dsp:cNvSpPr/>
      </dsp:nvSpPr>
      <dsp:spPr>
        <a:xfrm>
          <a:off x="1190703" y="1952986"/>
          <a:ext cx="983646" cy="4918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Policy Officer</a:t>
          </a:r>
        </a:p>
      </dsp:txBody>
      <dsp:txXfrm>
        <a:off x="1190703" y="1952986"/>
        <a:ext cx="983646" cy="491823"/>
      </dsp:txXfrm>
    </dsp:sp>
    <dsp:sp modelId="{E15743AE-CF68-4988-A807-A90CCB53BF06}">
      <dsp:nvSpPr>
        <dsp:cNvPr id="0" name=""/>
        <dsp:cNvSpPr/>
      </dsp:nvSpPr>
      <dsp:spPr>
        <a:xfrm>
          <a:off x="2380916" y="1952986"/>
          <a:ext cx="983646" cy="4918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Policy Officer</a:t>
          </a:r>
        </a:p>
      </dsp:txBody>
      <dsp:txXfrm>
        <a:off x="2380916" y="1952986"/>
        <a:ext cx="983646" cy="491823"/>
      </dsp:txXfrm>
    </dsp:sp>
    <dsp:sp modelId="{A3D88077-5D4E-41BB-9C4A-46C156971680}">
      <dsp:nvSpPr>
        <dsp:cNvPr id="0" name=""/>
        <dsp:cNvSpPr/>
      </dsp:nvSpPr>
      <dsp:spPr>
        <a:xfrm>
          <a:off x="3571129" y="1952986"/>
          <a:ext cx="983646" cy="4918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Policy and Performance Officer (vacant)</a:t>
          </a:r>
        </a:p>
      </dsp:txBody>
      <dsp:txXfrm>
        <a:off x="3571129" y="1952986"/>
        <a:ext cx="983646" cy="491823"/>
      </dsp:txXfrm>
    </dsp:sp>
    <dsp:sp modelId="{6671096E-99D4-46A5-9C32-00C1669C77B6}">
      <dsp:nvSpPr>
        <dsp:cNvPr id="0" name=""/>
        <dsp:cNvSpPr/>
      </dsp:nvSpPr>
      <dsp:spPr>
        <a:xfrm>
          <a:off x="4761342" y="1952986"/>
          <a:ext cx="983646" cy="4918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PMO Officer</a:t>
          </a:r>
        </a:p>
      </dsp:txBody>
      <dsp:txXfrm>
        <a:off x="4761342" y="1952986"/>
        <a:ext cx="983646" cy="491823"/>
      </dsp:txXfrm>
    </dsp:sp>
    <dsp:sp modelId="{FDB1674D-A038-4D34-8332-DFEE0A5A2922}">
      <dsp:nvSpPr>
        <dsp:cNvPr id="0" name=""/>
        <dsp:cNvSpPr/>
      </dsp:nvSpPr>
      <dsp:spPr>
        <a:xfrm>
          <a:off x="1785810" y="1254597"/>
          <a:ext cx="983646" cy="4918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Corporate Strategy and Performance Manager</a:t>
          </a:r>
        </a:p>
      </dsp:txBody>
      <dsp:txXfrm>
        <a:off x="1785810" y="1254597"/>
        <a:ext cx="983646" cy="4918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07fa1a-9122-44b2-8b68-98939c0a6dc7">
      <Terms xmlns="http://schemas.microsoft.com/office/infopath/2007/PartnerControls"/>
    </lcf76f155ced4ddcb4097134ff3c332f>
    <TaxCatchAll xmlns="bf4cfdd2-280b-40a1-92a1-45e224d232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1A10358836914AAE26C0B38535E91A" ma:contentTypeVersion="12" ma:contentTypeDescription="Create a new document." ma:contentTypeScope="" ma:versionID="982e74e6101f1bf49cbd2bb9b85deb4b">
  <xsd:schema xmlns:xsd="http://www.w3.org/2001/XMLSchema" xmlns:xs="http://www.w3.org/2001/XMLSchema" xmlns:p="http://schemas.microsoft.com/office/2006/metadata/properties" xmlns:ns2="5007fa1a-9122-44b2-8b68-98939c0a6dc7" xmlns:ns3="bf4cfdd2-280b-40a1-92a1-45e224d23296" targetNamespace="http://schemas.microsoft.com/office/2006/metadata/properties" ma:root="true" ma:fieldsID="9c69bd8f31516237352cd99f6c2f4ce4" ns2:_="" ns3:_="">
    <xsd:import namespace="5007fa1a-9122-44b2-8b68-98939c0a6dc7"/>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7fa1a-9122-44b2-8b68-98939c0a6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5007fa1a-9122-44b2-8b68-98939c0a6dc7"/>
    <ds:schemaRef ds:uri="bf4cfdd2-280b-40a1-92a1-45e224d23296"/>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4A15F155-B039-4DE7-AFD1-30C2F4B46915}">
  <ds:schemaRefs>
    <ds:schemaRef ds:uri="http://schemas.openxmlformats.org/officeDocument/2006/bibliography"/>
  </ds:schemaRefs>
</ds:datastoreItem>
</file>

<file path=customXml/itemProps4.xml><?xml version="1.0" encoding="utf-8"?>
<ds:datastoreItem xmlns:ds="http://schemas.openxmlformats.org/officeDocument/2006/customXml" ds:itemID="{52A2C1EB-58B3-4682-8CFA-57918EAA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7fa1a-9122-44b2-8b68-98939c0a6dc7"/>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9</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13927</CharactersWithSpaces>
  <SharedDoc>false</SharedDoc>
  <HLinks>
    <vt:vector size="6" baseType="variant">
      <vt:variant>
        <vt:i4>4259928</vt:i4>
      </vt:variant>
      <vt:variant>
        <vt:i4>0</vt:i4>
      </vt:variant>
      <vt:variant>
        <vt:i4>0</vt:i4>
      </vt:variant>
      <vt:variant>
        <vt:i4>5</vt:i4>
      </vt:variant>
      <vt:variant>
        <vt:lpwstr>https://intranet.guildford.gov.uk/article/23312/Organisational-Culture-Framework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Luke Harvey</cp:lastModifiedBy>
  <cp:revision>252</cp:revision>
  <cp:lastPrinted>2024-06-05T13:31:00Z</cp:lastPrinted>
  <dcterms:created xsi:type="dcterms:W3CDTF">2025-01-20T15:30:00Z</dcterms:created>
  <dcterms:modified xsi:type="dcterms:W3CDTF">2025-03-31T07:05:00Z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0x010100911A10358836914AAE26C0B38535E91A</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35600</vt:r8>
  </property>
  <property fmtid="{D5CDD505-2E9C-101B-9397-08002B2CF9AE}" pid="8" name="_dlc_DocIdItemGuid">
    <vt:lpwstr>745d3f5b-fb18-4016-9e8d-c2f777d8cc9d</vt:lpwstr>
  </property>
</Properties>
</file>