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824A2A0"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B83B80">
        <w:rPr>
          <w:rFonts w:ascii="Arial" w:hAnsi="Arial" w:cs="Arial"/>
          <w:b/>
          <w:bCs/>
          <w:color w:val="1F497D"/>
        </w:rPr>
        <w:t>Post Title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229F791B" w14:textId="695D2099" w:rsidR="009A2E13" w:rsidRPr="00B11987" w:rsidRDefault="00B376AD" w:rsidP="009A2E13">
            <w:pPr>
              <w:spacing w:line="276" w:lineRule="auto"/>
              <w:rPr>
                <w:rFonts w:cs="Arial"/>
                <w:b/>
                <w:sz w:val="24"/>
              </w:rPr>
            </w:pPr>
            <w:r>
              <w:rPr>
                <w:rFonts w:cs="Arial"/>
                <w:b/>
                <w:sz w:val="24"/>
              </w:rPr>
              <w:t xml:space="preserve">  </w:t>
            </w:r>
            <w:r w:rsidR="009A2E13" w:rsidRPr="00B11987">
              <w:rPr>
                <w:rFonts w:cs="Arial"/>
                <w:b/>
                <w:sz w:val="24"/>
              </w:rPr>
              <w:t>B</w:t>
            </w:r>
            <w:r w:rsidR="009C55BB">
              <w:rPr>
                <w:rFonts w:cs="Arial"/>
                <w:b/>
                <w:sz w:val="24"/>
              </w:rPr>
              <w:t>enefit Assessment Officer</w:t>
            </w:r>
          </w:p>
          <w:p w14:paraId="1AFDBCE1" w14:textId="380DDA9F" w:rsidR="005123E6" w:rsidRPr="00D12619" w:rsidRDefault="005123E6"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077B574E" w14:textId="2F716EDB" w:rsidR="0089788B" w:rsidRDefault="00B376AD" w:rsidP="005123E6">
            <w:pPr>
              <w:rPr>
                <w:rFonts w:cs="Arial"/>
                <w:sz w:val="24"/>
              </w:rPr>
            </w:pPr>
            <w:r>
              <w:rPr>
                <w:rFonts w:cs="Arial"/>
                <w:sz w:val="24"/>
              </w:rPr>
              <w:t xml:space="preserve">   </w:t>
            </w:r>
            <w:r w:rsidR="005123E6">
              <w:rPr>
                <w:rFonts w:cs="Arial"/>
                <w:sz w:val="24"/>
              </w:rPr>
              <w:t>Finance</w:t>
            </w:r>
          </w:p>
          <w:p w14:paraId="6CA95307" w14:textId="537F7141" w:rsidR="00B376AD" w:rsidRPr="00D12619" w:rsidRDefault="00B376AD" w:rsidP="005123E6">
            <w:pPr>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12F8EEED" w:rsidR="0089788B" w:rsidRPr="00D12619" w:rsidRDefault="00B376AD" w:rsidP="00B376AD">
            <w:pPr>
              <w:rPr>
                <w:rFonts w:cs="Arial"/>
                <w:sz w:val="24"/>
              </w:rPr>
            </w:pPr>
            <w:r>
              <w:rPr>
                <w:rFonts w:cs="Arial"/>
                <w:sz w:val="24"/>
              </w:rPr>
              <w:t xml:space="preserve">   </w:t>
            </w:r>
            <w:r w:rsidR="009C55BB">
              <w:rPr>
                <w:rFonts w:cs="Arial"/>
                <w:sz w:val="24"/>
              </w:rPr>
              <w:t>Benefits</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7777777" w:rsidR="0089788B" w:rsidRPr="00D12619" w:rsidRDefault="0089788B" w:rsidP="008B6D10">
            <w:pPr>
              <w:ind w:left="170"/>
              <w:rPr>
                <w:rFonts w:cs="Arial"/>
                <w:sz w:val="24"/>
              </w:rPr>
            </w:pPr>
            <w:r w:rsidRPr="00D12619">
              <w:rPr>
                <w:rFonts w:cs="Arial"/>
                <w:sz w:val="24"/>
              </w:rPr>
              <w:t>The Burys, Godalming, Surrey, GU7 1HR</w:t>
            </w:r>
          </w:p>
          <w:p w14:paraId="6BA579A7" w14:textId="77777777" w:rsidR="0089788B" w:rsidRPr="00D12619" w:rsidRDefault="0089788B" w:rsidP="008B6D10">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3DC57D71" w:rsidR="0089788B" w:rsidRPr="00D12619" w:rsidRDefault="009C55BB" w:rsidP="008B6D10">
            <w:pPr>
              <w:ind w:left="170"/>
              <w:rPr>
                <w:rFonts w:cs="Arial"/>
                <w:sz w:val="24"/>
              </w:rPr>
            </w:pPr>
            <w:r>
              <w:rPr>
                <w:rFonts w:cs="Arial"/>
                <w:sz w:val="24"/>
              </w:rPr>
              <w:t>Benefit</w:t>
            </w:r>
            <w:r w:rsidR="00B376AD">
              <w:rPr>
                <w:rFonts w:cs="Arial"/>
                <w:sz w:val="24"/>
              </w:rPr>
              <w:t xml:space="preserve"> Team </w:t>
            </w:r>
            <w:r w:rsidR="002879FE">
              <w:rPr>
                <w:rFonts w:cs="Arial"/>
                <w:sz w:val="24"/>
              </w:rPr>
              <w:t>Leader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50F223B1" w:rsidR="0089788B" w:rsidRPr="00D12619" w:rsidRDefault="002879FE"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679D6F" w14:textId="77777777" w:rsidR="0070626F" w:rsidRDefault="0070626F" w:rsidP="0070626F">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Work as part of a team to achieve the team’s purpose of:</w:t>
            </w:r>
          </w:p>
          <w:p w14:paraId="1C0F901B" w14:textId="77777777" w:rsidR="0070626F" w:rsidRDefault="0070626F" w:rsidP="0070626F">
            <w:pPr>
              <w:pStyle w:val="BulletedList"/>
              <w:numPr>
                <w:ilvl w:val="0"/>
                <w:numId w:val="0"/>
              </w:numPr>
              <w:ind w:left="720"/>
              <w:rPr>
                <w:rStyle w:val="PlaceholderText"/>
                <w:rFonts w:ascii="Arial" w:hAnsi="Arial" w:cs="Arial"/>
                <w:color w:val="262626"/>
                <w:sz w:val="24"/>
                <w:szCs w:val="24"/>
              </w:rPr>
            </w:pPr>
            <w:r>
              <w:rPr>
                <w:rStyle w:val="PlaceholderText"/>
                <w:rFonts w:ascii="Arial" w:hAnsi="Arial" w:cs="Arial"/>
                <w:color w:val="262626"/>
                <w:sz w:val="24"/>
                <w:szCs w:val="24"/>
              </w:rPr>
              <w:t>“Providing effective advice and assessing benefits accurately, to the right person, for the right amount, at the right time.”</w:t>
            </w:r>
          </w:p>
          <w:p w14:paraId="1C181B0D" w14:textId="77777777" w:rsidR="0070626F" w:rsidRDefault="0070626F" w:rsidP="0070626F">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Achieve this through using the team’s principles of:</w:t>
            </w:r>
          </w:p>
          <w:p w14:paraId="63D280E3" w14:textId="77777777" w:rsidR="0070626F" w:rsidRDefault="0070626F" w:rsidP="0070626F">
            <w:pPr>
              <w:pStyle w:val="BulletedList"/>
              <w:numPr>
                <w:ilvl w:val="0"/>
                <w:numId w:val="32"/>
              </w:numPr>
              <w:rPr>
                <w:rStyle w:val="PlaceholderText"/>
                <w:rFonts w:ascii="Arial" w:hAnsi="Arial" w:cs="Arial"/>
                <w:color w:val="262626"/>
                <w:sz w:val="24"/>
                <w:szCs w:val="24"/>
              </w:rPr>
            </w:pPr>
            <w:r>
              <w:rPr>
                <w:rStyle w:val="PlaceholderText"/>
                <w:rFonts w:ascii="Arial" w:hAnsi="Arial" w:cs="Arial"/>
                <w:color w:val="262626"/>
                <w:sz w:val="24"/>
                <w:szCs w:val="24"/>
              </w:rPr>
              <w:t>Understand and do what matters for the customer;</w:t>
            </w:r>
          </w:p>
          <w:p w14:paraId="1DA76307" w14:textId="77777777" w:rsidR="0070626F" w:rsidRDefault="0070626F" w:rsidP="0070626F">
            <w:pPr>
              <w:pStyle w:val="BulletedList"/>
              <w:numPr>
                <w:ilvl w:val="0"/>
                <w:numId w:val="32"/>
              </w:numPr>
              <w:rPr>
                <w:rStyle w:val="PlaceholderText"/>
                <w:rFonts w:ascii="Arial" w:hAnsi="Arial" w:cs="Arial"/>
                <w:color w:val="262626"/>
                <w:sz w:val="24"/>
                <w:szCs w:val="24"/>
              </w:rPr>
            </w:pPr>
            <w:r>
              <w:rPr>
                <w:rStyle w:val="PlaceholderText"/>
                <w:rFonts w:ascii="Arial" w:hAnsi="Arial" w:cs="Arial"/>
                <w:color w:val="262626"/>
                <w:sz w:val="24"/>
                <w:szCs w:val="24"/>
              </w:rPr>
              <w:t>Only do work that is of value to the customer;</w:t>
            </w:r>
          </w:p>
          <w:p w14:paraId="398EBFDC" w14:textId="77777777" w:rsidR="0070626F" w:rsidRDefault="0070626F" w:rsidP="0070626F">
            <w:pPr>
              <w:pStyle w:val="BulletedList"/>
              <w:numPr>
                <w:ilvl w:val="0"/>
                <w:numId w:val="32"/>
              </w:numPr>
              <w:rPr>
                <w:rStyle w:val="PlaceholderText"/>
                <w:rFonts w:ascii="Arial" w:hAnsi="Arial" w:cs="Arial"/>
                <w:color w:val="262626"/>
                <w:sz w:val="24"/>
                <w:szCs w:val="24"/>
              </w:rPr>
            </w:pPr>
            <w:r>
              <w:rPr>
                <w:rStyle w:val="PlaceholderText"/>
                <w:rFonts w:ascii="Arial" w:hAnsi="Arial" w:cs="Arial"/>
                <w:color w:val="262626"/>
                <w:sz w:val="24"/>
                <w:szCs w:val="24"/>
              </w:rPr>
              <w:t>Work with others to provide a holistic service;</w:t>
            </w:r>
          </w:p>
          <w:p w14:paraId="34633D3B" w14:textId="77777777" w:rsidR="0070626F" w:rsidRDefault="0070626F" w:rsidP="0070626F">
            <w:pPr>
              <w:pStyle w:val="BulletedList"/>
              <w:numPr>
                <w:ilvl w:val="0"/>
                <w:numId w:val="32"/>
              </w:numPr>
              <w:rPr>
                <w:rStyle w:val="PlaceholderText"/>
                <w:rFonts w:ascii="Arial" w:hAnsi="Arial" w:cs="Arial"/>
                <w:color w:val="262626"/>
                <w:sz w:val="24"/>
                <w:szCs w:val="24"/>
              </w:rPr>
            </w:pPr>
            <w:r>
              <w:rPr>
                <w:rStyle w:val="PlaceholderText"/>
                <w:rFonts w:ascii="Arial" w:hAnsi="Arial" w:cs="Arial"/>
                <w:color w:val="262626"/>
                <w:sz w:val="24"/>
                <w:szCs w:val="24"/>
              </w:rPr>
              <w:t>Take ownership and help customers through the process;</w:t>
            </w:r>
          </w:p>
          <w:p w14:paraId="5E30BFE5" w14:textId="77777777" w:rsidR="0070626F" w:rsidRDefault="0070626F" w:rsidP="0070626F">
            <w:pPr>
              <w:pStyle w:val="BulletedList"/>
              <w:numPr>
                <w:ilvl w:val="0"/>
                <w:numId w:val="32"/>
              </w:numPr>
              <w:rPr>
                <w:rStyle w:val="PlaceholderText"/>
                <w:rFonts w:ascii="Arial" w:hAnsi="Arial" w:cs="Arial"/>
                <w:color w:val="262626"/>
                <w:sz w:val="24"/>
                <w:szCs w:val="24"/>
              </w:rPr>
            </w:pPr>
            <w:r>
              <w:rPr>
                <w:rStyle w:val="PlaceholderText"/>
                <w:rFonts w:ascii="Arial" w:hAnsi="Arial" w:cs="Arial"/>
                <w:color w:val="262626"/>
                <w:sz w:val="24"/>
                <w:szCs w:val="24"/>
              </w:rPr>
              <w:t>Focus on the customer, not the process;</w:t>
            </w:r>
          </w:p>
          <w:p w14:paraId="4DAD79B3" w14:textId="0F3EAEA1" w:rsidR="00040BFC" w:rsidRPr="00BE3465" w:rsidRDefault="0070626F" w:rsidP="0070626F">
            <w:pPr>
              <w:pStyle w:val="BulletedList"/>
              <w:numPr>
                <w:ilvl w:val="0"/>
                <w:numId w:val="0"/>
              </w:numPr>
              <w:ind w:left="785"/>
              <w:rPr>
                <w:rStyle w:val="PlaceholderText"/>
                <w:rFonts w:ascii="Arial" w:hAnsi="Arial" w:cs="Arial"/>
                <w:color w:val="262626"/>
                <w:sz w:val="24"/>
                <w:szCs w:val="24"/>
              </w:rPr>
            </w:pPr>
            <w:r>
              <w:rPr>
                <w:rStyle w:val="PlaceholderText"/>
                <w:rFonts w:ascii="Arial" w:hAnsi="Arial" w:cs="Arial"/>
                <w:color w:val="262626"/>
                <w:sz w:val="24"/>
                <w:szCs w:val="24"/>
              </w:rPr>
              <w:t>Being responsive to customer demand.</w:t>
            </w: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280D88"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F5C05A" w14:textId="77777777" w:rsidR="00280D88" w:rsidRPr="002F426B" w:rsidRDefault="00280D88" w:rsidP="00280D88">
            <w:pPr>
              <w:pStyle w:val="BulletedList"/>
              <w:numPr>
                <w:ilvl w:val="0"/>
                <w:numId w:val="18"/>
              </w:numPr>
              <w:rPr>
                <w:rStyle w:val="BulletedListChar"/>
                <w:rFonts w:ascii="Arial" w:hAnsi="Arial" w:cs="Arial"/>
                <w:b/>
                <w:sz w:val="24"/>
                <w:szCs w:val="24"/>
              </w:rPr>
            </w:pPr>
            <w:r w:rsidRPr="002F426B">
              <w:rPr>
                <w:rStyle w:val="BulletedListChar"/>
                <w:rFonts w:ascii="Arial" w:hAnsi="Arial" w:cs="Arial"/>
                <w:sz w:val="24"/>
                <w:szCs w:val="24"/>
              </w:rPr>
              <w:t>Based on a thorough knowledge of Housing Benefit legislation and Council Tax support, use appropriate judgement to:</w:t>
            </w:r>
          </w:p>
          <w:p w14:paraId="3FE0FE7C" w14:textId="77777777" w:rsidR="00280D88" w:rsidRPr="002F426B" w:rsidRDefault="00280D88" w:rsidP="00280D88">
            <w:pPr>
              <w:pStyle w:val="BulletedList"/>
              <w:numPr>
                <w:ilvl w:val="0"/>
                <w:numId w:val="48"/>
              </w:numPr>
              <w:rPr>
                <w:rStyle w:val="BulletedListChar"/>
                <w:rFonts w:ascii="Arial" w:hAnsi="Arial" w:cs="Arial"/>
                <w:b/>
                <w:sz w:val="24"/>
                <w:szCs w:val="24"/>
              </w:rPr>
            </w:pPr>
            <w:r w:rsidRPr="002F426B">
              <w:rPr>
                <w:rStyle w:val="BulletedListChar"/>
                <w:rFonts w:ascii="Arial" w:hAnsi="Arial" w:cs="Arial"/>
                <w:sz w:val="24"/>
                <w:szCs w:val="24"/>
              </w:rPr>
              <w:t>Offer comprehensive advice in order to support customers and external agencies with all aspects of Housing Benefit and Council Tax Support;</w:t>
            </w:r>
          </w:p>
          <w:p w14:paraId="358FA0F5" w14:textId="77777777" w:rsidR="00280D88" w:rsidRPr="002F426B" w:rsidRDefault="00280D88" w:rsidP="00280D88">
            <w:pPr>
              <w:pStyle w:val="BulletedList"/>
              <w:numPr>
                <w:ilvl w:val="0"/>
                <w:numId w:val="48"/>
              </w:numPr>
              <w:rPr>
                <w:rStyle w:val="BulletedListChar"/>
                <w:rFonts w:ascii="Arial" w:hAnsi="Arial" w:cs="Arial"/>
                <w:b/>
                <w:sz w:val="24"/>
                <w:szCs w:val="24"/>
              </w:rPr>
            </w:pPr>
            <w:r w:rsidRPr="002F426B">
              <w:rPr>
                <w:rStyle w:val="BulletedListChar"/>
                <w:rFonts w:ascii="Arial" w:hAnsi="Arial" w:cs="Arial"/>
                <w:sz w:val="24"/>
                <w:szCs w:val="24"/>
              </w:rPr>
              <w:t>Provide accurate advice and information to other internal and external departments/</w:t>
            </w:r>
            <w:proofErr w:type="spellStart"/>
            <w:r w:rsidRPr="002F426B">
              <w:rPr>
                <w:rStyle w:val="BulletedListChar"/>
                <w:rFonts w:ascii="Arial" w:hAnsi="Arial" w:cs="Arial"/>
                <w:sz w:val="24"/>
                <w:szCs w:val="24"/>
              </w:rPr>
              <w:t>organisations</w:t>
            </w:r>
            <w:proofErr w:type="spellEnd"/>
            <w:r w:rsidRPr="002F426B">
              <w:rPr>
                <w:rStyle w:val="BulletedListChar"/>
                <w:rFonts w:ascii="Arial" w:hAnsi="Arial" w:cs="Arial"/>
                <w:sz w:val="24"/>
                <w:szCs w:val="24"/>
              </w:rPr>
              <w:t xml:space="preserve"> to enable their decision-making processes; </w:t>
            </w:r>
          </w:p>
          <w:p w14:paraId="621E9C89" w14:textId="77777777" w:rsidR="00280D88" w:rsidRPr="002F426B" w:rsidRDefault="00280D88" w:rsidP="00280D88">
            <w:pPr>
              <w:pStyle w:val="BulletedList"/>
              <w:numPr>
                <w:ilvl w:val="0"/>
                <w:numId w:val="48"/>
              </w:numPr>
              <w:rPr>
                <w:rStyle w:val="BulletedListChar"/>
                <w:rFonts w:ascii="Arial" w:hAnsi="Arial" w:cs="Arial"/>
                <w:b/>
                <w:sz w:val="24"/>
                <w:szCs w:val="24"/>
              </w:rPr>
            </w:pPr>
            <w:r w:rsidRPr="002F426B">
              <w:rPr>
                <w:rStyle w:val="BulletedListChar"/>
                <w:rFonts w:ascii="Arial" w:hAnsi="Arial" w:cs="Arial"/>
                <w:sz w:val="24"/>
                <w:szCs w:val="24"/>
              </w:rPr>
              <w:t>Support customers by taking ownership of demand from end to end, i.e. from first contact through to decision and explanation, including speaking with other internal and external departments;</w:t>
            </w:r>
          </w:p>
          <w:p w14:paraId="4B682330" w14:textId="77777777" w:rsidR="00280D88" w:rsidRPr="002F426B" w:rsidRDefault="00280D88" w:rsidP="00280D88">
            <w:pPr>
              <w:pStyle w:val="BulletedList"/>
              <w:numPr>
                <w:ilvl w:val="0"/>
                <w:numId w:val="48"/>
              </w:numPr>
              <w:rPr>
                <w:rStyle w:val="BulletedListChar"/>
                <w:rFonts w:ascii="Arial" w:hAnsi="Arial" w:cs="Arial"/>
                <w:b/>
                <w:sz w:val="24"/>
                <w:szCs w:val="24"/>
              </w:rPr>
            </w:pPr>
            <w:r w:rsidRPr="002F426B">
              <w:rPr>
                <w:rStyle w:val="BulletedListChar"/>
                <w:rFonts w:ascii="Arial" w:hAnsi="Arial" w:cs="Arial"/>
                <w:sz w:val="24"/>
                <w:szCs w:val="24"/>
              </w:rPr>
              <w:t>Carry out  the scanning and indexing of documents and use of diary dates to monitor future changes;</w:t>
            </w:r>
          </w:p>
          <w:p w14:paraId="751AC618" w14:textId="77777777" w:rsidR="00280D88" w:rsidRPr="002F426B" w:rsidRDefault="00280D88" w:rsidP="00280D88">
            <w:pPr>
              <w:pStyle w:val="BulletedList"/>
              <w:numPr>
                <w:ilvl w:val="0"/>
                <w:numId w:val="18"/>
              </w:numPr>
              <w:rPr>
                <w:rStyle w:val="BulletedListChar"/>
                <w:rFonts w:ascii="Arial" w:hAnsi="Arial" w:cs="Arial"/>
                <w:b/>
                <w:sz w:val="24"/>
                <w:szCs w:val="24"/>
              </w:rPr>
            </w:pPr>
            <w:r w:rsidRPr="002F426B">
              <w:rPr>
                <w:rStyle w:val="BulletedListChar"/>
                <w:rFonts w:ascii="Arial" w:hAnsi="Arial" w:cs="Arial"/>
                <w:sz w:val="24"/>
                <w:szCs w:val="24"/>
              </w:rPr>
              <w:t>Assess new claims and change in circumstances for Housing Benefit and Council Tax Support, including:</w:t>
            </w:r>
          </w:p>
          <w:p w14:paraId="1F2E88DF" w14:textId="77777777" w:rsidR="00280D88" w:rsidRDefault="00280D88" w:rsidP="00280D88">
            <w:pPr>
              <w:pStyle w:val="BulletedList"/>
              <w:numPr>
                <w:ilvl w:val="0"/>
                <w:numId w:val="45"/>
              </w:numPr>
              <w:rPr>
                <w:rStyle w:val="BulletedListChar"/>
                <w:rFonts w:ascii="Arial" w:hAnsi="Arial" w:cs="Arial"/>
                <w:sz w:val="24"/>
                <w:szCs w:val="24"/>
              </w:rPr>
            </w:pPr>
            <w:r w:rsidRPr="002F426B">
              <w:rPr>
                <w:rStyle w:val="BulletedListChar"/>
                <w:rFonts w:ascii="Arial" w:hAnsi="Arial" w:cs="Arial"/>
                <w:sz w:val="24"/>
                <w:szCs w:val="24"/>
              </w:rPr>
              <w:t>Making decisions on complex</w:t>
            </w:r>
            <w:r w:rsidRPr="00323FEF">
              <w:rPr>
                <w:rStyle w:val="BulletedListChar"/>
                <w:rFonts w:ascii="Arial" w:hAnsi="Arial" w:cs="Arial"/>
                <w:sz w:val="24"/>
                <w:szCs w:val="24"/>
              </w:rPr>
              <w:t xml:space="preserve"> claims such as self-employed, students</w:t>
            </w:r>
            <w:r>
              <w:rPr>
                <w:rStyle w:val="BulletedListChar"/>
                <w:rFonts w:ascii="Arial" w:hAnsi="Arial" w:cs="Arial"/>
                <w:sz w:val="24"/>
                <w:szCs w:val="24"/>
              </w:rPr>
              <w:t>,</w:t>
            </w:r>
            <w:r w:rsidRPr="00323FEF">
              <w:rPr>
                <w:rStyle w:val="BulletedListChar"/>
                <w:rFonts w:ascii="Arial" w:hAnsi="Arial" w:cs="Arial"/>
                <w:sz w:val="24"/>
                <w:szCs w:val="24"/>
              </w:rPr>
              <w:t xml:space="preserve"> persons from abroad</w:t>
            </w:r>
            <w:r>
              <w:rPr>
                <w:rStyle w:val="BulletedListChar"/>
                <w:rFonts w:ascii="Arial" w:hAnsi="Arial" w:cs="Arial"/>
                <w:sz w:val="24"/>
                <w:szCs w:val="24"/>
              </w:rPr>
              <w:t>, adjustments and overpayments;</w:t>
            </w:r>
          </w:p>
          <w:p w14:paraId="57459A1E"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Proactively responding to Council tenant sign-ups;</w:t>
            </w:r>
          </w:p>
          <w:p w14:paraId="24365933"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Work from the DWP such as RTI, ATLAS and Fraud (LAIEF);</w:t>
            </w:r>
          </w:p>
          <w:p w14:paraId="5408CD5F"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New and evolving national schemes such Universal Credit;</w:t>
            </w:r>
          </w:p>
          <w:p w14:paraId="70BB992A"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 xml:space="preserve">Setting up and amending Council Tax liabilities and recalculating following the </w:t>
            </w:r>
            <w:proofErr w:type="spellStart"/>
            <w:r>
              <w:rPr>
                <w:rStyle w:val="BulletedListChar"/>
                <w:rFonts w:ascii="Arial" w:hAnsi="Arial" w:cs="Arial"/>
                <w:sz w:val="24"/>
                <w:szCs w:val="24"/>
              </w:rPr>
              <w:t>rebanding</w:t>
            </w:r>
            <w:proofErr w:type="spellEnd"/>
            <w:r>
              <w:rPr>
                <w:rStyle w:val="BulletedListChar"/>
                <w:rFonts w:ascii="Arial" w:hAnsi="Arial" w:cs="Arial"/>
                <w:sz w:val="24"/>
                <w:szCs w:val="24"/>
              </w:rPr>
              <w:t xml:space="preserve"> of Council Tax properties;</w:t>
            </w:r>
          </w:p>
          <w:p w14:paraId="67EFD06C"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Setting up landlords and making necessary changes to current landlords.;</w:t>
            </w:r>
          </w:p>
          <w:p w14:paraId="761BBC49"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Submitting Rent Officer Referrals and assessing Rent Officer Decisions;</w:t>
            </w:r>
          </w:p>
          <w:p w14:paraId="211342CB"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Making decisions on additional elements such as backdates, dual benefit, commercial tenancies, temporary absence, LHA vulnerability and extended payments;</w:t>
            </w:r>
          </w:p>
          <w:p w14:paraId="7AF62C66" w14:textId="77777777" w:rsidR="00280D88" w:rsidRDefault="00280D88" w:rsidP="00280D88">
            <w:pPr>
              <w:pStyle w:val="BulletedList"/>
              <w:numPr>
                <w:ilvl w:val="0"/>
                <w:numId w:val="45"/>
              </w:numPr>
              <w:rPr>
                <w:rStyle w:val="BulletedListChar"/>
                <w:rFonts w:ascii="Arial" w:hAnsi="Arial" w:cs="Arial"/>
                <w:sz w:val="24"/>
                <w:szCs w:val="24"/>
              </w:rPr>
            </w:pPr>
            <w:r>
              <w:rPr>
                <w:rStyle w:val="BulletedListChar"/>
                <w:rFonts w:ascii="Arial" w:hAnsi="Arial" w:cs="Arial"/>
                <w:sz w:val="24"/>
                <w:szCs w:val="24"/>
              </w:rPr>
              <w:t>Being responsible for appropriately accessing DWP data;</w:t>
            </w:r>
          </w:p>
          <w:p w14:paraId="51125045" w14:textId="77777777" w:rsidR="00280D88" w:rsidRDefault="00280D88" w:rsidP="00280D88">
            <w:pPr>
              <w:pStyle w:val="BulletedList"/>
              <w:numPr>
                <w:ilvl w:val="0"/>
                <w:numId w:val="45"/>
              </w:numPr>
              <w:rPr>
                <w:rStyle w:val="BulletedListChar"/>
                <w:rFonts w:ascii="Arial" w:hAnsi="Arial" w:cs="Arial"/>
                <w:sz w:val="24"/>
                <w:szCs w:val="24"/>
              </w:rPr>
            </w:pPr>
            <w:r w:rsidRPr="00323FEF">
              <w:rPr>
                <w:rStyle w:val="BulletedListChar"/>
                <w:rFonts w:ascii="Arial" w:hAnsi="Arial" w:cs="Arial"/>
                <w:sz w:val="24"/>
                <w:szCs w:val="24"/>
              </w:rPr>
              <w:t>Understand</w:t>
            </w:r>
            <w:r>
              <w:rPr>
                <w:rStyle w:val="BulletedListChar"/>
                <w:rFonts w:ascii="Arial" w:hAnsi="Arial" w:cs="Arial"/>
                <w:sz w:val="24"/>
                <w:szCs w:val="24"/>
              </w:rPr>
              <w:t>ing</w:t>
            </w:r>
            <w:r w:rsidRPr="00323FEF">
              <w:rPr>
                <w:rStyle w:val="BulletedListChar"/>
                <w:rFonts w:ascii="Arial" w:hAnsi="Arial" w:cs="Arial"/>
                <w:sz w:val="24"/>
                <w:szCs w:val="24"/>
              </w:rPr>
              <w:t xml:space="preserve"> overpayment legislation to ensure appropriate recovery action is taken</w:t>
            </w:r>
            <w:r>
              <w:rPr>
                <w:rStyle w:val="BulletedListChar"/>
                <w:rFonts w:ascii="Arial" w:hAnsi="Arial" w:cs="Arial"/>
                <w:sz w:val="24"/>
                <w:szCs w:val="24"/>
              </w:rPr>
              <w:t xml:space="preserve"> and classified correctly for subsidy purposes.</w:t>
            </w:r>
          </w:p>
          <w:p w14:paraId="469E53CA" w14:textId="77777777" w:rsidR="00280D88" w:rsidRDefault="00280D88" w:rsidP="00280D88">
            <w:pPr>
              <w:pStyle w:val="BulletedList"/>
              <w:numPr>
                <w:ilvl w:val="3"/>
                <w:numId w:val="47"/>
              </w:numPr>
              <w:ind w:left="709"/>
              <w:rPr>
                <w:rStyle w:val="BulletedListChar"/>
                <w:rFonts w:ascii="Arial" w:hAnsi="Arial" w:cs="Arial"/>
                <w:sz w:val="24"/>
                <w:szCs w:val="24"/>
              </w:rPr>
            </w:pPr>
            <w:r>
              <w:rPr>
                <w:rStyle w:val="BulletedListChar"/>
                <w:rFonts w:ascii="Arial" w:hAnsi="Arial" w:cs="Arial"/>
                <w:sz w:val="24"/>
                <w:szCs w:val="24"/>
              </w:rPr>
              <w:t xml:space="preserve">Proactively consider, offer and assess DHPs and DCTSFs as part of the assessment process, including consideration of customers’ income and expenditure. </w:t>
            </w:r>
          </w:p>
          <w:p w14:paraId="4301355D" w14:textId="77777777" w:rsidR="00280D88" w:rsidRDefault="00280D88" w:rsidP="00280D88">
            <w:pPr>
              <w:pStyle w:val="BulletedList"/>
              <w:numPr>
                <w:ilvl w:val="0"/>
                <w:numId w:val="47"/>
              </w:numPr>
              <w:ind w:left="709"/>
              <w:rPr>
                <w:rStyle w:val="BulletedListChar"/>
                <w:rFonts w:ascii="Arial" w:hAnsi="Arial" w:cs="Arial"/>
                <w:sz w:val="24"/>
                <w:szCs w:val="24"/>
              </w:rPr>
            </w:pPr>
            <w:r>
              <w:rPr>
                <w:rStyle w:val="BulletedListChar"/>
                <w:rFonts w:ascii="Arial" w:hAnsi="Arial" w:cs="Arial"/>
                <w:sz w:val="24"/>
                <w:szCs w:val="24"/>
              </w:rPr>
              <w:lastRenderedPageBreak/>
              <w:t xml:space="preserve">Offer a mobile assessment service, when necessary, at the Farnham Locality Office and in customer’s homes. </w:t>
            </w:r>
          </w:p>
          <w:p w14:paraId="2069077B" w14:textId="77777777" w:rsidR="00280D88" w:rsidRDefault="00280D88" w:rsidP="00280D88">
            <w:pPr>
              <w:pStyle w:val="BulletedList"/>
              <w:numPr>
                <w:ilvl w:val="0"/>
                <w:numId w:val="47"/>
              </w:numPr>
              <w:ind w:left="709"/>
              <w:rPr>
                <w:rStyle w:val="BulletedListChar"/>
                <w:rFonts w:ascii="Arial" w:hAnsi="Arial" w:cs="Arial"/>
                <w:sz w:val="24"/>
                <w:szCs w:val="24"/>
              </w:rPr>
            </w:pPr>
            <w:r>
              <w:rPr>
                <w:rStyle w:val="BulletedListChar"/>
                <w:rFonts w:ascii="Arial" w:hAnsi="Arial" w:cs="Arial"/>
                <w:sz w:val="24"/>
                <w:szCs w:val="24"/>
              </w:rPr>
              <w:t>Identify system errors and escalate to the Benefit Technical Officer.</w:t>
            </w:r>
          </w:p>
          <w:p w14:paraId="7850B33A" w14:textId="77777777" w:rsidR="00280D88" w:rsidRDefault="00280D88" w:rsidP="00280D88">
            <w:pPr>
              <w:pStyle w:val="BulletedList"/>
              <w:numPr>
                <w:ilvl w:val="0"/>
                <w:numId w:val="0"/>
              </w:numPr>
              <w:ind w:left="426" w:hanging="360"/>
              <w:rPr>
                <w:rStyle w:val="BulletedListChar"/>
                <w:rFonts w:ascii="Arial" w:hAnsi="Arial" w:cs="Arial"/>
                <w:sz w:val="24"/>
                <w:szCs w:val="24"/>
              </w:rPr>
            </w:pPr>
          </w:p>
          <w:p w14:paraId="4AF8A517" w14:textId="77777777" w:rsidR="00280D88" w:rsidRDefault="00280D88" w:rsidP="00280D88">
            <w:pPr>
              <w:pStyle w:val="BulletedList"/>
              <w:numPr>
                <w:ilvl w:val="0"/>
                <w:numId w:val="0"/>
              </w:numPr>
              <w:ind w:left="426" w:hanging="360"/>
              <w:rPr>
                <w:rStyle w:val="BulletedListChar"/>
                <w:rFonts w:ascii="Arial" w:hAnsi="Arial" w:cs="Arial"/>
                <w:sz w:val="24"/>
                <w:szCs w:val="24"/>
              </w:rPr>
            </w:pPr>
          </w:p>
          <w:p w14:paraId="3FE24849" w14:textId="77777777" w:rsidR="00280D88" w:rsidRDefault="00280D88" w:rsidP="00280D88">
            <w:pPr>
              <w:pStyle w:val="BulletedList"/>
              <w:numPr>
                <w:ilvl w:val="0"/>
                <w:numId w:val="46"/>
              </w:numPr>
              <w:ind w:left="709"/>
              <w:rPr>
                <w:rStyle w:val="BulletedListChar"/>
                <w:rFonts w:ascii="Arial" w:hAnsi="Arial" w:cs="Arial"/>
                <w:sz w:val="24"/>
                <w:szCs w:val="24"/>
              </w:rPr>
            </w:pPr>
            <w:r>
              <w:rPr>
                <w:rStyle w:val="BulletedListChar"/>
                <w:rFonts w:ascii="Arial" w:hAnsi="Arial" w:cs="Arial"/>
                <w:sz w:val="24"/>
                <w:szCs w:val="24"/>
              </w:rPr>
              <w:t>Be responsive and flexible to customer demand.</w:t>
            </w:r>
          </w:p>
          <w:p w14:paraId="66FBE5B2" w14:textId="77777777" w:rsidR="00280D88" w:rsidRDefault="00280D88" w:rsidP="00280D88">
            <w:pPr>
              <w:pStyle w:val="BulletedList"/>
              <w:numPr>
                <w:ilvl w:val="0"/>
                <w:numId w:val="46"/>
              </w:numPr>
              <w:ind w:left="709"/>
              <w:rPr>
                <w:rStyle w:val="BulletedListChar"/>
                <w:rFonts w:ascii="Arial" w:hAnsi="Arial" w:cs="Arial"/>
                <w:sz w:val="24"/>
                <w:szCs w:val="24"/>
              </w:rPr>
            </w:pPr>
            <w:r>
              <w:rPr>
                <w:rStyle w:val="BulletedListChar"/>
                <w:rFonts w:ascii="Arial" w:hAnsi="Arial" w:cs="Arial"/>
                <w:sz w:val="24"/>
                <w:szCs w:val="24"/>
              </w:rPr>
              <w:t>Take personal responsibility to problem-solve in the work.</w:t>
            </w:r>
          </w:p>
          <w:p w14:paraId="68A7BAF3" w14:textId="77777777" w:rsidR="00280D88" w:rsidRDefault="00280D88" w:rsidP="00280D88">
            <w:pPr>
              <w:pStyle w:val="BulletedList"/>
              <w:numPr>
                <w:ilvl w:val="0"/>
                <w:numId w:val="46"/>
              </w:numPr>
              <w:ind w:left="709"/>
              <w:rPr>
                <w:rStyle w:val="BulletedListChar"/>
                <w:rFonts w:ascii="Arial" w:hAnsi="Arial" w:cs="Arial"/>
                <w:sz w:val="24"/>
                <w:szCs w:val="24"/>
              </w:rPr>
            </w:pPr>
            <w:r>
              <w:rPr>
                <w:rStyle w:val="BulletedListChar"/>
                <w:rFonts w:ascii="Arial" w:hAnsi="Arial" w:cs="Arial"/>
                <w:sz w:val="24"/>
                <w:szCs w:val="24"/>
              </w:rPr>
              <w:t>Be aware of failure demand and take a proactive approach with the team to identify and resolve the cause.</w:t>
            </w:r>
          </w:p>
          <w:p w14:paraId="05BBDB97" w14:textId="77777777" w:rsidR="00280D88" w:rsidRPr="00323FEF" w:rsidRDefault="00280D88" w:rsidP="00280D88">
            <w:pPr>
              <w:pStyle w:val="BulletedList"/>
              <w:numPr>
                <w:ilvl w:val="0"/>
                <w:numId w:val="46"/>
              </w:numPr>
              <w:ind w:left="709"/>
              <w:rPr>
                <w:rStyle w:val="BulletedListChar"/>
                <w:rFonts w:ascii="Arial" w:hAnsi="Arial" w:cs="Arial"/>
                <w:sz w:val="24"/>
                <w:szCs w:val="24"/>
              </w:rPr>
            </w:pPr>
            <w:r>
              <w:rPr>
                <w:rStyle w:val="BulletedListChar"/>
                <w:rFonts w:ascii="Arial" w:hAnsi="Arial" w:cs="Arial"/>
                <w:sz w:val="24"/>
                <w:szCs w:val="24"/>
              </w:rPr>
              <w:t>Be conscious of the customer journey and highlight where processes could be improved.</w:t>
            </w:r>
          </w:p>
          <w:p w14:paraId="12E3E522" w14:textId="77777777" w:rsidR="00280D88" w:rsidRPr="006B5F4E" w:rsidRDefault="00280D88" w:rsidP="00280D88">
            <w:pPr>
              <w:pStyle w:val="BulletedList"/>
              <w:numPr>
                <w:ilvl w:val="0"/>
                <w:numId w:val="0"/>
              </w:numPr>
              <w:rPr>
                <w:rStyle w:val="BulletedListChar"/>
                <w:rFonts w:ascii="Arial" w:hAnsi="Arial" w:cs="Arial"/>
                <w:sz w:val="24"/>
                <w:szCs w:val="24"/>
              </w:rPr>
            </w:pPr>
          </w:p>
          <w:p w14:paraId="4BDA0272" w14:textId="77777777" w:rsidR="00280D88" w:rsidRDefault="00280D88" w:rsidP="00280D88">
            <w:pPr>
              <w:pStyle w:val="BulletedList"/>
              <w:numPr>
                <w:ilvl w:val="0"/>
                <w:numId w:val="0"/>
              </w:numPr>
              <w:ind w:left="720"/>
              <w:rPr>
                <w:rStyle w:val="BulletedListChar"/>
                <w:rFonts w:ascii="Arial" w:hAnsi="Arial" w:cs="Arial"/>
                <w:b/>
                <w:sz w:val="24"/>
                <w:szCs w:val="24"/>
              </w:rPr>
            </w:pPr>
          </w:p>
          <w:p w14:paraId="059CB8FE" w14:textId="77777777" w:rsidR="00280D88" w:rsidRDefault="00280D88" w:rsidP="00280D88">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68719920" w14:textId="77777777" w:rsidR="00280D88" w:rsidRDefault="00280D88" w:rsidP="00280D88">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690C4AF2" w14:textId="77777777" w:rsidR="00280D88" w:rsidRDefault="00280D88" w:rsidP="00280D88">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Health and Safety</w:t>
            </w:r>
          </w:p>
          <w:p w14:paraId="02EC1565" w14:textId="17A41C74" w:rsidR="00280D88" w:rsidRPr="0047712B" w:rsidRDefault="00280D88" w:rsidP="00280D88">
            <w:pPr>
              <w:pStyle w:val="BulletedList"/>
              <w:numPr>
                <w:ilvl w:val="0"/>
                <w:numId w:val="0"/>
              </w:numPr>
              <w:rPr>
                <w:rStyle w:val="BulletedListChar"/>
                <w:color w:val="262626" w:themeColor="text1" w:themeTint="D9"/>
                <w:szCs w:val="20"/>
              </w:rPr>
            </w:pPr>
            <w:r>
              <w:rPr>
                <w:rStyle w:val="BulletedListChar"/>
                <w:rFonts w:ascii="Arial" w:hAnsi="Arial" w:cs="Arial"/>
                <w:sz w:val="24"/>
                <w:szCs w:val="24"/>
              </w:rPr>
              <w:t>Comply with all Health and safety legislation for your area of work, ensuring that risks are identified, managed and monitored as required.</w:t>
            </w:r>
          </w:p>
        </w:tc>
      </w:tr>
      <w:tr w:rsidR="00280D88"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280D88" w:rsidRPr="000D5DAA" w:rsidRDefault="00280D88" w:rsidP="00280D88">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280D88"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040387" w14:textId="7A0B44B4" w:rsidR="00E012B5" w:rsidRDefault="00E012B5" w:rsidP="00E012B5">
            <w:pPr>
              <w:pStyle w:val="BulletedList"/>
              <w:rPr>
                <w:rStyle w:val="BulletedListChar"/>
                <w:rFonts w:ascii="Arial" w:hAnsi="Arial" w:cs="Arial"/>
                <w:sz w:val="24"/>
                <w:szCs w:val="24"/>
              </w:rPr>
            </w:pPr>
            <w:r>
              <w:rPr>
                <w:rStyle w:val="BulletedListChar"/>
                <w:rFonts w:ascii="Arial" w:hAnsi="Arial" w:cs="Arial"/>
                <w:sz w:val="24"/>
                <w:szCs w:val="24"/>
              </w:rPr>
              <w:t xml:space="preserve">Deal with a caseload of around </w:t>
            </w:r>
            <w:r>
              <w:rPr>
                <w:rStyle w:val="BulletedListChar"/>
                <w:rFonts w:ascii="Arial" w:hAnsi="Arial" w:cs="Arial"/>
                <w:sz w:val="24"/>
                <w:szCs w:val="24"/>
              </w:rPr>
              <w:t>4</w:t>
            </w:r>
            <w:r>
              <w:rPr>
                <w:rStyle w:val="BulletedListChar"/>
              </w:rPr>
              <w:t>,</w:t>
            </w:r>
            <w:r>
              <w:rPr>
                <w:rStyle w:val="BulletedListChar"/>
                <w:rFonts w:ascii="Arial" w:hAnsi="Arial" w:cs="Arial"/>
                <w:sz w:val="24"/>
                <w:szCs w:val="24"/>
              </w:rPr>
              <w:t>500</w:t>
            </w:r>
            <w:r>
              <w:rPr>
                <w:rStyle w:val="BulletedListChar"/>
                <w:rFonts w:ascii="Arial" w:hAnsi="Arial" w:cs="Arial"/>
                <w:sz w:val="24"/>
                <w:szCs w:val="24"/>
              </w:rPr>
              <w:t xml:space="preserve"> claims.</w:t>
            </w:r>
          </w:p>
          <w:p w14:paraId="7E08438E" w14:textId="479D12B0" w:rsidR="00E012B5" w:rsidRDefault="00E012B5" w:rsidP="00E012B5">
            <w:pPr>
              <w:pStyle w:val="BulletedList"/>
              <w:rPr>
                <w:rStyle w:val="BulletedListChar"/>
                <w:rFonts w:ascii="Arial" w:hAnsi="Arial" w:cs="Arial"/>
                <w:sz w:val="24"/>
                <w:szCs w:val="24"/>
              </w:rPr>
            </w:pPr>
            <w:r>
              <w:rPr>
                <w:rStyle w:val="BulletedListChar"/>
                <w:rFonts w:ascii="Arial" w:hAnsi="Arial" w:cs="Arial"/>
                <w:sz w:val="24"/>
                <w:szCs w:val="24"/>
              </w:rPr>
              <w:t>Pay out in the region of £</w:t>
            </w:r>
            <w:r>
              <w:rPr>
                <w:rStyle w:val="BulletedListChar"/>
                <w:rFonts w:ascii="Arial" w:hAnsi="Arial" w:cs="Arial"/>
                <w:sz w:val="24"/>
                <w:szCs w:val="24"/>
              </w:rPr>
              <w:t>2</w:t>
            </w:r>
            <w:r>
              <w:rPr>
                <w:rStyle w:val="BulletedListChar"/>
                <w:rFonts w:ascii="Arial" w:hAnsi="Arial" w:cs="Arial"/>
                <w:sz w:val="24"/>
                <w:szCs w:val="24"/>
              </w:rPr>
              <w:t>0,000,000 in benefits in a year.</w:t>
            </w:r>
          </w:p>
          <w:p w14:paraId="65642579" w14:textId="754EF2A0" w:rsidR="00280D88" w:rsidRPr="009B126F" w:rsidRDefault="00E012B5" w:rsidP="00E012B5">
            <w:pPr>
              <w:spacing w:before="60" w:after="20" w:line="276" w:lineRule="auto"/>
              <w:ind w:left="720"/>
              <w:rPr>
                <w:rStyle w:val="BulletedListChar"/>
                <w:color w:val="262626" w:themeColor="text1" w:themeTint="D9"/>
                <w:szCs w:val="20"/>
              </w:rPr>
            </w:pPr>
            <w:r w:rsidRPr="00DD57C0">
              <w:rPr>
                <w:rFonts w:cs="Arial"/>
                <w:sz w:val="24"/>
              </w:rPr>
              <w:t xml:space="preserve">As a team deal with up to </w:t>
            </w:r>
            <w:r w:rsidR="00C6089A">
              <w:rPr>
                <w:rFonts w:cs="Arial"/>
                <w:sz w:val="24"/>
              </w:rPr>
              <w:t>500</w:t>
            </w:r>
            <w:r w:rsidRPr="00DD57C0">
              <w:rPr>
                <w:rFonts w:cs="Arial"/>
                <w:sz w:val="24"/>
              </w:rPr>
              <w:t xml:space="preserve"> phone calls in a month</w:t>
            </w:r>
            <w:r>
              <w:rPr>
                <w:rFonts w:cs="Arial"/>
                <w:sz w:val="24"/>
              </w:rPr>
              <w:t>.</w:t>
            </w:r>
          </w:p>
        </w:tc>
      </w:tr>
      <w:tr w:rsidR="00280D88"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280D88" w:rsidRPr="000D5DAA" w:rsidRDefault="00280D88" w:rsidP="00280D88">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C447D6"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D01064" w14:textId="77777777" w:rsidR="00C447D6" w:rsidRDefault="00C447D6" w:rsidP="00C447D6">
            <w:pPr>
              <w:pStyle w:val="BulletedList"/>
              <w:rPr>
                <w:rFonts w:ascii="Arial" w:hAnsi="Arial" w:cs="Arial"/>
                <w:sz w:val="24"/>
                <w:szCs w:val="24"/>
              </w:rPr>
            </w:pPr>
            <w:r>
              <w:rPr>
                <w:rFonts w:ascii="Arial" w:hAnsi="Arial" w:cs="Arial"/>
                <w:sz w:val="24"/>
                <w:szCs w:val="24"/>
              </w:rPr>
              <w:t xml:space="preserve">Assess entitlement to and </w:t>
            </w:r>
            <w:proofErr w:type="spellStart"/>
            <w:r>
              <w:rPr>
                <w:rFonts w:ascii="Arial" w:hAnsi="Arial" w:cs="Arial"/>
                <w:sz w:val="24"/>
                <w:szCs w:val="24"/>
              </w:rPr>
              <w:t>authorise</w:t>
            </w:r>
            <w:proofErr w:type="spellEnd"/>
            <w:r>
              <w:rPr>
                <w:rFonts w:ascii="Arial" w:hAnsi="Arial" w:cs="Arial"/>
                <w:sz w:val="24"/>
                <w:szCs w:val="24"/>
              </w:rPr>
              <w:t xml:space="preserve"> payment of Housing Benefit and Council Tax Support.</w:t>
            </w:r>
          </w:p>
          <w:p w14:paraId="1411AF03" w14:textId="77777777" w:rsidR="00C447D6" w:rsidRDefault="00C447D6" w:rsidP="00C447D6">
            <w:pPr>
              <w:pStyle w:val="BulletedList"/>
              <w:numPr>
                <w:ilvl w:val="0"/>
                <w:numId w:val="0"/>
              </w:numPr>
              <w:ind w:left="720"/>
              <w:rPr>
                <w:rFonts w:ascii="Arial" w:hAnsi="Arial" w:cs="Arial"/>
                <w:sz w:val="24"/>
                <w:szCs w:val="24"/>
              </w:rPr>
            </w:pPr>
          </w:p>
          <w:p w14:paraId="0573C209" w14:textId="77777777" w:rsidR="00C447D6" w:rsidRPr="002F426B" w:rsidRDefault="00C447D6" w:rsidP="00C447D6">
            <w:pPr>
              <w:pStyle w:val="BulletedList"/>
              <w:rPr>
                <w:rFonts w:ascii="Arial" w:hAnsi="Arial" w:cs="Arial"/>
                <w:sz w:val="24"/>
                <w:szCs w:val="24"/>
              </w:rPr>
            </w:pPr>
            <w:r w:rsidRPr="002F426B">
              <w:rPr>
                <w:rFonts w:ascii="Arial" w:hAnsi="Arial" w:cs="Arial"/>
                <w:sz w:val="24"/>
                <w:szCs w:val="24"/>
              </w:rPr>
              <w:t xml:space="preserve">The Benefits Assessment Officer is responsible for taking ownership of the customer journey.  Using knowledge of legislation, customers’ circumstances and using discretion, they are accountable for making informed, </w:t>
            </w:r>
            <w:proofErr w:type="spellStart"/>
            <w:r w:rsidRPr="002F426B">
              <w:rPr>
                <w:rFonts w:ascii="Arial" w:hAnsi="Arial" w:cs="Arial"/>
                <w:sz w:val="24"/>
                <w:szCs w:val="24"/>
              </w:rPr>
              <w:t>non-judgemental</w:t>
            </w:r>
            <w:proofErr w:type="spellEnd"/>
            <w:r w:rsidRPr="002F426B">
              <w:rPr>
                <w:rFonts w:ascii="Arial" w:hAnsi="Arial" w:cs="Arial"/>
                <w:sz w:val="24"/>
                <w:szCs w:val="24"/>
              </w:rPr>
              <w:t xml:space="preserve"> decisions throughout the process, including:</w:t>
            </w:r>
          </w:p>
          <w:p w14:paraId="44E792BC" w14:textId="5773CEFB" w:rsidR="00C447D6" w:rsidRPr="002F426B" w:rsidRDefault="00C447D6" w:rsidP="00C447D6">
            <w:pPr>
              <w:pStyle w:val="BulletedList"/>
              <w:numPr>
                <w:ilvl w:val="0"/>
                <w:numId w:val="42"/>
              </w:numPr>
              <w:rPr>
                <w:rFonts w:ascii="Arial" w:hAnsi="Arial" w:cs="Arial"/>
                <w:sz w:val="24"/>
                <w:szCs w:val="24"/>
              </w:rPr>
            </w:pPr>
            <w:r w:rsidRPr="002F426B">
              <w:rPr>
                <w:rFonts w:ascii="Arial" w:hAnsi="Arial" w:cs="Arial"/>
                <w:sz w:val="24"/>
                <w:szCs w:val="24"/>
              </w:rPr>
              <w:t xml:space="preserve">Eligibility to claim based upon an in-depth knowledge and understanding of regulations in order to correctly award </w:t>
            </w:r>
            <w:r w:rsidR="007E54E3">
              <w:rPr>
                <w:rFonts w:ascii="Arial" w:hAnsi="Arial" w:cs="Arial"/>
                <w:sz w:val="24"/>
                <w:szCs w:val="24"/>
              </w:rPr>
              <w:t>b</w:t>
            </w:r>
            <w:r w:rsidR="007E54E3">
              <w:rPr>
                <w:rFonts w:ascii="Arial" w:hAnsi="Arial" w:cs="Arial"/>
                <w:sz w:val="24"/>
              </w:rPr>
              <w:t>enefit</w:t>
            </w:r>
            <w:r w:rsidRPr="002F426B">
              <w:rPr>
                <w:rFonts w:ascii="Arial" w:hAnsi="Arial" w:cs="Arial"/>
                <w:sz w:val="24"/>
                <w:szCs w:val="24"/>
              </w:rPr>
              <w:t>;</w:t>
            </w:r>
          </w:p>
          <w:p w14:paraId="02F50A5F" w14:textId="77777777" w:rsidR="00C447D6" w:rsidRPr="002F426B" w:rsidRDefault="00C447D6" w:rsidP="00C447D6">
            <w:pPr>
              <w:pStyle w:val="BulletedList"/>
              <w:numPr>
                <w:ilvl w:val="0"/>
                <w:numId w:val="42"/>
              </w:numPr>
              <w:rPr>
                <w:rFonts w:ascii="Arial" w:hAnsi="Arial" w:cs="Arial"/>
                <w:sz w:val="24"/>
                <w:szCs w:val="24"/>
              </w:rPr>
            </w:pPr>
            <w:r w:rsidRPr="002F426B">
              <w:rPr>
                <w:rFonts w:ascii="Arial" w:hAnsi="Arial" w:cs="Arial"/>
                <w:sz w:val="24"/>
                <w:szCs w:val="24"/>
              </w:rPr>
              <w:t>Requests for backdated benefit by assessing multiple factors such as eligibility and good cause;</w:t>
            </w:r>
          </w:p>
          <w:p w14:paraId="0D9B8A59" w14:textId="0C32EA58" w:rsidR="00C447D6" w:rsidRPr="002F426B" w:rsidRDefault="00C447D6" w:rsidP="00C447D6">
            <w:pPr>
              <w:pStyle w:val="BulletedList"/>
              <w:numPr>
                <w:ilvl w:val="0"/>
                <w:numId w:val="42"/>
              </w:numPr>
              <w:rPr>
                <w:rFonts w:ascii="Arial" w:hAnsi="Arial" w:cs="Arial"/>
                <w:sz w:val="24"/>
                <w:szCs w:val="24"/>
              </w:rPr>
            </w:pPr>
            <w:r w:rsidRPr="002F426B">
              <w:rPr>
                <w:rFonts w:ascii="Arial" w:hAnsi="Arial" w:cs="Arial"/>
                <w:sz w:val="24"/>
                <w:szCs w:val="24"/>
              </w:rPr>
              <w:t>Requests for Discretionary Housing Payments from a budget of in excess of £1</w:t>
            </w:r>
            <w:r>
              <w:rPr>
                <w:rFonts w:ascii="Arial" w:hAnsi="Arial" w:cs="Arial"/>
                <w:sz w:val="24"/>
                <w:szCs w:val="24"/>
              </w:rPr>
              <w:t>1</w:t>
            </w:r>
            <w:r w:rsidRPr="002F426B">
              <w:rPr>
                <w:rFonts w:ascii="Arial" w:hAnsi="Arial" w:cs="Arial"/>
                <w:sz w:val="24"/>
                <w:szCs w:val="24"/>
              </w:rPr>
              <w:t xml:space="preserve">0,000 through the assessment of income and expenditure, as well as providing budgeting advice and signposting to other </w:t>
            </w:r>
            <w:proofErr w:type="spellStart"/>
            <w:r w:rsidRPr="002F426B">
              <w:rPr>
                <w:rFonts w:ascii="Arial" w:hAnsi="Arial" w:cs="Arial"/>
                <w:sz w:val="24"/>
                <w:szCs w:val="24"/>
              </w:rPr>
              <w:t>organisations</w:t>
            </w:r>
            <w:proofErr w:type="spellEnd"/>
            <w:r w:rsidRPr="002F426B">
              <w:rPr>
                <w:rFonts w:ascii="Arial" w:hAnsi="Arial" w:cs="Arial"/>
                <w:sz w:val="24"/>
                <w:szCs w:val="24"/>
              </w:rPr>
              <w:t>;</w:t>
            </w:r>
          </w:p>
          <w:p w14:paraId="231735C7" w14:textId="0E6B7BA3" w:rsidR="00C447D6" w:rsidRPr="002F426B" w:rsidRDefault="00C447D6" w:rsidP="00C447D6">
            <w:pPr>
              <w:pStyle w:val="BulletedList"/>
              <w:numPr>
                <w:ilvl w:val="0"/>
                <w:numId w:val="42"/>
              </w:numPr>
              <w:rPr>
                <w:rFonts w:ascii="Arial" w:hAnsi="Arial" w:cs="Arial"/>
                <w:sz w:val="24"/>
                <w:szCs w:val="24"/>
              </w:rPr>
            </w:pPr>
            <w:r w:rsidRPr="002F426B">
              <w:rPr>
                <w:rFonts w:ascii="Arial" w:hAnsi="Arial" w:cs="Arial"/>
                <w:sz w:val="24"/>
                <w:szCs w:val="24"/>
              </w:rPr>
              <w:t>Recovery of the newly created overpaid benefit of approximately £</w:t>
            </w:r>
            <w:r>
              <w:rPr>
                <w:rFonts w:ascii="Arial" w:hAnsi="Arial" w:cs="Arial"/>
                <w:sz w:val="24"/>
                <w:szCs w:val="24"/>
              </w:rPr>
              <w:t>2</w:t>
            </w:r>
            <w:r w:rsidRPr="002F426B">
              <w:rPr>
                <w:rFonts w:ascii="Arial" w:hAnsi="Arial" w:cs="Arial"/>
                <w:sz w:val="24"/>
                <w:szCs w:val="24"/>
              </w:rPr>
              <w:t>5,000 each month, in line with regulations and using judgment of each customer’s situation.</w:t>
            </w:r>
          </w:p>
          <w:p w14:paraId="4C76DBAC" w14:textId="77777777" w:rsidR="00C447D6" w:rsidRPr="002F426B" w:rsidRDefault="00C447D6" w:rsidP="00C447D6">
            <w:pPr>
              <w:pStyle w:val="BulletedList"/>
              <w:numPr>
                <w:ilvl w:val="0"/>
                <w:numId w:val="0"/>
              </w:numPr>
              <w:ind w:left="1440"/>
              <w:rPr>
                <w:rFonts w:ascii="Arial" w:hAnsi="Arial" w:cs="Arial"/>
                <w:sz w:val="24"/>
                <w:szCs w:val="24"/>
              </w:rPr>
            </w:pPr>
          </w:p>
          <w:p w14:paraId="06D64129" w14:textId="77777777" w:rsidR="00C447D6" w:rsidRPr="002F426B" w:rsidRDefault="00C447D6" w:rsidP="00C447D6">
            <w:pPr>
              <w:pStyle w:val="BulletedList"/>
              <w:numPr>
                <w:ilvl w:val="0"/>
                <w:numId w:val="43"/>
              </w:numPr>
              <w:ind w:left="709"/>
              <w:rPr>
                <w:rFonts w:ascii="Arial" w:hAnsi="Arial" w:cs="Arial"/>
                <w:sz w:val="24"/>
                <w:szCs w:val="24"/>
              </w:rPr>
            </w:pPr>
            <w:r w:rsidRPr="002F426B">
              <w:rPr>
                <w:rFonts w:ascii="Arial" w:hAnsi="Arial" w:cs="Arial"/>
                <w:sz w:val="24"/>
                <w:szCs w:val="24"/>
              </w:rPr>
              <w:t xml:space="preserve">Take the lead in working with the most challenging and vulnerable customers to support them through the benefit process and ensure longer-term support through partnering with other internal departments and external </w:t>
            </w:r>
            <w:proofErr w:type="spellStart"/>
            <w:r w:rsidRPr="002F426B">
              <w:rPr>
                <w:rFonts w:ascii="Arial" w:hAnsi="Arial" w:cs="Arial"/>
                <w:sz w:val="24"/>
                <w:szCs w:val="24"/>
              </w:rPr>
              <w:t>organisations</w:t>
            </w:r>
            <w:proofErr w:type="spellEnd"/>
            <w:r w:rsidRPr="002F426B">
              <w:rPr>
                <w:rFonts w:ascii="Arial" w:hAnsi="Arial" w:cs="Arial"/>
                <w:sz w:val="24"/>
                <w:szCs w:val="24"/>
              </w:rPr>
              <w:t>.</w:t>
            </w:r>
          </w:p>
          <w:p w14:paraId="648E760B" w14:textId="77777777" w:rsidR="00C447D6" w:rsidRPr="002F426B" w:rsidRDefault="00C447D6" w:rsidP="00C447D6">
            <w:pPr>
              <w:pStyle w:val="BulletedList"/>
              <w:numPr>
                <w:ilvl w:val="0"/>
                <w:numId w:val="0"/>
              </w:numPr>
              <w:ind w:left="349"/>
              <w:rPr>
                <w:rFonts w:ascii="Arial" w:hAnsi="Arial" w:cs="Arial"/>
                <w:sz w:val="24"/>
                <w:szCs w:val="24"/>
              </w:rPr>
            </w:pPr>
          </w:p>
          <w:p w14:paraId="48536E05" w14:textId="77777777" w:rsidR="00C447D6" w:rsidRPr="002F426B" w:rsidRDefault="00C447D6" w:rsidP="00C447D6">
            <w:pPr>
              <w:pStyle w:val="BulletedList"/>
              <w:numPr>
                <w:ilvl w:val="0"/>
                <w:numId w:val="44"/>
              </w:numPr>
              <w:ind w:left="709"/>
              <w:rPr>
                <w:rFonts w:ascii="Arial" w:hAnsi="Arial" w:cs="Arial"/>
                <w:sz w:val="24"/>
                <w:szCs w:val="24"/>
              </w:rPr>
            </w:pPr>
            <w:r w:rsidRPr="002F426B">
              <w:rPr>
                <w:rFonts w:ascii="Arial" w:hAnsi="Arial" w:cs="Arial"/>
                <w:sz w:val="24"/>
                <w:szCs w:val="24"/>
              </w:rPr>
              <w:t>Work accurately and with minimal supervision to prevent negative impact on the Council’s subsidy claim which takes place on an annual basis, by:</w:t>
            </w:r>
          </w:p>
          <w:p w14:paraId="43B0907B" w14:textId="77777777" w:rsidR="00C447D6" w:rsidRPr="002F426B" w:rsidRDefault="00C447D6" w:rsidP="00C447D6">
            <w:pPr>
              <w:pStyle w:val="BulletedList"/>
              <w:numPr>
                <w:ilvl w:val="0"/>
                <w:numId w:val="49"/>
              </w:numPr>
              <w:rPr>
                <w:rFonts w:ascii="Arial" w:hAnsi="Arial" w:cs="Arial"/>
                <w:sz w:val="24"/>
                <w:szCs w:val="24"/>
              </w:rPr>
            </w:pPr>
            <w:r w:rsidRPr="002F426B">
              <w:rPr>
                <w:rFonts w:ascii="Arial" w:hAnsi="Arial" w:cs="Arial"/>
                <w:sz w:val="24"/>
                <w:szCs w:val="24"/>
              </w:rPr>
              <w:t>Correctly awarding benefit;</w:t>
            </w:r>
          </w:p>
          <w:p w14:paraId="67A39047" w14:textId="77777777" w:rsidR="00C447D6" w:rsidRPr="002F426B" w:rsidRDefault="00C447D6" w:rsidP="00C447D6">
            <w:pPr>
              <w:pStyle w:val="BulletedList"/>
              <w:numPr>
                <w:ilvl w:val="0"/>
                <w:numId w:val="49"/>
              </w:numPr>
              <w:rPr>
                <w:rFonts w:ascii="Arial" w:hAnsi="Arial" w:cs="Arial"/>
                <w:sz w:val="24"/>
                <w:szCs w:val="24"/>
              </w:rPr>
            </w:pPr>
            <w:r w:rsidRPr="002F426B">
              <w:rPr>
                <w:rFonts w:ascii="Arial" w:hAnsi="Arial" w:cs="Arial"/>
                <w:sz w:val="24"/>
                <w:szCs w:val="24"/>
              </w:rPr>
              <w:t>Avoiding overpayments;</w:t>
            </w:r>
          </w:p>
          <w:p w14:paraId="644863AF" w14:textId="08E2EC95" w:rsidR="00C447D6" w:rsidRPr="00F44E8C" w:rsidRDefault="00C447D6" w:rsidP="00C447D6">
            <w:pPr>
              <w:pStyle w:val="BulletedList"/>
              <w:numPr>
                <w:ilvl w:val="0"/>
                <w:numId w:val="0"/>
              </w:numPr>
              <w:ind w:left="720"/>
              <w:rPr>
                <w:rFonts w:ascii="Arial" w:hAnsi="Arial" w:cs="Arial"/>
                <w:sz w:val="24"/>
                <w:szCs w:val="24"/>
              </w:rPr>
            </w:pPr>
            <w:proofErr w:type="spellStart"/>
            <w:r w:rsidRPr="002F426B">
              <w:rPr>
                <w:rFonts w:ascii="Arial" w:hAnsi="Arial" w:cs="Arial"/>
                <w:sz w:val="24"/>
                <w:szCs w:val="24"/>
              </w:rPr>
              <w:t>Maximising</w:t>
            </w:r>
            <w:proofErr w:type="spellEnd"/>
            <w:r w:rsidRPr="002F426B">
              <w:rPr>
                <w:rFonts w:ascii="Arial" w:hAnsi="Arial" w:cs="Arial"/>
                <w:sz w:val="24"/>
                <w:szCs w:val="24"/>
              </w:rPr>
              <w:t xml:space="preserve"> subsidy.</w:t>
            </w:r>
          </w:p>
        </w:tc>
      </w:tr>
      <w:tr w:rsidR="00C447D6"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C447D6" w:rsidRPr="003A5236" w:rsidRDefault="00C447D6" w:rsidP="00C447D6">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Planning/Organising/Controlling</w:t>
            </w:r>
          </w:p>
        </w:tc>
      </w:tr>
      <w:tr w:rsidR="009567C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27088E" w14:textId="77777777" w:rsidR="009567CC" w:rsidRPr="002F426B" w:rsidRDefault="009567CC" w:rsidP="009567CC">
            <w:pPr>
              <w:pStyle w:val="BulletedList"/>
              <w:numPr>
                <w:ilvl w:val="0"/>
                <w:numId w:val="44"/>
              </w:numPr>
              <w:ind w:left="709"/>
              <w:rPr>
                <w:rStyle w:val="BulletedListChar"/>
                <w:rFonts w:ascii="Arial" w:hAnsi="Arial" w:cs="Arial"/>
                <w:sz w:val="24"/>
                <w:szCs w:val="24"/>
              </w:rPr>
            </w:pPr>
            <w:r w:rsidRPr="002F426B">
              <w:rPr>
                <w:rStyle w:val="BulletedListChar"/>
                <w:rFonts w:ascii="Arial" w:hAnsi="Arial" w:cs="Arial"/>
                <w:sz w:val="24"/>
                <w:szCs w:val="24"/>
              </w:rPr>
              <w:t>Manage own workload and time to allow a responsive service to customer demand and to meet the team principles of:</w:t>
            </w:r>
          </w:p>
          <w:p w14:paraId="69801F74" w14:textId="77777777" w:rsidR="009567CC" w:rsidRPr="002F426B" w:rsidRDefault="009567CC" w:rsidP="009567CC">
            <w:pPr>
              <w:pStyle w:val="BulletedList"/>
              <w:numPr>
                <w:ilvl w:val="0"/>
                <w:numId w:val="50"/>
              </w:numPr>
              <w:ind w:left="1418"/>
              <w:rPr>
                <w:rStyle w:val="PlaceholderText"/>
                <w:rFonts w:ascii="Arial" w:hAnsi="Arial" w:cs="Arial"/>
                <w:color w:val="262626"/>
                <w:sz w:val="24"/>
                <w:szCs w:val="24"/>
              </w:rPr>
            </w:pPr>
            <w:r w:rsidRPr="002F426B">
              <w:rPr>
                <w:rStyle w:val="PlaceholderText"/>
                <w:rFonts w:ascii="Arial" w:hAnsi="Arial" w:cs="Arial"/>
                <w:color w:val="262626"/>
                <w:sz w:val="24"/>
                <w:szCs w:val="24"/>
              </w:rPr>
              <w:t>Understand and do what matters for the customer;</w:t>
            </w:r>
          </w:p>
          <w:p w14:paraId="73438652" w14:textId="77777777" w:rsidR="009567CC" w:rsidRPr="002F426B" w:rsidRDefault="009567CC" w:rsidP="009567CC">
            <w:pPr>
              <w:pStyle w:val="BulletedList"/>
              <w:numPr>
                <w:ilvl w:val="0"/>
                <w:numId w:val="50"/>
              </w:numPr>
              <w:ind w:left="1418"/>
              <w:rPr>
                <w:rStyle w:val="PlaceholderText"/>
                <w:rFonts w:ascii="Arial" w:hAnsi="Arial" w:cs="Arial"/>
                <w:color w:val="262626"/>
                <w:sz w:val="24"/>
                <w:szCs w:val="24"/>
              </w:rPr>
            </w:pPr>
            <w:r w:rsidRPr="002F426B">
              <w:rPr>
                <w:rStyle w:val="PlaceholderText"/>
                <w:rFonts w:ascii="Arial" w:hAnsi="Arial" w:cs="Arial"/>
                <w:color w:val="262626"/>
                <w:sz w:val="24"/>
                <w:szCs w:val="24"/>
              </w:rPr>
              <w:t>Only do work that is of value to the customer;</w:t>
            </w:r>
          </w:p>
          <w:p w14:paraId="0084E830" w14:textId="77777777" w:rsidR="009567CC" w:rsidRPr="002F426B" w:rsidRDefault="009567CC" w:rsidP="009567CC">
            <w:pPr>
              <w:pStyle w:val="BulletedList"/>
              <w:numPr>
                <w:ilvl w:val="0"/>
                <w:numId w:val="50"/>
              </w:numPr>
              <w:ind w:left="1418"/>
              <w:rPr>
                <w:rStyle w:val="PlaceholderText"/>
                <w:rFonts w:ascii="Arial" w:hAnsi="Arial" w:cs="Arial"/>
                <w:color w:val="262626"/>
                <w:sz w:val="24"/>
                <w:szCs w:val="24"/>
              </w:rPr>
            </w:pPr>
            <w:r w:rsidRPr="002F426B">
              <w:rPr>
                <w:rStyle w:val="PlaceholderText"/>
                <w:rFonts w:ascii="Arial" w:hAnsi="Arial" w:cs="Arial"/>
                <w:color w:val="262626"/>
                <w:sz w:val="24"/>
                <w:szCs w:val="24"/>
              </w:rPr>
              <w:t>Work with others to provide a holistic service;</w:t>
            </w:r>
          </w:p>
          <w:p w14:paraId="05CC183D" w14:textId="77777777" w:rsidR="009567CC" w:rsidRPr="002F426B" w:rsidRDefault="009567CC" w:rsidP="009567CC">
            <w:pPr>
              <w:pStyle w:val="BulletedList"/>
              <w:numPr>
                <w:ilvl w:val="0"/>
                <w:numId w:val="50"/>
              </w:numPr>
              <w:ind w:left="1418"/>
              <w:rPr>
                <w:rStyle w:val="PlaceholderText"/>
                <w:rFonts w:ascii="Arial" w:hAnsi="Arial" w:cs="Arial"/>
                <w:color w:val="262626"/>
                <w:sz w:val="24"/>
                <w:szCs w:val="24"/>
              </w:rPr>
            </w:pPr>
            <w:r w:rsidRPr="002F426B">
              <w:rPr>
                <w:rStyle w:val="PlaceholderText"/>
                <w:rFonts w:ascii="Arial" w:hAnsi="Arial" w:cs="Arial"/>
                <w:color w:val="262626"/>
                <w:sz w:val="24"/>
                <w:szCs w:val="24"/>
              </w:rPr>
              <w:t>Take ownership and help customers through the process;</w:t>
            </w:r>
          </w:p>
          <w:p w14:paraId="01CA8261" w14:textId="77777777" w:rsidR="009567CC" w:rsidRPr="002F426B" w:rsidRDefault="009567CC" w:rsidP="009567CC">
            <w:pPr>
              <w:pStyle w:val="BulletedList"/>
              <w:numPr>
                <w:ilvl w:val="0"/>
                <w:numId w:val="50"/>
              </w:numPr>
              <w:ind w:left="1418"/>
              <w:rPr>
                <w:rStyle w:val="PlaceholderText"/>
                <w:rFonts w:ascii="Arial" w:hAnsi="Arial" w:cs="Arial"/>
                <w:color w:val="262626"/>
                <w:sz w:val="24"/>
                <w:szCs w:val="24"/>
              </w:rPr>
            </w:pPr>
            <w:r w:rsidRPr="002F426B">
              <w:rPr>
                <w:rStyle w:val="PlaceholderText"/>
                <w:rFonts w:ascii="Arial" w:hAnsi="Arial" w:cs="Arial"/>
                <w:color w:val="262626"/>
                <w:sz w:val="24"/>
                <w:szCs w:val="24"/>
              </w:rPr>
              <w:t>Focus on the customer, not the process;</w:t>
            </w:r>
          </w:p>
          <w:p w14:paraId="50F87446" w14:textId="77777777" w:rsidR="009567CC" w:rsidRPr="002F426B" w:rsidRDefault="009567CC" w:rsidP="009567CC">
            <w:pPr>
              <w:pStyle w:val="BulletedList"/>
              <w:numPr>
                <w:ilvl w:val="0"/>
                <w:numId w:val="50"/>
              </w:numPr>
              <w:ind w:left="1418"/>
              <w:rPr>
                <w:rStyle w:val="PlaceholderText"/>
                <w:rFonts w:ascii="Arial" w:hAnsi="Arial" w:cs="Arial"/>
                <w:color w:val="262626"/>
                <w:sz w:val="24"/>
                <w:szCs w:val="24"/>
              </w:rPr>
            </w:pPr>
            <w:r w:rsidRPr="002F426B">
              <w:rPr>
                <w:rStyle w:val="PlaceholderText"/>
                <w:rFonts w:ascii="Arial" w:hAnsi="Arial" w:cs="Arial"/>
                <w:color w:val="262626"/>
                <w:sz w:val="24"/>
                <w:szCs w:val="24"/>
              </w:rPr>
              <w:t>Being responsive to customer demand.</w:t>
            </w:r>
          </w:p>
          <w:p w14:paraId="6691825D" w14:textId="77777777" w:rsidR="009567CC" w:rsidRPr="002F426B" w:rsidRDefault="009567CC" w:rsidP="009567CC">
            <w:pPr>
              <w:pStyle w:val="BulletedList"/>
              <w:numPr>
                <w:ilvl w:val="0"/>
                <w:numId w:val="0"/>
              </w:numPr>
              <w:ind w:left="1418"/>
              <w:rPr>
                <w:rStyle w:val="PlaceholderText"/>
                <w:rFonts w:ascii="Arial" w:hAnsi="Arial" w:cs="Arial"/>
                <w:color w:val="262626"/>
                <w:sz w:val="24"/>
                <w:szCs w:val="24"/>
              </w:rPr>
            </w:pPr>
          </w:p>
          <w:p w14:paraId="79576586" w14:textId="77431C7F" w:rsidR="009567CC" w:rsidRPr="007E0649" w:rsidRDefault="009567CC" w:rsidP="009567CC">
            <w:pPr>
              <w:pStyle w:val="BulletedList"/>
              <w:numPr>
                <w:ilvl w:val="0"/>
                <w:numId w:val="0"/>
              </w:numPr>
              <w:ind w:left="720"/>
              <w:rPr>
                <w:rStyle w:val="BulletedListChar"/>
                <w:rFonts w:ascii="Arial" w:hAnsi="Arial" w:cs="Arial"/>
                <w:sz w:val="24"/>
                <w:szCs w:val="24"/>
              </w:rPr>
            </w:pPr>
            <w:r w:rsidRPr="002F426B">
              <w:rPr>
                <w:rStyle w:val="BulletedListChar"/>
                <w:rFonts w:ascii="Arial" w:hAnsi="Arial" w:cs="Arial"/>
                <w:sz w:val="24"/>
                <w:szCs w:val="24"/>
              </w:rPr>
              <w:t>Demonstrate an awareness of the causes of delay in the process, the impact on end-to-end times and subsidy.</w:t>
            </w:r>
          </w:p>
        </w:tc>
      </w:tr>
      <w:tr w:rsidR="009567C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1B254757" w:rsidR="009567CC" w:rsidRPr="009A3555" w:rsidRDefault="009A3555" w:rsidP="009567CC">
            <w:pPr>
              <w:pStyle w:val="Descriptionlabels"/>
              <w:rPr>
                <w:rStyle w:val="Strong"/>
                <w:b/>
                <w:bCs w:val="0"/>
                <w:color w:val="FFFFFF" w:themeColor="background1"/>
              </w:rPr>
            </w:pPr>
            <w:r>
              <w:rPr>
                <w:rStyle w:val="Strong"/>
                <w:b/>
                <w:bCs w:val="0"/>
                <w:color w:val="FFFFFF" w:themeColor="background1"/>
              </w:rPr>
              <w:t>Cus</w:t>
            </w:r>
            <w:r w:rsidR="00D801DA">
              <w:rPr>
                <w:rStyle w:val="Strong"/>
                <w:b/>
                <w:bCs w:val="0"/>
                <w:color w:val="FFFFFF" w:themeColor="background1"/>
              </w:rPr>
              <w:t xml:space="preserve">tomers and </w:t>
            </w:r>
            <w:proofErr w:type="spellStart"/>
            <w:r w:rsidR="00D801DA">
              <w:rPr>
                <w:rStyle w:val="Strong"/>
                <w:b/>
                <w:bCs w:val="0"/>
                <w:color w:val="FFFFFF" w:themeColor="background1"/>
              </w:rPr>
              <w:t>COntacts</w:t>
            </w:r>
            <w:proofErr w:type="spellEnd"/>
          </w:p>
        </w:tc>
      </w:tr>
      <w:tr w:rsidR="009567C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AD87C1" w14:textId="0FA1845F" w:rsidR="009567CC" w:rsidRPr="007E0649" w:rsidRDefault="009567CC" w:rsidP="009567CC">
            <w:pPr>
              <w:pStyle w:val="BulletedList"/>
              <w:numPr>
                <w:ilvl w:val="0"/>
                <w:numId w:val="0"/>
              </w:numPr>
              <w:rPr>
                <w:rFonts w:ascii="Arial" w:hAnsi="Arial" w:cs="Arial"/>
                <w:sz w:val="24"/>
                <w:szCs w:val="24"/>
              </w:rPr>
            </w:pPr>
          </w:p>
          <w:p w14:paraId="44AA00B1" w14:textId="77777777" w:rsidR="009A3555" w:rsidRPr="002F426B" w:rsidRDefault="009A3555" w:rsidP="009A3555">
            <w:pPr>
              <w:pStyle w:val="Descriptionlabels"/>
              <w:rPr>
                <w:rStyle w:val="DetailsChar"/>
                <w:rFonts w:ascii="Arial" w:hAnsi="Arial" w:cs="Arial"/>
                <w:sz w:val="24"/>
                <w:szCs w:val="24"/>
              </w:rPr>
            </w:pPr>
            <w:r w:rsidRPr="002F426B">
              <w:rPr>
                <w:rStyle w:val="DetailsChar"/>
                <w:rFonts w:ascii="Arial" w:hAnsi="Arial" w:cs="Arial"/>
                <w:sz w:val="24"/>
                <w:szCs w:val="24"/>
              </w:rPr>
              <w:t>Internal</w:t>
            </w:r>
          </w:p>
          <w:p w14:paraId="48E95D5E" w14:textId="77777777" w:rsidR="009A3555" w:rsidRPr="002F426B" w:rsidRDefault="009A3555" w:rsidP="009A3555">
            <w:pPr>
              <w:pStyle w:val="BulletedList"/>
              <w:rPr>
                <w:rStyle w:val="BulletedListChar"/>
                <w:rFonts w:ascii="Arial" w:hAnsi="Arial" w:cs="Arial"/>
                <w:sz w:val="24"/>
                <w:szCs w:val="24"/>
              </w:rPr>
            </w:pPr>
            <w:r w:rsidRPr="002F426B">
              <w:rPr>
                <w:rStyle w:val="BulletedListChar"/>
                <w:rFonts w:ascii="Arial" w:hAnsi="Arial" w:cs="Arial"/>
                <w:sz w:val="24"/>
                <w:szCs w:val="24"/>
              </w:rPr>
              <w:t>Staff in other sections of Waverley Borough Council, especially the Resources Department and Housing Department.</w:t>
            </w:r>
          </w:p>
          <w:p w14:paraId="3BAFBB89" w14:textId="77777777" w:rsidR="009A3555" w:rsidRPr="002F426B" w:rsidRDefault="009A3555" w:rsidP="009A3555">
            <w:pPr>
              <w:pStyle w:val="Descriptionlabels"/>
              <w:rPr>
                <w:rFonts w:cs="Arial"/>
                <w:szCs w:val="24"/>
              </w:rPr>
            </w:pPr>
            <w:r w:rsidRPr="002F426B">
              <w:rPr>
                <w:rStyle w:val="BulletedListChar"/>
                <w:rFonts w:ascii="Arial" w:hAnsi="Arial" w:cs="Arial"/>
                <w:sz w:val="24"/>
                <w:szCs w:val="24"/>
              </w:rPr>
              <w:t>External</w:t>
            </w:r>
          </w:p>
          <w:p w14:paraId="5FBA4F2F" w14:textId="77777777" w:rsidR="009A3555" w:rsidRPr="002F426B" w:rsidRDefault="009A3555" w:rsidP="009A3555">
            <w:pPr>
              <w:pStyle w:val="BulletedList"/>
              <w:rPr>
                <w:rStyle w:val="BulletedListChar"/>
                <w:rFonts w:ascii="Arial" w:hAnsi="Arial" w:cs="Arial"/>
                <w:sz w:val="24"/>
                <w:szCs w:val="24"/>
              </w:rPr>
            </w:pPr>
            <w:r w:rsidRPr="002F426B">
              <w:rPr>
                <w:rStyle w:val="BulletedListChar"/>
                <w:rFonts w:ascii="Arial" w:hAnsi="Arial" w:cs="Arial"/>
                <w:sz w:val="24"/>
                <w:szCs w:val="24"/>
              </w:rPr>
              <w:t>Members of the public and/or their representatives;</w:t>
            </w:r>
          </w:p>
          <w:p w14:paraId="097CA4CE" w14:textId="77777777" w:rsidR="009A3555" w:rsidRPr="002F426B" w:rsidRDefault="009A3555" w:rsidP="009A3555">
            <w:pPr>
              <w:pStyle w:val="BulletedList"/>
              <w:rPr>
                <w:rStyle w:val="BulletedListChar"/>
                <w:rFonts w:ascii="Arial" w:hAnsi="Arial" w:cs="Arial"/>
                <w:sz w:val="24"/>
                <w:szCs w:val="24"/>
              </w:rPr>
            </w:pPr>
            <w:r w:rsidRPr="002F426B">
              <w:rPr>
                <w:rStyle w:val="BulletedListChar"/>
                <w:rFonts w:ascii="Arial" w:hAnsi="Arial" w:cs="Arial"/>
                <w:sz w:val="24"/>
                <w:szCs w:val="24"/>
              </w:rPr>
              <w:t>All services within the DWP;</w:t>
            </w:r>
          </w:p>
          <w:p w14:paraId="0DCB2770" w14:textId="77777777" w:rsidR="009A3555" w:rsidRPr="002F426B" w:rsidRDefault="009A3555" w:rsidP="009A3555">
            <w:pPr>
              <w:pStyle w:val="BulletedList"/>
              <w:rPr>
                <w:rStyle w:val="BulletedListChar"/>
                <w:rFonts w:ascii="Arial" w:hAnsi="Arial" w:cs="Arial"/>
                <w:sz w:val="24"/>
                <w:szCs w:val="24"/>
              </w:rPr>
            </w:pPr>
            <w:r w:rsidRPr="002F426B">
              <w:rPr>
                <w:rStyle w:val="BulletedListChar"/>
                <w:rFonts w:ascii="Arial" w:hAnsi="Arial" w:cs="Arial"/>
                <w:sz w:val="24"/>
                <w:szCs w:val="24"/>
              </w:rPr>
              <w:t>Inland Revenue;</w:t>
            </w:r>
          </w:p>
          <w:p w14:paraId="45B4BACB" w14:textId="77777777" w:rsidR="009A3555" w:rsidRPr="002F426B" w:rsidRDefault="009A3555" w:rsidP="009A3555">
            <w:pPr>
              <w:pStyle w:val="BulletedList"/>
              <w:rPr>
                <w:rStyle w:val="BulletedListChar"/>
                <w:rFonts w:ascii="Arial" w:hAnsi="Arial" w:cs="Arial"/>
                <w:sz w:val="24"/>
                <w:szCs w:val="24"/>
              </w:rPr>
            </w:pPr>
            <w:r w:rsidRPr="002F426B">
              <w:rPr>
                <w:rStyle w:val="BulletedListChar"/>
                <w:rFonts w:ascii="Arial" w:hAnsi="Arial" w:cs="Arial"/>
                <w:sz w:val="24"/>
                <w:szCs w:val="24"/>
              </w:rPr>
              <w:t>Landlords, including private and Housing Associations;</w:t>
            </w:r>
          </w:p>
          <w:p w14:paraId="416EE60C" w14:textId="77777777" w:rsidR="009A3555" w:rsidRPr="002F426B" w:rsidRDefault="009A3555" w:rsidP="009A3555">
            <w:pPr>
              <w:pStyle w:val="BulletedList"/>
              <w:numPr>
                <w:ilvl w:val="0"/>
                <w:numId w:val="51"/>
              </w:numPr>
              <w:rPr>
                <w:rFonts w:ascii="Arial" w:hAnsi="Arial" w:cs="Arial"/>
                <w:sz w:val="24"/>
                <w:szCs w:val="24"/>
              </w:rPr>
            </w:pPr>
            <w:r w:rsidRPr="002F426B">
              <w:rPr>
                <w:rFonts w:ascii="Arial" w:hAnsi="Arial" w:cs="Arial"/>
                <w:sz w:val="24"/>
                <w:szCs w:val="24"/>
              </w:rPr>
              <w:t>Voluntary bodies.</w:t>
            </w:r>
          </w:p>
          <w:p w14:paraId="0A5CBCAE" w14:textId="234F3F42" w:rsidR="009567CC" w:rsidRPr="007E0649" w:rsidRDefault="009567CC" w:rsidP="00BD5907">
            <w:pPr>
              <w:numPr>
                <w:ilvl w:val="0"/>
                <w:numId w:val="1"/>
              </w:numPr>
              <w:spacing w:before="60" w:after="20" w:line="276" w:lineRule="auto"/>
              <w:rPr>
                <w:color w:val="262626" w:themeColor="text1" w:themeTint="D9"/>
                <w:szCs w:val="20"/>
              </w:rPr>
            </w:pPr>
          </w:p>
        </w:tc>
      </w:tr>
      <w:tr w:rsidR="009567C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9567CC" w:rsidRPr="000D5DAA" w:rsidRDefault="009567CC" w:rsidP="009567CC">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9567C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06CC5B" w14:textId="77777777" w:rsidR="009567CC" w:rsidRDefault="009567CC" w:rsidP="009567CC">
            <w:pPr>
              <w:pStyle w:val="Descriptionlabels"/>
              <w:rPr>
                <w:rStyle w:val="DetailsChar"/>
                <w:rFonts w:ascii="Arial" w:hAnsi="Arial" w:cs="Arial"/>
                <w:szCs w:val="24"/>
              </w:rPr>
            </w:pPr>
          </w:p>
          <w:p w14:paraId="7F4DDF8B" w14:textId="77777777" w:rsidR="009567CC" w:rsidRDefault="009567CC" w:rsidP="009567CC">
            <w:pPr>
              <w:pStyle w:val="Descriptionlabels"/>
              <w:rPr>
                <w:rStyle w:val="DetailsChar"/>
                <w:rFonts w:ascii="Arial" w:hAnsi="Arial" w:cs="Arial"/>
                <w:szCs w:val="24"/>
              </w:rPr>
            </w:pPr>
          </w:p>
          <w:p w14:paraId="746D5A21" w14:textId="4B5B354B" w:rsidR="009567CC" w:rsidRPr="007616C2" w:rsidRDefault="007616C2" w:rsidP="009567CC">
            <w:pPr>
              <w:pStyle w:val="Descriptionlabels"/>
              <w:rPr>
                <w:rStyle w:val="DetailsChar"/>
                <w:rFonts w:ascii="Arial" w:hAnsi="Arial" w:cs="Arial"/>
                <w:szCs w:val="24"/>
              </w:rPr>
            </w:pPr>
            <w:r>
              <w:rPr>
                <w:noProof/>
              </w:rPr>
              <w:lastRenderedPageBreak/>
              <w:drawing>
                <wp:inline distT="0" distB="0" distL="0" distR="0" wp14:anchorId="2396A1F9" wp14:editId="64D0934A">
                  <wp:extent cx="5715000" cy="4286250"/>
                  <wp:effectExtent l="0" t="0" r="0" b="0"/>
                  <wp:docPr id="15639064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06453"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715000" cy="4286250"/>
                          </a:xfrm>
                          <a:prstGeom prst="rect">
                            <a:avLst/>
                          </a:prstGeom>
                        </pic:spPr>
                      </pic:pic>
                    </a:graphicData>
                  </a:graphic>
                </wp:inline>
              </w:drawing>
            </w:r>
          </w:p>
        </w:tc>
      </w:tr>
    </w:tbl>
    <w:p w14:paraId="65966BBA" w14:textId="77777777" w:rsidR="00042B15" w:rsidRDefault="00EF2EE4" w:rsidP="00E64154">
      <w:pPr>
        <w:rPr>
          <w:b/>
          <w:color w:val="1F497D"/>
          <w:sz w:val="28"/>
          <w:szCs w:val="28"/>
        </w:rPr>
      </w:pPr>
      <w:r>
        <w:lastRenderedPageBreak/>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080BAD" w:rsidRPr="005D6AD4" w14:paraId="69F78A98" w14:textId="0902D4C2" w:rsidTr="00B21126">
        <w:trPr>
          <w:trHeight w:val="491"/>
        </w:trPr>
        <w:tc>
          <w:tcPr>
            <w:tcW w:w="1740" w:type="dxa"/>
            <w:tcBorders>
              <w:top w:val="single" w:sz="12" w:space="0" w:color="auto"/>
            </w:tcBorders>
          </w:tcPr>
          <w:p w14:paraId="0CEAC0B8" w14:textId="77777777" w:rsidR="00080BAD" w:rsidRPr="005D6AD4" w:rsidRDefault="00080BAD" w:rsidP="00080BAD">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080BAD" w:rsidRPr="003B30EA" w:rsidRDefault="00080BAD" w:rsidP="00080BAD">
            <w:pPr>
              <w:pStyle w:val="Descriptionlabels"/>
              <w:rPr>
                <w:rStyle w:val="DetailsChar"/>
                <w:rFonts w:ascii="Arial" w:hAnsi="Arial" w:cs="Arial"/>
                <w:color w:val="FF0000"/>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53A56FB" w14:textId="103D649C" w:rsidR="00080BAD" w:rsidRPr="000C6C64" w:rsidRDefault="00080BAD" w:rsidP="00080BAD">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Good general education to GCSE level or equivalent</w:t>
            </w:r>
          </w:p>
        </w:tc>
        <w:tc>
          <w:tcPr>
            <w:tcW w:w="1276" w:type="dxa"/>
            <w:tcBorders>
              <w:top w:val="single" w:sz="12" w:space="0" w:color="auto"/>
              <w:left w:val="single" w:sz="4" w:space="0" w:color="auto"/>
              <w:bottom w:val="single" w:sz="4" w:space="0" w:color="auto"/>
              <w:right w:val="single" w:sz="4" w:space="0" w:color="auto"/>
            </w:tcBorders>
          </w:tcPr>
          <w:p w14:paraId="3D09EC9F" w14:textId="1E497B42" w:rsidR="00080BAD" w:rsidRPr="000C6C64" w:rsidRDefault="00080BAD" w:rsidP="00080BAD">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C</w:t>
            </w:r>
          </w:p>
        </w:tc>
        <w:tc>
          <w:tcPr>
            <w:tcW w:w="2670" w:type="dxa"/>
            <w:tcBorders>
              <w:top w:val="single" w:sz="12" w:space="0" w:color="auto"/>
              <w:left w:val="single" w:sz="4" w:space="0" w:color="auto"/>
              <w:bottom w:val="single" w:sz="4" w:space="0" w:color="auto"/>
              <w:right w:val="single" w:sz="4" w:space="0" w:color="auto"/>
            </w:tcBorders>
          </w:tcPr>
          <w:p w14:paraId="4B1B1B6A" w14:textId="75F125CC" w:rsidR="00080BAD" w:rsidRPr="000C6C64" w:rsidRDefault="00080BAD" w:rsidP="00080BAD">
            <w:pPr>
              <w:pStyle w:val="BulletedList"/>
              <w:numPr>
                <w:ilvl w:val="0"/>
                <w:numId w:val="0"/>
              </w:numPr>
              <w:ind w:left="-43"/>
              <w:rPr>
                <w:rStyle w:val="DetailsChar"/>
                <w:rFonts w:ascii="Arial" w:hAnsi="Arial" w:cs="Arial"/>
                <w:sz w:val="24"/>
                <w:szCs w:val="24"/>
              </w:rPr>
            </w:pPr>
            <w:r w:rsidRPr="000C6C64">
              <w:rPr>
                <w:rFonts w:ascii="Arial" w:hAnsi="Arial" w:cs="Arial"/>
                <w:sz w:val="24"/>
                <w:szCs w:val="24"/>
              </w:rPr>
              <w:t xml:space="preserve">Experience of working in a </w:t>
            </w:r>
            <w:r w:rsidR="00CD7A01">
              <w:rPr>
                <w:rFonts w:ascii="Arial" w:hAnsi="Arial" w:cs="Arial"/>
                <w:sz w:val="24"/>
                <w:szCs w:val="24"/>
              </w:rPr>
              <w:t>benefits</w:t>
            </w:r>
            <w:r w:rsidRPr="000C6C64">
              <w:rPr>
                <w:rFonts w:ascii="Arial" w:hAnsi="Arial" w:cs="Arial"/>
                <w:sz w:val="24"/>
                <w:szCs w:val="24"/>
              </w:rPr>
              <w:t xml:space="preserve"> environment </w:t>
            </w:r>
          </w:p>
        </w:tc>
        <w:tc>
          <w:tcPr>
            <w:tcW w:w="1299" w:type="dxa"/>
            <w:tcBorders>
              <w:top w:val="single" w:sz="12" w:space="0" w:color="auto"/>
              <w:left w:val="single" w:sz="4" w:space="0" w:color="auto"/>
              <w:bottom w:val="single" w:sz="4" w:space="0" w:color="auto"/>
              <w:right w:val="single" w:sz="4" w:space="0" w:color="auto"/>
            </w:tcBorders>
          </w:tcPr>
          <w:p w14:paraId="4CA8BE1D" w14:textId="2F4FD80D" w:rsidR="00080BAD" w:rsidRPr="0096646D" w:rsidRDefault="00080BAD" w:rsidP="00080BAD">
            <w:pPr>
              <w:pStyle w:val="BulletedList"/>
              <w:numPr>
                <w:ilvl w:val="0"/>
                <w:numId w:val="0"/>
              </w:numPr>
              <w:ind w:left="41"/>
              <w:rPr>
                <w:rStyle w:val="BulletedListChar"/>
                <w:rFonts w:ascii="Arial" w:hAnsi="Arial" w:cs="Arial"/>
                <w:b/>
                <w:sz w:val="24"/>
                <w:szCs w:val="24"/>
              </w:rPr>
            </w:pPr>
            <w:r>
              <w:rPr>
                <w:rFonts w:cs="Arial"/>
                <w:b/>
                <w:sz w:val="24"/>
              </w:rPr>
              <w:t>A</w:t>
            </w:r>
          </w:p>
        </w:tc>
      </w:tr>
      <w:tr w:rsidR="00EA0E41" w:rsidRPr="005D6AD4" w14:paraId="5E64BEEE" w14:textId="00923BC0" w:rsidTr="005F61FE">
        <w:trPr>
          <w:trHeight w:val="361"/>
        </w:trPr>
        <w:tc>
          <w:tcPr>
            <w:tcW w:w="1740" w:type="dxa"/>
            <w:vMerge w:val="restart"/>
            <w:tcBorders>
              <w:top w:val="single" w:sz="12" w:space="0" w:color="auto"/>
            </w:tcBorders>
          </w:tcPr>
          <w:p w14:paraId="588CE84C" w14:textId="138C69B9" w:rsidR="00EA0E41" w:rsidRPr="005D6AD4" w:rsidRDefault="00EA0E41" w:rsidP="008224E9">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EA0E41" w:rsidRPr="005D6AD4" w:rsidRDefault="00EA0E41" w:rsidP="008224E9">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3D5CB556" w14:textId="4599C41D" w:rsidR="00EA0E41" w:rsidRPr="000C6C64" w:rsidRDefault="00EA0E41" w:rsidP="008224E9">
            <w:pPr>
              <w:pStyle w:val="BulletedList"/>
              <w:numPr>
                <w:ilvl w:val="0"/>
                <w:numId w:val="0"/>
              </w:numPr>
              <w:ind w:left="359"/>
              <w:rPr>
                <w:rStyle w:val="DetailsChar"/>
                <w:rFonts w:ascii="Arial" w:hAnsi="Arial" w:cs="Arial"/>
                <w:color w:val="auto"/>
                <w:sz w:val="24"/>
                <w:szCs w:val="24"/>
              </w:rPr>
            </w:pPr>
            <w:r w:rsidRPr="000C6C64">
              <w:rPr>
                <w:rFonts w:ascii="Arial" w:hAnsi="Arial" w:cs="Arial"/>
                <w:sz w:val="24"/>
                <w:szCs w:val="24"/>
              </w:rPr>
              <w:t>Experience of working in a customer-focused office environment</w:t>
            </w:r>
          </w:p>
        </w:tc>
        <w:tc>
          <w:tcPr>
            <w:tcW w:w="1276" w:type="dxa"/>
            <w:tcBorders>
              <w:top w:val="single" w:sz="12" w:space="0" w:color="auto"/>
              <w:left w:val="single" w:sz="4" w:space="0" w:color="auto"/>
              <w:bottom w:val="single" w:sz="4" w:space="0" w:color="auto"/>
              <w:right w:val="single" w:sz="4" w:space="0" w:color="auto"/>
            </w:tcBorders>
          </w:tcPr>
          <w:p w14:paraId="3D9285F6" w14:textId="37055F1B" w:rsidR="00EA0E41" w:rsidRPr="000C6C64" w:rsidRDefault="00EA0E41" w:rsidP="008224E9">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A/I</w:t>
            </w:r>
          </w:p>
        </w:tc>
        <w:tc>
          <w:tcPr>
            <w:tcW w:w="2670" w:type="dxa"/>
            <w:tcBorders>
              <w:bottom w:val="single" w:sz="12" w:space="0" w:color="auto"/>
            </w:tcBorders>
          </w:tcPr>
          <w:p w14:paraId="204A5327" w14:textId="1A68B501" w:rsidR="00EA0E41" w:rsidRPr="000C6C64" w:rsidRDefault="00EA0E41" w:rsidP="008224E9">
            <w:pPr>
              <w:pStyle w:val="BulletedList"/>
              <w:numPr>
                <w:ilvl w:val="0"/>
                <w:numId w:val="0"/>
              </w:numPr>
              <w:rPr>
                <w:rStyle w:val="DetailsChar"/>
                <w:rFonts w:ascii="Arial" w:hAnsi="Arial" w:cs="Arial"/>
                <w:sz w:val="24"/>
                <w:szCs w:val="24"/>
              </w:rPr>
            </w:pPr>
            <w:r w:rsidRPr="000C6C64">
              <w:rPr>
                <w:rStyle w:val="BulletedListChar"/>
                <w:rFonts w:ascii="Arial" w:hAnsi="Arial" w:cs="Arial"/>
                <w:sz w:val="24"/>
                <w:szCs w:val="24"/>
              </w:rPr>
              <w:t>Awareness of Safeguarding</w:t>
            </w:r>
          </w:p>
        </w:tc>
        <w:tc>
          <w:tcPr>
            <w:tcW w:w="1299" w:type="dxa"/>
            <w:tcBorders>
              <w:bottom w:val="single" w:sz="12" w:space="0" w:color="auto"/>
            </w:tcBorders>
          </w:tcPr>
          <w:p w14:paraId="050AE6BB" w14:textId="3DF4A81A" w:rsidR="00EA0E41" w:rsidRPr="0096646D" w:rsidRDefault="00EA0E41" w:rsidP="008224E9">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EA0E41" w:rsidRPr="005D6AD4" w14:paraId="0B4B9073" w14:textId="77777777" w:rsidTr="00D5214D">
        <w:trPr>
          <w:trHeight w:val="367"/>
        </w:trPr>
        <w:tc>
          <w:tcPr>
            <w:tcW w:w="1740" w:type="dxa"/>
            <w:vMerge/>
          </w:tcPr>
          <w:p w14:paraId="30BC8F98" w14:textId="77777777" w:rsidR="00EA0E41" w:rsidRPr="00AD3C84" w:rsidRDefault="00EA0E41" w:rsidP="003429CE">
            <w:pPr>
              <w:pStyle w:val="Descriptionlabels"/>
              <w:rPr>
                <w:rStyle w:val="LabelChar"/>
                <w:rFonts w:ascii="Arial" w:hAnsi="Arial" w:cs="Arial"/>
                <w:b/>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CDD82E6" w14:textId="171DCB2C" w:rsidR="00EA0E41" w:rsidRPr="000C6C64" w:rsidRDefault="00EA0E41" w:rsidP="003429CE">
            <w:pPr>
              <w:pStyle w:val="BulletedList"/>
              <w:numPr>
                <w:ilvl w:val="0"/>
                <w:numId w:val="0"/>
              </w:numPr>
              <w:ind w:left="359"/>
              <w:rPr>
                <w:rStyle w:val="DetailsChar"/>
                <w:rFonts w:ascii="Arial" w:hAnsi="Arial" w:cs="Arial"/>
                <w:color w:val="auto"/>
                <w:sz w:val="24"/>
                <w:szCs w:val="24"/>
              </w:rPr>
            </w:pPr>
            <w:r w:rsidRPr="002F426B">
              <w:rPr>
                <w:rStyle w:val="BulletedListChar"/>
                <w:rFonts w:ascii="Arial" w:hAnsi="Arial" w:cs="Arial"/>
                <w:color w:val="auto"/>
                <w:sz w:val="24"/>
                <w:szCs w:val="24"/>
              </w:rPr>
              <w:t xml:space="preserve">In-depth knowledge of Housing Benefit legislation and Council Tax Support or in exceptional </w:t>
            </w:r>
            <w:proofErr w:type="spellStart"/>
            <w:r w:rsidRPr="002F426B">
              <w:rPr>
                <w:rStyle w:val="BulletedListChar"/>
                <w:rFonts w:ascii="Arial" w:hAnsi="Arial" w:cs="Arial"/>
                <w:color w:val="auto"/>
                <w:sz w:val="24"/>
                <w:szCs w:val="24"/>
              </w:rPr>
              <w:t>circusmtances</w:t>
            </w:r>
            <w:proofErr w:type="spellEnd"/>
            <w:r w:rsidRPr="002F426B">
              <w:rPr>
                <w:rStyle w:val="BulletedListChar"/>
                <w:rFonts w:ascii="Arial" w:hAnsi="Arial" w:cs="Arial"/>
                <w:color w:val="auto"/>
                <w:sz w:val="24"/>
                <w:szCs w:val="24"/>
              </w:rPr>
              <w:t>, a proven ability to learn and apply complex information within a year</w:t>
            </w:r>
          </w:p>
        </w:tc>
        <w:tc>
          <w:tcPr>
            <w:tcW w:w="1276" w:type="dxa"/>
            <w:tcBorders>
              <w:top w:val="single" w:sz="4" w:space="0" w:color="auto"/>
              <w:left w:val="single" w:sz="4" w:space="0" w:color="auto"/>
              <w:bottom w:val="single" w:sz="4" w:space="0" w:color="auto"/>
              <w:right w:val="single" w:sz="4" w:space="0" w:color="auto"/>
            </w:tcBorders>
          </w:tcPr>
          <w:p w14:paraId="68F392BC" w14:textId="391FAAF6" w:rsidR="00EA0E41" w:rsidRPr="000C6C64" w:rsidRDefault="00EA0E41" w:rsidP="003429CE">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A/C/E/I</w:t>
            </w:r>
          </w:p>
        </w:tc>
        <w:tc>
          <w:tcPr>
            <w:tcW w:w="2670" w:type="dxa"/>
            <w:tcBorders>
              <w:top w:val="single" w:sz="4" w:space="0" w:color="auto"/>
              <w:left w:val="single" w:sz="4" w:space="0" w:color="auto"/>
              <w:bottom w:val="single" w:sz="4" w:space="0" w:color="auto"/>
              <w:right w:val="single" w:sz="4" w:space="0" w:color="auto"/>
            </w:tcBorders>
          </w:tcPr>
          <w:p w14:paraId="635126B0" w14:textId="0EEE7D8E" w:rsidR="00EA0E41" w:rsidRPr="000C6C64" w:rsidRDefault="00EA0E41" w:rsidP="003429CE">
            <w:pPr>
              <w:pStyle w:val="BulletedList"/>
              <w:numPr>
                <w:ilvl w:val="0"/>
                <w:numId w:val="0"/>
              </w:numPr>
              <w:ind w:left="359"/>
              <w:rPr>
                <w:rStyle w:val="BulletedListChar"/>
                <w:rFonts w:ascii="Arial" w:hAnsi="Arial" w:cs="Arial"/>
                <w:sz w:val="24"/>
                <w:szCs w:val="24"/>
              </w:rPr>
            </w:pPr>
            <w:r w:rsidRPr="000C6C64">
              <w:rPr>
                <w:rFonts w:ascii="Arial" w:hAnsi="Arial" w:cs="Arial"/>
                <w:sz w:val="24"/>
                <w:szCs w:val="24"/>
              </w:rPr>
              <w:t>Experience of a document image processing system (DIPS)</w:t>
            </w:r>
          </w:p>
        </w:tc>
        <w:tc>
          <w:tcPr>
            <w:tcW w:w="1299" w:type="dxa"/>
            <w:tcBorders>
              <w:top w:val="single" w:sz="4" w:space="0" w:color="auto"/>
              <w:left w:val="single" w:sz="4" w:space="0" w:color="auto"/>
              <w:bottom w:val="single" w:sz="4" w:space="0" w:color="auto"/>
              <w:right w:val="single" w:sz="4" w:space="0" w:color="auto"/>
            </w:tcBorders>
          </w:tcPr>
          <w:p w14:paraId="3B461976" w14:textId="6E53706C" w:rsidR="00EA0E41" w:rsidRPr="0096646D" w:rsidRDefault="00EA0E41" w:rsidP="003429CE">
            <w:pPr>
              <w:pStyle w:val="BulletedList"/>
              <w:numPr>
                <w:ilvl w:val="0"/>
                <w:numId w:val="0"/>
              </w:numPr>
              <w:ind w:left="41"/>
              <w:rPr>
                <w:rStyle w:val="BulletedListChar"/>
                <w:rFonts w:ascii="Arial" w:hAnsi="Arial" w:cs="Arial"/>
                <w:sz w:val="24"/>
                <w:szCs w:val="24"/>
              </w:rPr>
            </w:pPr>
            <w:r>
              <w:rPr>
                <w:rFonts w:cs="Arial"/>
                <w:b/>
                <w:sz w:val="24"/>
              </w:rPr>
              <w:t>A</w:t>
            </w:r>
          </w:p>
        </w:tc>
      </w:tr>
      <w:tr w:rsidR="00EA0E41" w:rsidRPr="005D6AD4" w14:paraId="364F0D79" w14:textId="77777777" w:rsidTr="00D5214D">
        <w:trPr>
          <w:trHeight w:val="367"/>
        </w:trPr>
        <w:tc>
          <w:tcPr>
            <w:tcW w:w="1740" w:type="dxa"/>
            <w:vMerge/>
          </w:tcPr>
          <w:p w14:paraId="6CF13150" w14:textId="77777777" w:rsidR="00EA0E41" w:rsidRPr="00AD3C84" w:rsidRDefault="00EA0E41" w:rsidP="003429CE">
            <w:pPr>
              <w:pStyle w:val="Descriptionlabels"/>
              <w:rPr>
                <w:rStyle w:val="LabelChar"/>
                <w:rFonts w:ascii="Arial" w:hAnsi="Arial" w:cs="Arial"/>
                <w:b/>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7BFDCA56" w14:textId="120CD626" w:rsidR="00EA0E41" w:rsidRPr="000C6C64" w:rsidRDefault="00EA0E41" w:rsidP="003429CE">
            <w:pPr>
              <w:pStyle w:val="BulletedList"/>
              <w:numPr>
                <w:ilvl w:val="0"/>
                <w:numId w:val="0"/>
              </w:numPr>
              <w:ind w:left="359"/>
              <w:rPr>
                <w:rStyle w:val="DetailsChar"/>
                <w:rFonts w:ascii="Arial" w:hAnsi="Arial" w:cs="Arial"/>
                <w:color w:val="auto"/>
                <w:sz w:val="24"/>
                <w:szCs w:val="24"/>
              </w:rPr>
            </w:pPr>
            <w:r w:rsidRPr="000C6C64">
              <w:rPr>
                <w:rFonts w:ascii="Arial" w:hAnsi="Arial" w:cs="Arial"/>
                <w:sz w:val="24"/>
                <w:szCs w:val="24"/>
              </w:rPr>
              <w:t xml:space="preserve">Good general IT skills, able to adapt to new systems and processes </w:t>
            </w:r>
          </w:p>
        </w:tc>
        <w:tc>
          <w:tcPr>
            <w:tcW w:w="1276" w:type="dxa"/>
            <w:tcBorders>
              <w:top w:val="single" w:sz="4" w:space="0" w:color="auto"/>
              <w:left w:val="single" w:sz="4" w:space="0" w:color="auto"/>
              <w:bottom w:val="single" w:sz="12" w:space="0" w:color="auto"/>
              <w:right w:val="single" w:sz="4" w:space="0" w:color="auto"/>
            </w:tcBorders>
          </w:tcPr>
          <w:p w14:paraId="5248443F" w14:textId="11802D79" w:rsidR="00EA0E41" w:rsidRPr="000C6C64" w:rsidRDefault="00EA0E41" w:rsidP="003429CE">
            <w:pPr>
              <w:pStyle w:val="BulletedList"/>
              <w:numPr>
                <w:ilvl w:val="0"/>
                <w:numId w:val="0"/>
              </w:numPr>
              <w:ind w:left="64"/>
              <w:rPr>
                <w:rStyle w:val="BulletedListChar"/>
                <w:rFonts w:ascii="Arial" w:hAnsi="Arial" w:cs="Arial"/>
                <w:b/>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12" w:space="0" w:color="auto"/>
              <w:right w:val="single" w:sz="4" w:space="0" w:color="auto"/>
            </w:tcBorders>
          </w:tcPr>
          <w:p w14:paraId="396EFA3B" w14:textId="0B0AEACE" w:rsidR="00EA0E41" w:rsidRPr="000C6C64" w:rsidRDefault="00EA0E41" w:rsidP="003429CE">
            <w:pPr>
              <w:pStyle w:val="BulletedList"/>
              <w:numPr>
                <w:ilvl w:val="0"/>
                <w:numId w:val="0"/>
              </w:numPr>
              <w:rPr>
                <w:rStyle w:val="BulletedListChar"/>
                <w:rFonts w:ascii="Arial" w:hAnsi="Arial" w:cs="Arial"/>
                <w:sz w:val="24"/>
                <w:szCs w:val="24"/>
              </w:rPr>
            </w:pPr>
          </w:p>
        </w:tc>
        <w:tc>
          <w:tcPr>
            <w:tcW w:w="1299" w:type="dxa"/>
            <w:tcBorders>
              <w:top w:val="single" w:sz="4" w:space="0" w:color="auto"/>
              <w:left w:val="single" w:sz="4" w:space="0" w:color="auto"/>
              <w:bottom w:val="single" w:sz="12" w:space="0" w:color="auto"/>
              <w:right w:val="single" w:sz="4" w:space="0" w:color="auto"/>
            </w:tcBorders>
          </w:tcPr>
          <w:p w14:paraId="71827F00" w14:textId="4934D637" w:rsidR="00EA0E41" w:rsidRPr="0096646D" w:rsidRDefault="00EA0E41" w:rsidP="003429CE">
            <w:pPr>
              <w:pStyle w:val="BulletedList"/>
              <w:numPr>
                <w:ilvl w:val="0"/>
                <w:numId w:val="0"/>
              </w:numPr>
              <w:ind w:left="41"/>
              <w:rPr>
                <w:rStyle w:val="BulletedListChar"/>
                <w:rFonts w:ascii="Arial" w:hAnsi="Arial" w:cs="Arial"/>
                <w:sz w:val="24"/>
                <w:szCs w:val="24"/>
              </w:rPr>
            </w:pPr>
          </w:p>
        </w:tc>
      </w:tr>
      <w:tr w:rsidR="00EA0E41" w:rsidRPr="005D6AD4" w14:paraId="15A310C0" w14:textId="77777777" w:rsidTr="00497032">
        <w:trPr>
          <w:trHeight w:val="367"/>
        </w:trPr>
        <w:tc>
          <w:tcPr>
            <w:tcW w:w="1740" w:type="dxa"/>
            <w:vMerge/>
          </w:tcPr>
          <w:p w14:paraId="6C99D9EA" w14:textId="77777777" w:rsidR="00EA0E41" w:rsidRPr="00AD3C84" w:rsidRDefault="00EA0E41" w:rsidP="00EA0E41">
            <w:pPr>
              <w:pStyle w:val="Descriptionlabels"/>
              <w:rPr>
                <w:rStyle w:val="LabelChar"/>
                <w:rFonts w:ascii="Arial" w:hAnsi="Arial" w:cs="Arial"/>
                <w:b/>
                <w:sz w:val="24"/>
                <w:szCs w:val="24"/>
              </w:rPr>
            </w:pPr>
          </w:p>
        </w:tc>
        <w:tc>
          <w:tcPr>
            <w:tcW w:w="3047" w:type="dxa"/>
          </w:tcPr>
          <w:p w14:paraId="6549CAEF" w14:textId="094EF142" w:rsidR="00EA0E41" w:rsidRPr="000C6C64" w:rsidRDefault="00EA0E41" w:rsidP="00EA0E41">
            <w:pPr>
              <w:pStyle w:val="BulletedList"/>
              <w:numPr>
                <w:ilvl w:val="0"/>
                <w:numId w:val="0"/>
              </w:numPr>
              <w:ind w:left="359"/>
              <w:rPr>
                <w:rFonts w:ascii="Arial" w:hAnsi="Arial" w:cs="Arial"/>
                <w:sz w:val="24"/>
                <w:szCs w:val="24"/>
              </w:rPr>
            </w:pPr>
            <w:r w:rsidRPr="002F426B">
              <w:rPr>
                <w:rStyle w:val="DetailsChar"/>
                <w:rFonts w:ascii="Arial" w:hAnsi="Arial" w:cs="Arial"/>
                <w:color w:val="auto"/>
                <w:sz w:val="24"/>
                <w:szCs w:val="24"/>
              </w:rPr>
              <w:t>Good all round knowledge of state benefits</w:t>
            </w:r>
          </w:p>
        </w:tc>
        <w:tc>
          <w:tcPr>
            <w:tcW w:w="1276" w:type="dxa"/>
          </w:tcPr>
          <w:p w14:paraId="5AFB2670" w14:textId="348A34F0" w:rsidR="00EA0E41" w:rsidRPr="000C6C64" w:rsidRDefault="00EA0E41" w:rsidP="00EA0E41">
            <w:pPr>
              <w:pStyle w:val="BulletedList"/>
              <w:numPr>
                <w:ilvl w:val="0"/>
                <w:numId w:val="0"/>
              </w:numPr>
              <w:ind w:left="64"/>
              <w:rPr>
                <w:rFonts w:ascii="Arial" w:hAnsi="Arial" w:cs="Arial"/>
                <w:b/>
                <w:sz w:val="24"/>
                <w:szCs w:val="24"/>
              </w:rPr>
            </w:pPr>
            <w:r w:rsidRPr="00796961">
              <w:rPr>
                <w:rStyle w:val="BulletedListChar"/>
                <w:rFonts w:ascii="Arial" w:hAnsi="Arial" w:cs="Arial"/>
                <w:b/>
                <w:color w:val="auto"/>
                <w:sz w:val="24"/>
                <w:szCs w:val="24"/>
              </w:rPr>
              <w:t>A/I</w:t>
            </w:r>
          </w:p>
        </w:tc>
        <w:tc>
          <w:tcPr>
            <w:tcW w:w="2670" w:type="dxa"/>
            <w:tcBorders>
              <w:top w:val="single" w:sz="4" w:space="0" w:color="auto"/>
              <w:left w:val="single" w:sz="4" w:space="0" w:color="auto"/>
              <w:bottom w:val="single" w:sz="12" w:space="0" w:color="auto"/>
              <w:right w:val="single" w:sz="4" w:space="0" w:color="auto"/>
            </w:tcBorders>
          </w:tcPr>
          <w:p w14:paraId="6FFE7AF0" w14:textId="77777777" w:rsidR="00EA0E41" w:rsidRPr="000C6C64" w:rsidRDefault="00EA0E41" w:rsidP="00EA0E41">
            <w:pPr>
              <w:pStyle w:val="BulletedList"/>
              <w:numPr>
                <w:ilvl w:val="0"/>
                <w:numId w:val="0"/>
              </w:numPr>
              <w:rPr>
                <w:rStyle w:val="BulletedListChar"/>
                <w:rFonts w:ascii="Arial" w:hAnsi="Arial" w:cs="Arial"/>
                <w:sz w:val="24"/>
                <w:szCs w:val="24"/>
              </w:rPr>
            </w:pPr>
          </w:p>
        </w:tc>
        <w:tc>
          <w:tcPr>
            <w:tcW w:w="1299" w:type="dxa"/>
            <w:tcBorders>
              <w:top w:val="single" w:sz="4" w:space="0" w:color="auto"/>
              <w:left w:val="single" w:sz="4" w:space="0" w:color="auto"/>
              <w:bottom w:val="single" w:sz="12" w:space="0" w:color="auto"/>
              <w:right w:val="single" w:sz="4" w:space="0" w:color="auto"/>
            </w:tcBorders>
          </w:tcPr>
          <w:p w14:paraId="10BF4ABE" w14:textId="77777777" w:rsidR="00EA0E41" w:rsidRPr="0096646D" w:rsidRDefault="00EA0E41" w:rsidP="00EA0E41">
            <w:pPr>
              <w:pStyle w:val="BulletedList"/>
              <w:numPr>
                <w:ilvl w:val="0"/>
                <w:numId w:val="0"/>
              </w:numPr>
              <w:ind w:left="41"/>
              <w:rPr>
                <w:rStyle w:val="BulletedListChar"/>
                <w:rFonts w:ascii="Arial" w:hAnsi="Arial" w:cs="Arial"/>
                <w:sz w:val="24"/>
                <w:szCs w:val="24"/>
              </w:rPr>
            </w:pPr>
          </w:p>
        </w:tc>
      </w:tr>
      <w:tr w:rsidR="00263876" w:rsidRPr="005D6AD4" w14:paraId="13C67781" w14:textId="0E424D55" w:rsidTr="006C028B">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263876" w:rsidRPr="005D6AD4" w:rsidRDefault="00263876" w:rsidP="00263876">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263876" w:rsidRPr="005D6AD4" w:rsidRDefault="00263876" w:rsidP="00263876">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4D399071" w:rsidR="00263876" w:rsidRPr="000C6C64" w:rsidRDefault="00263876" w:rsidP="00263876">
            <w:pPr>
              <w:pStyle w:val="BulletedList"/>
              <w:numPr>
                <w:ilvl w:val="0"/>
                <w:numId w:val="0"/>
              </w:numPr>
              <w:ind w:left="48"/>
              <w:rPr>
                <w:rStyle w:val="DetailsChar"/>
                <w:rFonts w:ascii="Arial" w:hAnsi="Arial" w:cs="Arial"/>
                <w:color w:val="auto"/>
                <w:sz w:val="24"/>
                <w:szCs w:val="24"/>
              </w:rPr>
            </w:pPr>
            <w:r w:rsidRPr="000C6C64">
              <w:rPr>
                <w:rFonts w:ascii="Arial" w:hAnsi="Arial" w:cs="Arial"/>
                <w:sz w:val="24"/>
                <w:szCs w:val="24"/>
              </w:rPr>
              <w:t>Able to communicate complex and sometimes unwelcome information in an assertive and empathetic manner, verbally and in writing</w:t>
            </w:r>
          </w:p>
        </w:tc>
        <w:tc>
          <w:tcPr>
            <w:tcW w:w="1276" w:type="dxa"/>
            <w:tcBorders>
              <w:top w:val="single" w:sz="12" w:space="0" w:color="auto"/>
              <w:left w:val="single" w:sz="4" w:space="0" w:color="auto"/>
              <w:bottom w:val="single" w:sz="4" w:space="0" w:color="auto"/>
              <w:right w:val="single" w:sz="4" w:space="0" w:color="auto"/>
            </w:tcBorders>
          </w:tcPr>
          <w:p w14:paraId="1D3BE2E9" w14:textId="34671FB6" w:rsidR="00263876" w:rsidRPr="000C6C64" w:rsidRDefault="00263876" w:rsidP="002638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A/I/E</w:t>
            </w:r>
          </w:p>
        </w:tc>
        <w:tc>
          <w:tcPr>
            <w:tcW w:w="2670" w:type="dxa"/>
            <w:tcBorders>
              <w:top w:val="single" w:sz="12" w:space="0" w:color="auto"/>
              <w:left w:val="single" w:sz="4" w:space="0" w:color="auto"/>
              <w:bottom w:val="single" w:sz="4" w:space="0" w:color="auto"/>
              <w:right w:val="single" w:sz="4" w:space="0" w:color="auto"/>
            </w:tcBorders>
          </w:tcPr>
          <w:p w14:paraId="74A25C93" w14:textId="3B7CAC30" w:rsidR="00263876" w:rsidRPr="000C6C64" w:rsidRDefault="00263876" w:rsidP="00263876">
            <w:pPr>
              <w:pStyle w:val="BulletedList"/>
              <w:numPr>
                <w:ilvl w:val="0"/>
                <w:numId w:val="0"/>
              </w:numPr>
              <w:ind w:left="-1"/>
              <w:rPr>
                <w:rStyle w:val="DetailsChar"/>
                <w:rFonts w:ascii="Arial" w:hAnsi="Arial" w:cs="Arial"/>
                <w:sz w:val="24"/>
                <w:szCs w:val="24"/>
              </w:rPr>
            </w:pPr>
          </w:p>
        </w:tc>
        <w:tc>
          <w:tcPr>
            <w:tcW w:w="1299" w:type="dxa"/>
            <w:tcBorders>
              <w:top w:val="single" w:sz="12" w:space="0" w:color="auto"/>
              <w:left w:val="single" w:sz="4" w:space="0" w:color="auto"/>
              <w:bottom w:val="single" w:sz="4" w:space="0" w:color="auto"/>
              <w:right w:val="single" w:sz="4" w:space="0" w:color="auto"/>
            </w:tcBorders>
          </w:tcPr>
          <w:p w14:paraId="209D7A19" w14:textId="197F1606" w:rsidR="00263876" w:rsidRPr="005676F4" w:rsidRDefault="00263876" w:rsidP="00263876">
            <w:pPr>
              <w:pStyle w:val="BulletedList"/>
              <w:numPr>
                <w:ilvl w:val="0"/>
                <w:numId w:val="0"/>
              </w:numPr>
              <w:ind w:left="41"/>
              <w:rPr>
                <w:rStyle w:val="DetailsChar"/>
                <w:rFonts w:ascii="Arial" w:hAnsi="Arial" w:cs="Arial"/>
                <w:b/>
                <w:color w:val="auto"/>
                <w:sz w:val="24"/>
                <w:szCs w:val="24"/>
              </w:rPr>
            </w:pPr>
          </w:p>
        </w:tc>
      </w:tr>
      <w:tr w:rsidR="00263876" w:rsidRPr="005D6AD4" w14:paraId="3E9B386C" w14:textId="77777777" w:rsidTr="006C028B">
        <w:trPr>
          <w:trHeight w:val="228"/>
        </w:trPr>
        <w:tc>
          <w:tcPr>
            <w:tcW w:w="1740" w:type="dxa"/>
            <w:vMerge/>
          </w:tcPr>
          <w:p w14:paraId="4B02F76E" w14:textId="77777777" w:rsidR="00263876" w:rsidRPr="005D6AD4" w:rsidRDefault="00263876" w:rsidP="00263876">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73385FBB" w:rsidR="00263876" w:rsidRPr="000C6C64" w:rsidRDefault="00263876" w:rsidP="00263876">
            <w:pPr>
              <w:pStyle w:val="BulletedList"/>
              <w:numPr>
                <w:ilvl w:val="0"/>
                <w:numId w:val="0"/>
              </w:numPr>
              <w:ind w:left="48"/>
              <w:rPr>
                <w:rStyle w:val="DetailsChar"/>
                <w:rFonts w:ascii="Arial" w:hAnsi="Arial" w:cs="Arial"/>
                <w:color w:val="auto"/>
                <w:sz w:val="24"/>
                <w:szCs w:val="24"/>
              </w:rPr>
            </w:pPr>
            <w:r w:rsidRPr="000C6C64">
              <w:rPr>
                <w:rFonts w:ascii="Arial" w:hAnsi="Arial" w:cs="Arial"/>
                <w:sz w:val="24"/>
                <w:szCs w:val="24"/>
              </w:rPr>
              <w:t xml:space="preserve">Able to handle difficult situations in order to achieve a positive outcome </w:t>
            </w:r>
          </w:p>
        </w:tc>
        <w:tc>
          <w:tcPr>
            <w:tcW w:w="1276" w:type="dxa"/>
            <w:tcBorders>
              <w:top w:val="single" w:sz="4" w:space="0" w:color="auto"/>
              <w:left w:val="single" w:sz="4" w:space="0" w:color="auto"/>
              <w:bottom w:val="single" w:sz="4" w:space="0" w:color="auto"/>
              <w:right w:val="single" w:sz="4" w:space="0" w:color="auto"/>
            </w:tcBorders>
          </w:tcPr>
          <w:p w14:paraId="2F230E82" w14:textId="54BD883C" w:rsidR="00263876" w:rsidRPr="000C6C64" w:rsidRDefault="00263876" w:rsidP="002638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A/I/E</w:t>
            </w:r>
          </w:p>
        </w:tc>
        <w:tc>
          <w:tcPr>
            <w:tcW w:w="2670" w:type="dxa"/>
            <w:tcBorders>
              <w:top w:val="single" w:sz="4" w:space="0" w:color="auto"/>
              <w:left w:val="single" w:sz="4" w:space="0" w:color="auto"/>
              <w:bottom w:val="single" w:sz="4" w:space="0" w:color="auto"/>
              <w:right w:val="single" w:sz="4" w:space="0" w:color="auto"/>
            </w:tcBorders>
          </w:tcPr>
          <w:p w14:paraId="6EF050FD" w14:textId="7C53FDD2" w:rsidR="00263876" w:rsidRPr="000C6C64" w:rsidRDefault="00263876" w:rsidP="00263876">
            <w:pPr>
              <w:pStyle w:val="BulletedList"/>
              <w:numPr>
                <w:ilvl w:val="0"/>
                <w:numId w:val="0"/>
              </w:numPr>
              <w:ind w:left="-1"/>
              <w:rPr>
                <w:rStyle w:val="DetailsChar"/>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45FE9DB" w14:textId="38E67645" w:rsidR="00263876" w:rsidRPr="005676F4" w:rsidRDefault="00263876" w:rsidP="00263876">
            <w:pPr>
              <w:pStyle w:val="BulletedList"/>
              <w:numPr>
                <w:ilvl w:val="0"/>
                <w:numId w:val="0"/>
              </w:numPr>
              <w:ind w:left="41"/>
              <w:rPr>
                <w:rStyle w:val="DetailsChar"/>
                <w:rFonts w:ascii="Arial" w:hAnsi="Arial" w:cs="Arial"/>
                <w:b/>
                <w:color w:val="auto"/>
                <w:sz w:val="24"/>
                <w:szCs w:val="24"/>
              </w:rPr>
            </w:pPr>
          </w:p>
        </w:tc>
      </w:tr>
      <w:tr w:rsidR="00263876" w:rsidRPr="005D6AD4" w14:paraId="2D5E90C8" w14:textId="77777777" w:rsidTr="006C028B">
        <w:trPr>
          <w:trHeight w:val="228"/>
        </w:trPr>
        <w:tc>
          <w:tcPr>
            <w:tcW w:w="1740" w:type="dxa"/>
            <w:vMerge/>
          </w:tcPr>
          <w:p w14:paraId="63D0541C" w14:textId="77777777" w:rsidR="00263876" w:rsidRPr="005D6AD4" w:rsidRDefault="00263876" w:rsidP="00263876">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A379DF2" w14:textId="06205704" w:rsidR="00263876" w:rsidRPr="000C6C64" w:rsidRDefault="00263876" w:rsidP="00263876">
            <w:pPr>
              <w:pStyle w:val="BulletedList"/>
              <w:numPr>
                <w:ilvl w:val="0"/>
                <w:numId w:val="0"/>
              </w:numPr>
              <w:ind w:left="48"/>
              <w:rPr>
                <w:rStyle w:val="DetailsChar"/>
                <w:rFonts w:ascii="Arial" w:hAnsi="Arial" w:cs="Arial"/>
                <w:color w:val="auto"/>
                <w:sz w:val="24"/>
                <w:szCs w:val="24"/>
              </w:rPr>
            </w:pPr>
            <w:r w:rsidRPr="000C6C64">
              <w:rPr>
                <w:rFonts w:ascii="Arial" w:hAnsi="Arial" w:cs="Arial"/>
                <w:sz w:val="24"/>
                <w:szCs w:val="24"/>
              </w:rPr>
              <w:t>Confident telephone manner</w:t>
            </w:r>
          </w:p>
        </w:tc>
        <w:tc>
          <w:tcPr>
            <w:tcW w:w="1276" w:type="dxa"/>
            <w:tcBorders>
              <w:top w:val="single" w:sz="4" w:space="0" w:color="auto"/>
              <w:left w:val="single" w:sz="4" w:space="0" w:color="auto"/>
              <w:bottom w:val="single" w:sz="4" w:space="0" w:color="auto"/>
              <w:right w:val="single" w:sz="4" w:space="0" w:color="auto"/>
            </w:tcBorders>
          </w:tcPr>
          <w:p w14:paraId="52B33CB5" w14:textId="21B6F98A" w:rsidR="00263876" w:rsidRPr="000C6C64" w:rsidRDefault="00263876" w:rsidP="002638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A/E</w:t>
            </w:r>
          </w:p>
        </w:tc>
        <w:tc>
          <w:tcPr>
            <w:tcW w:w="2670" w:type="dxa"/>
            <w:tcBorders>
              <w:top w:val="single" w:sz="4" w:space="0" w:color="auto"/>
              <w:left w:val="single" w:sz="4" w:space="0" w:color="auto"/>
              <w:bottom w:val="single" w:sz="4" w:space="0" w:color="auto"/>
              <w:right w:val="single" w:sz="4" w:space="0" w:color="auto"/>
            </w:tcBorders>
          </w:tcPr>
          <w:p w14:paraId="412CC5E5" w14:textId="73373A1B" w:rsidR="00263876" w:rsidRPr="000C6C64" w:rsidRDefault="00263876" w:rsidP="00263876">
            <w:pPr>
              <w:pStyle w:val="BulletedList"/>
              <w:numPr>
                <w:ilvl w:val="0"/>
                <w:numId w:val="0"/>
              </w:numPr>
              <w:ind w:left="-1"/>
              <w:rPr>
                <w:rStyle w:val="DetailsChar"/>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DB0A95F" w14:textId="3D3D4971" w:rsidR="00263876" w:rsidRPr="005676F4" w:rsidRDefault="00263876" w:rsidP="00263876">
            <w:pPr>
              <w:pStyle w:val="BulletedList"/>
              <w:numPr>
                <w:ilvl w:val="0"/>
                <w:numId w:val="0"/>
              </w:numPr>
              <w:ind w:left="41"/>
              <w:rPr>
                <w:rStyle w:val="DetailsChar"/>
                <w:rFonts w:ascii="Arial" w:hAnsi="Arial" w:cs="Arial"/>
                <w:b/>
                <w:color w:val="auto"/>
                <w:sz w:val="24"/>
                <w:szCs w:val="24"/>
              </w:rPr>
            </w:pPr>
          </w:p>
        </w:tc>
      </w:tr>
      <w:tr w:rsidR="00AF27B7" w:rsidRPr="005D6AD4" w14:paraId="03359B52" w14:textId="5461DED7" w:rsidTr="2F8F960D">
        <w:trPr>
          <w:trHeight w:val="435"/>
        </w:trPr>
        <w:tc>
          <w:tcPr>
            <w:tcW w:w="1740" w:type="dxa"/>
            <w:vMerge w:val="restart"/>
            <w:tcBorders>
              <w:top w:val="single" w:sz="12" w:space="0" w:color="auto"/>
            </w:tcBorders>
          </w:tcPr>
          <w:p w14:paraId="3FE34C55" w14:textId="77777777" w:rsidR="00AF27B7" w:rsidRPr="005D6AD4" w:rsidRDefault="00AF27B7" w:rsidP="003429CE">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AF27B7" w:rsidRPr="00AA0B2B" w:rsidRDefault="00AF27B7" w:rsidP="003429CE">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2E263CA2" w:rsidR="00AF27B7" w:rsidRPr="000C6C64" w:rsidRDefault="00AF27B7" w:rsidP="003429CE">
            <w:pPr>
              <w:pStyle w:val="BulletedList"/>
              <w:numPr>
                <w:ilvl w:val="0"/>
                <w:numId w:val="0"/>
              </w:numPr>
              <w:ind w:left="-1"/>
              <w:rPr>
                <w:rStyle w:val="DetailsChar"/>
                <w:rFonts w:ascii="Arial" w:hAnsi="Arial" w:cs="Arial"/>
                <w:color w:val="auto"/>
                <w:sz w:val="24"/>
                <w:szCs w:val="24"/>
              </w:rPr>
            </w:pPr>
            <w:r w:rsidRPr="000C6C64">
              <w:rPr>
                <w:rStyle w:val="BulletedListChar"/>
                <w:rFonts w:ascii="Arial" w:hAnsi="Arial" w:cs="Arial"/>
                <w:color w:val="auto"/>
                <w:sz w:val="24"/>
                <w:szCs w:val="24"/>
              </w:rPr>
              <w:t xml:space="preserve">Understanding of and commitment to promoting </w:t>
            </w:r>
            <w:r w:rsidRPr="000C6C64">
              <w:rPr>
                <w:rStyle w:val="BulletedListChar"/>
                <w:rFonts w:ascii="Arial" w:hAnsi="Arial" w:cs="Arial"/>
                <w:color w:val="auto"/>
                <w:sz w:val="24"/>
                <w:szCs w:val="24"/>
              </w:rPr>
              <w:lastRenderedPageBreak/>
              <w:t>equality and diversity in service delivery and employment.</w:t>
            </w:r>
          </w:p>
        </w:tc>
        <w:tc>
          <w:tcPr>
            <w:tcW w:w="1276" w:type="dxa"/>
            <w:tcBorders>
              <w:top w:val="single" w:sz="12" w:space="0" w:color="auto"/>
            </w:tcBorders>
          </w:tcPr>
          <w:p w14:paraId="56933935" w14:textId="4F027394" w:rsidR="00AF27B7" w:rsidRPr="000C6C64" w:rsidRDefault="00AF27B7" w:rsidP="003429CE">
            <w:pPr>
              <w:pStyle w:val="BulletedList"/>
              <w:numPr>
                <w:ilvl w:val="0"/>
                <w:numId w:val="0"/>
              </w:numPr>
              <w:ind w:left="64"/>
              <w:rPr>
                <w:rStyle w:val="DetailsChar"/>
                <w:rFonts w:ascii="Arial" w:hAnsi="Arial" w:cs="Arial"/>
                <w:b/>
                <w:color w:val="auto"/>
                <w:sz w:val="24"/>
                <w:szCs w:val="24"/>
              </w:rPr>
            </w:pPr>
            <w:r w:rsidRPr="000C6C64">
              <w:rPr>
                <w:rStyle w:val="DetailsChar"/>
                <w:rFonts w:ascii="Arial" w:hAnsi="Arial" w:cs="Arial"/>
                <w:b/>
                <w:color w:val="auto"/>
                <w:sz w:val="24"/>
                <w:szCs w:val="24"/>
              </w:rPr>
              <w:lastRenderedPageBreak/>
              <w:t>I</w:t>
            </w:r>
          </w:p>
        </w:tc>
        <w:tc>
          <w:tcPr>
            <w:tcW w:w="2670" w:type="dxa"/>
            <w:tcBorders>
              <w:top w:val="single" w:sz="12" w:space="0" w:color="auto"/>
            </w:tcBorders>
          </w:tcPr>
          <w:p w14:paraId="11A85E48" w14:textId="626561DD" w:rsidR="00AF27B7" w:rsidRPr="000C6C64" w:rsidRDefault="00AF27B7" w:rsidP="003429CE">
            <w:pPr>
              <w:pStyle w:val="BulletedList"/>
              <w:numPr>
                <w:ilvl w:val="0"/>
                <w:numId w:val="0"/>
              </w:numPr>
              <w:ind w:left="-43"/>
              <w:rPr>
                <w:rStyle w:val="DetailsChar"/>
                <w:rFonts w:ascii="Arial" w:hAnsi="Arial" w:cs="Arial"/>
                <w:sz w:val="24"/>
                <w:szCs w:val="24"/>
              </w:rPr>
            </w:pPr>
          </w:p>
        </w:tc>
        <w:tc>
          <w:tcPr>
            <w:tcW w:w="1299" w:type="dxa"/>
            <w:tcBorders>
              <w:top w:val="single" w:sz="12" w:space="0" w:color="auto"/>
            </w:tcBorders>
          </w:tcPr>
          <w:p w14:paraId="49AEAE47" w14:textId="77777777" w:rsidR="00AF27B7" w:rsidRPr="005676F4" w:rsidRDefault="00AF27B7" w:rsidP="003429CE">
            <w:pPr>
              <w:pStyle w:val="BulletedList"/>
              <w:numPr>
                <w:ilvl w:val="0"/>
                <w:numId w:val="0"/>
              </w:numPr>
              <w:ind w:left="41"/>
              <w:rPr>
                <w:rStyle w:val="DetailsChar"/>
                <w:rFonts w:ascii="Arial" w:hAnsi="Arial" w:cs="Arial"/>
                <w:b/>
                <w:color w:val="auto"/>
                <w:sz w:val="24"/>
                <w:szCs w:val="24"/>
              </w:rPr>
            </w:pPr>
          </w:p>
        </w:tc>
      </w:tr>
      <w:tr w:rsidR="00AF27B7" w:rsidRPr="005D6AD4" w14:paraId="45D2B4D2" w14:textId="77777777" w:rsidTr="2F8F960D">
        <w:trPr>
          <w:trHeight w:val="435"/>
        </w:trPr>
        <w:tc>
          <w:tcPr>
            <w:tcW w:w="1740" w:type="dxa"/>
            <w:vMerge/>
          </w:tcPr>
          <w:p w14:paraId="5CB69DDF" w14:textId="77777777" w:rsidR="00AF27B7" w:rsidRPr="005D6AD4" w:rsidRDefault="00AF27B7" w:rsidP="003429CE">
            <w:pPr>
              <w:pStyle w:val="Descriptionlabels"/>
              <w:rPr>
                <w:rStyle w:val="DetailsChar"/>
                <w:rFonts w:ascii="Arial" w:hAnsi="Arial" w:cs="Arial"/>
                <w:sz w:val="24"/>
                <w:szCs w:val="24"/>
              </w:rPr>
            </w:pPr>
          </w:p>
        </w:tc>
        <w:tc>
          <w:tcPr>
            <w:tcW w:w="3047" w:type="dxa"/>
            <w:tcBorders>
              <w:top w:val="single" w:sz="4" w:space="0" w:color="auto"/>
            </w:tcBorders>
          </w:tcPr>
          <w:p w14:paraId="64D35A10" w14:textId="11758EEB" w:rsidR="00AF27B7" w:rsidRPr="000C6C64" w:rsidRDefault="00AF27B7" w:rsidP="003429CE">
            <w:pPr>
              <w:pStyle w:val="BulletedList"/>
              <w:numPr>
                <w:ilvl w:val="0"/>
                <w:numId w:val="0"/>
              </w:numPr>
              <w:ind w:left="-1"/>
              <w:rPr>
                <w:rStyle w:val="BulletedListChar"/>
                <w:rFonts w:ascii="Arial" w:hAnsi="Arial" w:cs="Arial"/>
                <w:color w:val="auto"/>
                <w:sz w:val="24"/>
                <w:szCs w:val="24"/>
              </w:rPr>
            </w:pPr>
            <w:r w:rsidRPr="000C6C64">
              <w:rPr>
                <w:rStyle w:val="BulletedListChar"/>
                <w:rFonts w:ascii="Arial" w:hAnsi="Arial" w:cs="Arial"/>
                <w:color w:val="auto"/>
                <w:sz w:val="24"/>
                <w:szCs w:val="24"/>
              </w:rPr>
              <w:t>Accurate spoken English is essential for the post</w:t>
            </w:r>
          </w:p>
        </w:tc>
        <w:tc>
          <w:tcPr>
            <w:tcW w:w="1276" w:type="dxa"/>
          </w:tcPr>
          <w:p w14:paraId="1B3300CA" w14:textId="65F894C7" w:rsidR="00AF27B7" w:rsidRPr="000C6C64" w:rsidRDefault="00AF27B7" w:rsidP="003429CE">
            <w:pPr>
              <w:pStyle w:val="BulletedList"/>
              <w:numPr>
                <w:ilvl w:val="0"/>
                <w:numId w:val="0"/>
              </w:numPr>
              <w:ind w:left="64"/>
              <w:rPr>
                <w:rStyle w:val="DetailsChar"/>
                <w:rFonts w:ascii="Arial" w:hAnsi="Arial" w:cs="Arial"/>
                <w:b/>
                <w:color w:val="auto"/>
                <w:sz w:val="24"/>
                <w:szCs w:val="24"/>
              </w:rPr>
            </w:pPr>
            <w:r w:rsidRPr="000C6C64">
              <w:rPr>
                <w:rStyle w:val="DetailsChar"/>
                <w:rFonts w:ascii="Arial" w:hAnsi="Arial" w:cs="Arial"/>
                <w:b/>
                <w:color w:val="auto"/>
                <w:sz w:val="24"/>
                <w:szCs w:val="24"/>
              </w:rPr>
              <w:t>I</w:t>
            </w:r>
          </w:p>
        </w:tc>
        <w:tc>
          <w:tcPr>
            <w:tcW w:w="2670" w:type="dxa"/>
          </w:tcPr>
          <w:p w14:paraId="0EB20B38" w14:textId="77777777" w:rsidR="00AF27B7" w:rsidRPr="000C6C64" w:rsidRDefault="00AF27B7" w:rsidP="003429CE">
            <w:pPr>
              <w:pStyle w:val="BulletedList"/>
              <w:numPr>
                <w:ilvl w:val="0"/>
                <w:numId w:val="0"/>
              </w:numPr>
              <w:ind w:left="-43"/>
              <w:rPr>
                <w:rStyle w:val="DetailsChar"/>
                <w:rFonts w:ascii="Arial" w:hAnsi="Arial" w:cs="Arial"/>
                <w:sz w:val="24"/>
                <w:szCs w:val="24"/>
              </w:rPr>
            </w:pPr>
          </w:p>
        </w:tc>
        <w:tc>
          <w:tcPr>
            <w:tcW w:w="1299" w:type="dxa"/>
          </w:tcPr>
          <w:p w14:paraId="5F6521E8" w14:textId="77777777" w:rsidR="00AF27B7" w:rsidRPr="005676F4" w:rsidRDefault="00AF27B7" w:rsidP="003429CE">
            <w:pPr>
              <w:pStyle w:val="BulletedList"/>
              <w:numPr>
                <w:ilvl w:val="0"/>
                <w:numId w:val="0"/>
              </w:numPr>
              <w:ind w:left="41"/>
              <w:rPr>
                <w:rStyle w:val="DetailsChar"/>
                <w:rFonts w:ascii="Arial" w:hAnsi="Arial" w:cs="Arial"/>
                <w:b/>
                <w:color w:val="auto"/>
                <w:sz w:val="24"/>
                <w:szCs w:val="24"/>
              </w:rPr>
            </w:pPr>
          </w:p>
        </w:tc>
      </w:tr>
      <w:tr w:rsidR="00AF27B7" w:rsidRPr="005D6AD4" w14:paraId="19708560" w14:textId="77777777" w:rsidTr="00837A23">
        <w:trPr>
          <w:trHeight w:val="435"/>
        </w:trPr>
        <w:tc>
          <w:tcPr>
            <w:tcW w:w="1740" w:type="dxa"/>
            <w:vMerge/>
          </w:tcPr>
          <w:p w14:paraId="0722FC82" w14:textId="77777777" w:rsidR="00AF27B7" w:rsidRPr="005D6AD4" w:rsidRDefault="00AF27B7" w:rsidP="004107A9">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43DBFB8" w14:textId="69906F6F" w:rsidR="00AF27B7" w:rsidRPr="000C6C64" w:rsidRDefault="00AF27B7" w:rsidP="004107A9">
            <w:pPr>
              <w:pStyle w:val="BulletedList"/>
              <w:numPr>
                <w:ilvl w:val="0"/>
                <w:numId w:val="0"/>
              </w:numPr>
              <w:ind w:left="-1"/>
              <w:rPr>
                <w:rStyle w:val="BulletedListChar"/>
                <w:rFonts w:ascii="Arial" w:hAnsi="Arial" w:cs="Arial"/>
                <w:color w:val="auto"/>
                <w:sz w:val="24"/>
                <w:szCs w:val="24"/>
              </w:rPr>
            </w:pPr>
            <w:r w:rsidRPr="000C6C64">
              <w:rPr>
                <w:rFonts w:ascii="Arial" w:hAnsi="Arial" w:cs="Arial"/>
                <w:sz w:val="24"/>
                <w:szCs w:val="24"/>
              </w:rPr>
              <w:t xml:space="preserve">Understand and do what matters to customers </w:t>
            </w:r>
          </w:p>
        </w:tc>
        <w:tc>
          <w:tcPr>
            <w:tcW w:w="1276" w:type="dxa"/>
            <w:tcBorders>
              <w:top w:val="single" w:sz="12" w:space="0" w:color="auto"/>
              <w:left w:val="single" w:sz="4" w:space="0" w:color="auto"/>
              <w:bottom w:val="single" w:sz="4" w:space="0" w:color="auto"/>
              <w:right w:val="single" w:sz="4" w:space="0" w:color="auto"/>
            </w:tcBorders>
          </w:tcPr>
          <w:p w14:paraId="2FF0F466" w14:textId="650FDDB3" w:rsidR="00AF27B7" w:rsidRPr="000C6C64" w:rsidRDefault="00AF27B7" w:rsidP="004107A9">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A/I/E</w:t>
            </w:r>
          </w:p>
        </w:tc>
        <w:tc>
          <w:tcPr>
            <w:tcW w:w="2670" w:type="dxa"/>
            <w:tcBorders>
              <w:bottom w:val="single" w:sz="12" w:space="0" w:color="auto"/>
            </w:tcBorders>
          </w:tcPr>
          <w:p w14:paraId="49DCBEE0" w14:textId="77777777" w:rsidR="00AF27B7" w:rsidRPr="000C6C64" w:rsidRDefault="00AF27B7" w:rsidP="004107A9">
            <w:pPr>
              <w:pStyle w:val="BulletedList"/>
              <w:numPr>
                <w:ilvl w:val="0"/>
                <w:numId w:val="0"/>
              </w:numPr>
              <w:ind w:left="-43"/>
              <w:rPr>
                <w:rStyle w:val="DetailsChar"/>
                <w:rFonts w:ascii="Arial" w:hAnsi="Arial" w:cs="Arial"/>
                <w:sz w:val="24"/>
                <w:szCs w:val="24"/>
              </w:rPr>
            </w:pPr>
          </w:p>
        </w:tc>
        <w:tc>
          <w:tcPr>
            <w:tcW w:w="1299" w:type="dxa"/>
            <w:tcBorders>
              <w:bottom w:val="single" w:sz="12" w:space="0" w:color="auto"/>
            </w:tcBorders>
          </w:tcPr>
          <w:p w14:paraId="34937EB4" w14:textId="77777777" w:rsidR="00AF27B7" w:rsidRPr="005676F4" w:rsidRDefault="00AF27B7" w:rsidP="004107A9">
            <w:pPr>
              <w:pStyle w:val="BulletedList"/>
              <w:numPr>
                <w:ilvl w:val="0"/>
                <w:numId w:val="0"/>
              </w:numPr>
              <w:ind w:left="41"/>
              <w:rPr>
                <w:rStyle w:val="DetailsChar"/>
                <w:rFonts w:ascii="Arial" w:hAnsi="Arial" w:cs="Arial"/>
                <w:b/>
                <w:color w:val="auto"/>
                <w:sz w:val="24"/>
                <w:szCs w:val="24"/>
              </w:rPr>
            </w:pPr>
          </w:p>
        </w:tc>
      </w:tr>
      <w:tr w:rsidR="00F96D82" w:rsidRPr="005D6AD4" w14:paraId="1159D678" w14:textId="77777777" w:rsidTr="0029605B">
        <w:trPr>
          <w:trHeight w:val="435"/>
        </w:trPr>
        <w:tc>
          <w:tcPr>
            <w:tcW w:w="1740" w:type="dxa"/>
            <w:vMerge/>
          </w:tcPr>
          <w:p w14:paraId="24388213" w14:textId="77777777" w:rsidR="00F96D82" w:rsidRPr="005D6AD4" w:rsidRDefault="00F96D82" w:rsidP="00F96D82">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26E2E181" w14:textId="5E5B1ABC" w:rsidR="00F96D82" w:rsidRPr="000C6C64" w:rsidRDefault="00F96D82" w:rsidP="00F96D82">
            <w:pPr>
              <w:pStyle w:val="BulletedList"/>
              <w:numPr>
                <w:ilvl w:val="0"/>
                <w:numId w:val="0"/>
              </w:numPr>
              <w:ind w:left="-1"/>
              <w:rPr>
                <w:rFonts w:ascii="Arial" w:hAnsi="Arial" w:cs="Arial"/>
                <w:sz w:val="24"/>
                <w:szCs w:val="24"/>
              </w:rPr>
            </w:pPr>
            <w:r w:rsidRPr="000C6C64">
              <w:rPr>
                <w:rFonts w:ascii="Arial" w:hAnsi="Arial" w:cs="Arial"/>
                <w:sz w:val="24"/>
                <w:szCs w:val="24"/>
              </w:rPr>
              <w:t>Take ownership of work</w:t>
            </w:r>
          </w:p>
        </w:tc>
        <w:tc>
          <w:tcPr>
            <w:tcW w:w="1276" w:type="dxa"/>
            <w:tcBorders>
              <w:top w:val="single" w:sz="4" w:space="0" w:color="auto"/>
              <w:left w:val="single" w:sz="4" w:space="0" w:color="auto"/>
              <w:bottom w:val="single" w:sz="4" w:space="0" w:color="auto"/>
              <w:right w:val="single" w:sz="4" w:space="0" w:color="auto"/>
            </w:tcBorders>
          </w:tcPr>
          <w:p w14:paraId="68F1DA18" w14:textId="681D7CDB" w:rsidR="00F96D82" w:rsidRPr="000C6C64" w:rsidRDefault="00F96D82" w:rsidP="00F96D82">
            <w:pPr>
              <w:pStyle w:val="BulletedList"/>
              <w:numPr>
                <w:ilvl w:val="0"/>
                <w:numId w:val="0"/>
              </w:numPr>
              <w:ind w:left="64"/>
              <w:rPr>
                <w:rFonts w:ascii="Arial" w:hAnsi="Arial" w:cs="Arial"/>
                <w:b/>
                <w:sz w:val="24"/>
                <w:szCs w:val="24"/>
              </w:rPr>
            </w:pPr>
            <w:r w:rsidRPr="000C6C64">
              <w:rPr>
                <w:rFonts w:ascii="Arial" w:hAnsi="Arial" w:cs="Arial"/>
                <w:b/>
                <w:sz w:val="24"/>
                <w:szCs w:val="24"/>
              </w:rPr>
              <w:t>A/I</w:t>
            </w:r>
          </w:p>
        </w:tc>
        <w:tc>
          <w:tcPr>
            <w:tcW w:w="2670" w:type="dxa"/>
            <w:tcBorders>
              <w:bottom w:val="single" w:sz="12" w:space="0" w:color="auto"/>
            </w:tcBorders>
          </w:tcPr>
          <w:p w14:paraId="2148A875" w14:textId="77777777" w:rsidR="00F96D82" w:rsidRPr="000C6C64" w:rsidRDefault="00F96D82" w:rsidP="00F96D82">
            <w:pPr>
              <w:pStyle w:val="BulletedList"/>
              <w:numPr>
                <w:ilvl w:val="0"/>
                <w:numId w:val="0"/>
              </w:numPr>
              <w:ind w:left="-43"/>
              <w:rPr>
                <w:rStyle w:val="DetailsChar"/>
                <w:rFonts w:ascii="Arial" w:hAnsi="Arial" w:cs="Arial"/>
                <w:sz w:val="24"/>
                <w:szCs w:val="24"/>
              </w:rPr>
            </w:pPr>
          </w:p>
        </w:tc>
        <w:tc>
          <w:tcPr>
            <w:tcW w:w="1299" w:type="dxa"/>
            <w:tcBorders>
              <w:bottom w:val="single" w:sz="12" w:space="0" w:color="auto"/>
            </w:tcBorders>
          </w:tcPr>
          <w:p w14:paraId="7B734CE5" w14:textId="77777777" w:rsidR="00F96D82" w:rsidRPr="005676F4" w:rsidRDefault="00F96D82" w:rsidP="00F96D82">
            <w:pPr>
              <w:pStyle w:val="BulletedList"/>
              <w:numPr>
                <w:ilvl w:val="0"/>
                <w:numId w:val="0"/>
              </w:numPr>
              <w:ind w:left="41"/>
              <w:rPr>
                <w:rStyle w:val="DetailsChar"/>
                <w:rFonts w:ascii="Arial" w:hAnsi="Arial" w:cs="Arial"/>
                <w:b/>
                <w:color w:val="auto"/>
                <w:sz w:val="24"/>
                <w:szCs w:val="24"/>
              </w:rPr>
            </w:pPr>
          </w:p>
        </w:tc>
      </w:tr>
      <w:tr w:rsidR="00F96D82" w:rsidRPr="005D6AD4" w14:paraId="03D7F7E0" w14:textId="77777777" w:rsidTr="0029605B">
        <w:trPr>
          <w:trHeight w:val="435"/>
        </w:trPr>
        <w:tc>
          <w:tcPr>
            <w:tcW w:w="1740" w:type="dxa"/>
            <w:vMerge/>
          </w:tcPr>
          <w:p w14:paraId="698EDAC0" w14:textId="77777777" w:rsidR="00F96D82" w:rsidRPr="005D6AD4" w:rsidRDefault="00F96D82" w:rsidP="00F96D82">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286ADF61" w14:textId="4E4BC03D" w:rsidR="00F96D82" w:rsidRPr="000C6C64" w:rsidRDefault="00F96D82" w:rsidP="00F96D82">
            <w:pPr>
              <w:pStyle w:val="BulletedList"/>
              <w:numPr>
                <w:ilvl w:val="0"/>
                <w:numId w:val="0"/>
              </w:numPr>
              <w:ind w:left="-1"/>
              <w:rPr>
                <w:rFonts w:ascii="Arial" w:hAnsi="Arial" w:cs="Arial"/>
                <w:sz w:val="24"/>
                <w:szCs w:val="24"/>
              </w:rPr>
            </w:pPr>
            <w:r w:rsidRPr="000C6C64">
              <w:rPr>
                <w:rFonts w:ascii="Arial" w:hAnsi="Arial" w:cs="Arial"/>
                <w:sz w:val="24"/>
                <w:szCs w:val="24"/>
              </w:rPr>
              <w:t>Able to deal with each case objectively, providing the same level of service to a range of customers</w:t>
            </w:r>
          </w:p>
        </w:tc>
        <w:tc>
          <w:tcPr>
            <w:tcW w:w="1276" w:type="dxa"/>
            <w:tcBorders>
              <w:top w:val="single" w:sz="4" w:space="0" w:color="auto"/>
              <w:left w:val="single" w:sz="4" w:space="0" w:color="auto"/>
              <w:bottom w:val="single" w:sz="4" w:space="0" w:color="auto"/>
              <w:right w:val="single" w:sz="4" w:space="0" w:color="auto"/>
            </w:tcBorders>
          </w:tcPr>
          <w:p w14:paraId="270847BC" w14:textId="4B1AC677" w:rsidR="00F96D82" w:rsidRPr="000C6C64" w:rsidRDefault="00F96D82" w:rsidP="00F96D82">
            <w:pPr>
              <w:pStyle w:val="BulletedList"/>
              <w:numPr>
                <w:ilvl w:val="0"/>
                <w:numId w:val="0"/>
              </w:numPr>
              <w:ind w:left="64"/>
              <w:rPr>
                <w:rFonts w:ascii="Arial" w:hAnsi="Arial" w:cs="Arial"/>
                <w:b/>
                <w:sz w:val="24"/>
                <w:szCs w:val="24"/>
              </w:rPr>
            </w:pPr>
            <w:r w:rsidRPr="000C6C64">
              <w:rPr>
                <w:rFonts w:ascii="Arial" w:hAnsi="Arial" w:cs="Arial"/>
                <w:b/>
                <w:sz w:val="24"/>
                <w:szCs w:val="24"/>
              </w:rPr>
              <w:t>A/I/E</w:t>
            </w:r>
          </w:p>
        </w:tc>
        <w:tc>
          <w:tcPr>
            <w:tcW w:w="2670" w:type="dxa"/>
            <w:tcBorders>
              <w:bottom w:val="single" w:sz="12" w:space="0" w:color="auto"/>
            </w:tcBorders>
          </w:tcPr>
          <w:p w14:paraId="03B4B352" w14:textId="77777777" w:rsidR="00F96D82" w:rsidRPr="000C6C64" w:rsidRDefault="00F96D82" w:rsidP="00F96D82">
            <w:pPr>
              <w:pStyle w:val="BulletedList"/>
              <w:numPr>
                <w:ilvl w:val="0"/>
                <w:numId w:val="0"/>
              </w:numPr>
              <w:ind w:left="-43"/>
              <w:rPr>
                <w:rStyle w:val="DetailsChar"/>
                <w:rFonts w:ascii="Arial" w:hAnsi="Arial" w:cs="Arial"/>
                <w:sz w:val="24"/>
                <w:szCs w:val="24"/>
              </w:rPr>
            </w:pPr>
          </w:p>
        </w:tc>
        <w:tc>
          <w:tcPr>
            <w:tcW w:w="1299" w:type="dxa"/>
            <w:tcBorders>
              <w:bottom w:val="single" w:sz="12" w:space="0" w:color="auto"/>
            </w:tcBorders>
          </w:tcPr>
          <w:p w14:paraId="464FF0DC" w14:textId="77777777" w:rsidR="00F96D82" w:rsidRPr="005676F4" w:rsidRDefault="00F96D82" w:rsidP="00F96D82">
            <w:pPr>
              <w:pStyle w:val="BulletedList"/>
              <w:numPr>
                <w:ilvl w:val="0"/>
                <w:numId w:val="0"/>
              </w:numPr>
              <w:ind w:left="41"/>
              <w:rPr>
                <w:rStyle w:val="DetailsChar"/>
                <w:rFonts w:ascii="Arial" w:hAnsi="Arial" w:cs="Arial"/>
                <w:b/>
                <w:color w:val="auto"/>
                <w:sz w:val="24"/>
                <w:szCs w:val="24"/>
              </w:rPr>
            </w:pPr>
          </w:p>
        </w:tc>
      </w:tr>
      <w:tr w:rsidR="00163D76" w:rsidRPr="005D6AD4" w14:paraId="233CF4F0" w14:textId="4D60C145" w:rsidTr="00B46478">
        <w:trPr>
          <w:trHeight w:val="327"/>
        </w:trPr>
        <w:tc>
          <w:tcPr>
            <w:tcW w:w="1740" w:type="dxa"/>
            <w:tcBorders>
              <w:top w:val="single" w:sz="12" w:space="0" w:color="auto"/>
            </w:tcBorders>
          </w:tcPr>
          <w:p w14:paraId="3A943DE1" w14:textId="20BC96AC" w:rsidR="00163D76" w:rsidRPr="005D6AD4" w:rsidRDefault="00163D76" w:rsidP="00163D76">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163D76" w:rsidRPr="005D6AD4" w:rsidRDefault="00163D76" w:rsidP="00163D76">
            <w:pPr>
              <w:pStyle w:val="Descriptionlabels"/>
              <w:rPr>
                <w:rStyle w:val="DetailsChar"/>
                <w:rFonts w:ascii="Arial" w:hAnsi="Arial" w:cs="Arial"/>
                <w:sz w:val="24"/>
                <w:szCs w:val="24"/>
              </w:rPr>
            </w:pPr>
          </w:p>
          <w:p w14:paraId="567F4E42" w14:textId="77777777" w:rsidR="00163D76" w:rsidRPr="005D6AD4" w:rsidRDefault="00163D76" w:rsidP="00163D76">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54F1A354" w14:textId="2415EC7E" w:rsidR="00163D76" w:rsidRPr="000C6C64" w:rsidRDefault="00163D76" w:rsidP="00163D76">
            <w:pPr>
              <w:pStyle w:val="BulletedList"/>
              <w:numPr>
                <w:ilvl w:val="0"/>
                <w:numId w:val="0"/>
              </w:numPr>
              <w:rPr>
                <w:rStyle w:val="DetailsChar"/>
                <w:rFonts w:ascii="Arial" w:hAnsi="Arial" w:cs="Arial"/>
                <w:color w:val="auto"/>
                <w:sz w:val="24"/>
                <w:szCs w:val="24"/>
              </w:rPr>
            </w:pPr>
            <w:r w:rsidRPr="000C6C64">
              <w:rPr>
                <w:rFonts w:ascii="Arial" w:hAnsi="Arial" w:cs="Arial"/>
                <w:sz w:val="24"/>
                <w:szCs w:val="24"/>
              </w:rPr>
              <w:t>Work with others to provide a quality service to customers</w:t>
            </w:r>
          </w:p>
        </w:tc>
        <w:tc>
          <w:tcPr>
            <w:tcW w:w="1276" w:type="dxa"/>
            <w:tcBorders>
              <w:top w:val="single" w:sz="12" w:space="0" w:color="auto"/>
              <w:left w:val="single" w:sz="4" w:space="0" w:color="auto"/>
              <w:bottom w:val="single" w:sz="4" w:space="0" w:color="auto"/>
              <w:right w:val="single" w:sz="4" w:space="0" w:color="auto"/>
            </w:tcBorders>
          </w:tcPr>
          <w:p w14:paraId="3916AE45" w14:textId="781E5BBC" w:rsidR="00163D76" w:rsidRPr="000C6C64" w:rsidRDefault="00163D76" w:rsidP="00163D76">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12" w:space="0" w:color="auto"/>
            </w:tcBorders>
          </w:tcPr>
          <w:p w14:paraId="6E613BB8" w14:textId="3D085BDD" w:rsidR="00163D76" w:rsidRPr="000C6C64" w:rsidRDefault="00163D76" w:rsidP="00163D76">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13E347FD" w14:textId="77777777" w:rsidR="00163D76" w:rsidRPr="005676F4" w:rsidRDefault="00163D76" w:rsidP="00163D76">
            <w:pPr>
              <w:pStyle w:val="BulletedList"/>
              <w:numPr>
                <w:ilvl w:val="0"/>
                <w:numId w:val="0"/>
              </w:numPr>
              <w:ind w:left="41"/>
              <w:rPr>
                <w:rStyle w:val="DetailsChar"/>
                <w:rFonts w:ascii="Arial" w:hAnsi="Arial" w:cs="Arial"/>
                <w:b/>
                <w:color w:val="auto"/>
                <w:sz w:val="24"/>
                <w:szCs w:val="24"/>
              </w:rPr>
            </w:pPr>
          </w:p>
        </w:tc>
      </w:tr>
      <w:tr w:rsidR="003F71C2" w:rsidRPr="005D6AD4" w14:paraId="49D4C7AF" w14:textId="114D792C" w:rsidTr="00E80A38">
        <w:trPr>
          <w:trHeight w:val="297"/>
        </w:trPr>
        <w:tc>
          <w:tcPr>
            <w:tcW w:w="1740" w:type="dxa"/>
            <w:vMerge w:val="restart"/>
            <w:tcBorders>
              <w:top w:val="single" w:sz="12" w:space="0" w:color="auto"/>
            </w:tcBorders>
          </w:tcPr>
          <w:p w14:paraId="748D4EA9" w14:textId="77777777" w:rsidR="003F71C2" w:rsidRPr="005D6AD4" w:rsidRDefault="003F71C2" w:rsidP="003F71C2">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3F71C2" w:rsidRPr="005D6AD4" w:rsidRDefault="003F71C2" w:rsidP="003F71C2">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205DAAB0" w14:textId="3F8DDA45" w:rsidR="003F71C2" w:rsidRPr="000C6C64" w:rsidRDefault="003F71C2" w:rsidP="003F71C2">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Proactive approach to problem solving</w:t>
            </w:r>
          </w:p>
        </w:tc>
        <w:tc>
          <w:tcPr>
            <w:tcW w:w="1276" w:type="dxa"/>
            <w:tcBorders>
              <w:top w:val="single" w:sz="12" w:space="0" w:color="auto"/>
              <w:left w:val="single" w:sz="4" w:space="0" w:color="auto"/>
              <w:bottom w:val="single" w:sz="4" w:space="0" w:color="auto"/>
              <w:right w:val="single" w:sz="4" w:space="0" w:color="auto"/>
            </w:tcBorders>
          </w:tcPr>
          <w:p w14:paraId="483715FC" w14:textId="3FFB551E"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12" w:space="0" w:color="auto"/>
              <w:left w:val="single" w:sz="4" w:space="0" w:color="auto"/>
              <w:bottom w:val="single" w:sz="4" w:space="0" w:color="auto"/>
              <w:right w:val="single" w:sz="4" w:space="0" w:color="auto"/>
            </w:tcBorders>
          </w:tcPr>
          <w:p w14:paraId="22F2708E" w14:textId="1A975726" w:rsidR="003F71C2" w:rsidRPr="000C6C64" w:rsidRDefault="003F71C2" w:rsidP="003F71C2">
            <w:pPr>
              <w:pStyle w:val="BulletedList"/>
              <w:numPr>
                <w:ilvl w:val="0"/>
                <w:numId w:val="0"/>
              </w:numPr>
              <w:ind w:left="109"/>
              <w:rPr>
                <w:rStyle w:val="Descriptionlabels"/>
                <w:rFonts w:ascii="Arial" w:hAnsi="Arial" w:cs="Arial"/>
                <w:sz w:val="24"/>
                <w:szCs w:val="24"/>
              </w:rPr>
            </w:pPr>
          </w:p>
        </w:tc>
        <w:tc>
          <w:tcPr>
            <w:tcW w:w="1299" w:type="dxa"/>
            <w:tcBorders>
              <w:top w:val="single" w:sz="12" w:space="0" w:color="auto"/>
              <w:left w:val="single" w:sz="4" w:space="0" w:color="auto"/>
              <w:bottom w:val="single" w:sz="4" w:space="0" w:color="auto"/>
              <w:right w:val="single" w:sz="4" w:space="0" w:color="auto"/>
            </w:tcBorders>
          </w:tcPr>
          <w:p w14:paraId="642E52AA" w14:textId="2DC93231" w:rsidR="003F71C2" w:rsidRPr="005676F4" w:rsidRDefault="003F71C2" w:rsidP="003F71C2">
            <w:pPr>
              <w:pStyle w:val="BulletedList"/>
              <w:numPr>
                <w:ilvl w:val="0"/>
                <w:numId w:val="0"/>
              </w:numPr>
              <w:ind w:left="41"/>
              <w:rPr>
                <w:rStyle w:val="Descriptionlabels"/>
                <w:rFonts w:ascii="Arial" w:hAnsi="Arial" w:cs="Arial"/>
                <w:b/>
                <w:color w:val="auto"/>
                <w:sz w:val="24"/>
                <w:szCs w:val="24"/>
              </w:rPr>
            </w:pPr>
          </w:p>
        </w:tc>
      </w:tr>
      <w:tr w:rsidR="003F71C2" w:rsidRPr="005D6AD4" w14:paraId="10433EC9" w14:textId="77777777" w:rsidTr="00E80A38">
        <w:trPr>
          <w:trHeight w:val="296"/>
        </w:trPr>
        <w:tc>
          <w:tcPr>
            <w:tcW w:w="1740" w:type="dxa"/>
            <w:vMerge/>
          </w:tcPr>
          <w:p w14:paraId="65753A55" w14:textId="77777777" w:rsidR="003F71C2" w:rsidRPr="005D6AD4" w:rsidRDefault="003F71C2" w:rsidP="003F71C2">
            <w:pPr>
              <w:pStyle w:val="Descriptionlabels"/>
              <w:rPr>
                <w:rStyle w:val="Descriptionlabels"/>
                <w:rFonts w:cs="Arial"/>
                <w:szCs w:val="24"/>
              </w:rPr>
            </w:pPr>
          </w:p>
        </w:tc>
        <w:tc>
          <w:tcPr>
            <w:tcW w:w="3047" w:type="dxa"/>
            <w:tcBorders>
              <w:top w:val="single" w:sz="4" w:space="0" w:color="auto"/>
              <w:left w:val="single" w:sz="4" w:space="0" w:color="auto"/>
              <w:bottom w:val="single" w:sz="4" w:space="0" w:color="auto"/>
              <w:right w:val="single" w:sz="4" w:space="0" w:color="auto"/>
            </w:tcBorders>
          </w:tcPr>
          <w:p w14:paraId="5D4BC03E" w14:textId="27FD47C0" w:rsidR="003F71C2" w:rsidRPr="000C6C64" w:rsidRDefault="003F71C2" w:rsidP="003F71C2">
            <w:pPr>
              <w:pStyle w:val="BulletedList"/>
              <w:numPr>
                <w:ilvl w:val="0"/>
                <w:numId w:val="0"/>
              </w:numPr>
              <w:ind w:left="-1"/>
              <w:rPr>
                <w:rStyle w:val="Descriptionlabels"/>
                <w:rFonts w:ascii="Arial" w:hAnsi="Arial" w:cs="Arial"/>
                <w:sz w:val="24"/>
                <w:szCs w:val="24"/>
              </w:rPr>
            </w:pPr>
            <w:r w:rsidRPr="000C6C64">
              <w:rPr>
                <w:rFonts w:ascii="Arial" w:hAnsi="Arial" w:cs="Arial"/>
                <w:sz w:val="24"/>
                <w:szCs w:val="24"/>
              </w:rPr>
              <w:t>Manage own workload and time to allow a responsive service to customer demand</w:t>
            </w:r>
          </w:p>
        </w:tc>
        <w:tc>
          <w:tcPr>
            <w:tcW w:w="1276" w:type="dxa"/>
            <w:tcBorders>
              <w:top w:val="single" w:sz="4" w:space="0" w:color="auto"/>
              <w:left w:val="single" w:sz="4" w:space="0" w:color="auto"/>
              <w:bottom w:val="single" w:sz="4" w:space="0" w:color="auto"/>
              <w:right w:val="single" w:sz="4" w:space="0" w:color="auto"/>
            </w:tcBorders>
          </w:tcPr>
          <w:p w14:paraId="3E1B03E8" w14:textId="3AB66126"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4" w:space="0" w:color="auto"/>
              <w:right w:val="single" w:sz="4" w:space="0" w:color="auto"/>
            </w:tcBorders>
          </w:tcPr>
          <w:p w14:paraId="2D71BF03" w14:textId="302EC333" w:rsidR="003F71C2" w:rsidRPr="000C6C64" w:rsidRDefault="003F71C2" w:rsidP="003F71C2">
            <w:pPr>
              <w:pStyle w:val="BulletedList"/>
              <w:numPr>
                <w:ilvl w:val="0"/>
                <w:numId w:val="0"/>
              </w:numPr>
              <w:ind w:left="109"/>
              <w:rPr>
                <w:rStyle w:val="Descriptionlabels"/>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FB9A6DC" w14:textId="3AF6FC03" w:rsidR="003F71C2" w:rsidRPr="005676F4" w:rsidRDefault="003F71C2" w:rsidP="003F71C2">
            <w:pPr>
              <w:pStyle w:val="BulletedList"/>
              <w:numPr>
                <w:ilvl w:val="0"/>
                <w:numId w:val="0"/>
              </w:numPr>
              <w:ind w:left="41"/>
              <w:rPr>
                <w:rStyle w:val="Descriptionlabels"/>
                <w:rFonts w:ascii="Arial" w:hAnsi="Arial" w:cs="Arial"/>
                <w:b/>
                <w:color w:val="auto"/>
                <w:sz w:val="24"/>
                <w:szCs w:val="24"/>
              </w:rPr>
            </w:pPr>
          </w:p>
        </w:tc>
      </w:tr>
      <w:tr w:rsidR="003F71C2" w:rsidRPr="005D6AD4" w14:paraId="069B7C50" w14:textId="77777777" w:rsidTr="00E80A38">
        <w:trPr>
          <w:trHeight w:val="296"/>
        </w:trPr>
        <w:tc>
          <w:tcPr>
            <w:tcW w:w="1740" w:type="dxa"/>
            <w:vMerge/>
          </w:tcPr>
          <w:p w14:paraId="7ECC580B" w14:textId="77777777" w:rsidR="003F71C2" w:rsidRPr="005D6AD4" w:rsidRDefault="003F71C2" w:rsidP="003F71C2">
            <w:pPr>
              <w:pStyle w:val="Descriptionlabels"/>
              <w:rPr>
                <w:rStyle w:val="Descriptionlabels"/>
                <w:rFonts w:cs="Arial"/>
                <w:szCs w:val="24"/>
              </w:rPr>
            </w:pPr>
          </w:p>
        </w:tc>
        <w:tc>
          <w:tcPr>
            <w:tcW w:w="3047" w:type="dxa"/>
            <w:tcBorders>
              <w:top w:val="single" w:sz="4" w:space="0" w:color="auto"/>
              <w:left w:val="single" w:sz="4" w:space="0" w:color="auto"/>
              <w:bottom w:val="single" w:sz="4" w:space="0" w:color="auto"/>
              <w:right w:val="single" w:sz="4" w:space="0" w:color="auto"/>
            </w:tcBorders>
          </w:tcPr>
          <w:p w14:paraId="005A9297" w14:textId="01B9C4D4" w:rsidR="003F71C2" w:rsidRPr="000C6C64" w:rsidRDefault="003F71C2" w:rsidP="003F71C2">
            <w:pPr>
              <w:pStyle w:val="BulletedList"/>
              <w:numPr>
                <w:ilvl w:val="0"/>
                <w:numId w:val="0"/>
              </w:numPr>
              <w:ind w:left="-1"/>
              <w:rPr>
                <w:rStyle w:val="Descriptionlabels"/>
                <w:rFonts w:ascii="Arial" w:hAnsi="Arial" w:cs="Arial"/>
                <w:sz w:val="24"/>
                <w:szCs w:val="24"/>
              </w:rPr>
            </w:pPr>
            <w:r w:rsidRPr="000C6C64">
              <w:rPr>
                <w:rFonts w:ascii="Arial" w:hAnsi="Arial" w:cs="Arial"/>
                <w:sz w:val="24"/>
                <w:szCs w:val="24"/>
              </w:rPr>
              <w:t>Work with conflicting demands</w:t>
            </w:r>
          </w:p>
        </w:tc>
        <w:tc>
          <w:tcPr>
            <w:tcW w:w="1276" w:type="dxa"/>
            <w:tcBorders>
              <w:top w:val="single" w:sz="4" w:space="0" w:color="auto"/>
              <w:left w:val="single" w:sz="4" w:space="0" w:color="auto"/>
              <w:bottom w:val="single" w:sz="4" w:space="0" w:color="auto"/>
              <w:right w:val="single" w:sz="4" w:space="0" w:color="auto"/>
            </w:tcBorders>
          </w:tcPr>
          <w:p w14:paraId="2DB6503F" w14:textId="4EC09A35" w:rsidR="003F71C2" w:rsidRPr="000C6C64" w:rsidRDefault="003F71C2" w:rsidP="003F71C2">
            <w:pPr>
              <w:pStyle w:val="BulletedList"/>
              <w:numPr>
                <w:ilvl w:val="0"/>
                <w:numId w:val="0"/>
              </w:numPr>
              <w:ind w:left="64"/>
              <w:rPr>
                <w:rStyle w:val="Descriptionlabels"/>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4" w:space="0" w:color="auto"/>
              <w:right w:val="single" w:sz="4" w:space="0" w:color="auto"/>
            </w:tcBorders>
          </w:tcPr>
          <w:p w14:paraId="46314CDE" w14:textId="5492A173" w:rsidR="003F71C2" w:rsidRPr="000C6C64" w:rsidRDefault="003F71C2" w:rsidP="003F71C2">
            <w:pPr>
              <w:pStyle w:val="BulletedList"/>
              <w:numPr>
                <w:ilvl w:val="0"/>
                <w:numId w:val="0"/>
              </w:numPr>
              <w:ind w:left="109"/>
              <w:rPr>
                <w:rStyle w:val="Descriptionlabels"/>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6C5EA98D" w14:textId="0D0359A4" w:rsidR="003F71C2" w:rsidRPr="005676F4" w:rsidRDefault="003F71C2" w:rsidP="003F71C2">
            <w:pPr>
              <w:pStyle w:val="BulletedList"/>
              <w:numPr>
                <w:ilvl w:val="0"/>
                <w:numId w:val="0"/>
              </w:numPr>
              <w:ind w:left="41"/>
              <w:rPr>
                <w:rStyle w:val="Descriptionlabels"/>
                <w:rFonts w:ascii="Arial" w:hAnsi="Arial" w:cs="Arial"/>
                <w:b/>
                <w:color w:val="auto"/>
                <w:sz w:val="24"/>
                <w:szCs w:val="24"/>
              </w:rPr>
            </w:pPr>
          </w:p>
        </w:tc>
      </w:tr>
      <w:tr w:rsidR="003F71C2" w:rsidRPr="005D6AD4" w14:paraId="56860CFD" w14:textId="77777777" w:rsidTr="00E80A38">
        <w:trPr>
          <w:trHeight w:val="296"/>
        </w:trPr>
        <w:tc>
          <w:tcPr>
            <w:tcW w:w="1740" w:type="dxa"/>
            <w:vMerge/>
          </w:tcPr>
          <w:p w14:paraId="0953746D" w14:textId="77777777" w:rsidR="003F71C2" w:rsidRPr="005D6AD4" w:rsidRDefault="003F71C2" w:rsidP="003F71C2">
            <w:pPr>
              <w:pStyle w:val="Descriptionlabels"/>
              <w:rPr>
                <w:rStyle w:val="Descriptionlabels"/>
                <w:rFonts w:cs="Arial"/>
                <w:szCs w:val="24"/>
              </w:rPr>
            </w:pPr>
          </w:p>
        </w:tc>
        <w:tc>
          <w:tcPr>
            <w:tcW w:w="3047" w:type="dxa"/>
            <w:tcBorders>
              <w:top w:val="single" w:sz="4" w:space="0" w:color="auto"/>
              <w:left w:val="single" w:sz="4" w:space="0" w:color="auto"/>
              <w:bottom w:val="single" w:sz="4" w:space="0" w:color="auto"/>
              <w:right w:val="single" w:sz="4" w:space="0" w:color="auto"/>
            </w:tcBorders>
          </w:tcPr>
          <w:p w14:paraId="61A624E8" w14:textId="4DE8CF01" w:rsidR="003F71C2" w:rsidRPr="000C6C64" w:rsidRDefault="003F71C2" w:rsidP="003F71C2">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Adapt positively to, and be a part of, frequent change</w:t>
            </w:r>
          </w:p>
        </w:tc>
        <w:tc>
          <w:tcPr>
            <w:tcW w:w="1276" w:type="dxa"/>
            <w:tcBorders>
              <w:top w:val="single" w:sz="4" w:space="0" w:color="auto"/>
              <w:left w:val="single" w:sz="4" w:space="0" w:color="auto"/>
              <w:bottom w:val="single" w:sz="4" w:space="0" w:color="auto"/>
              <w:right w:val="single" w:sz="4" w:space="0" w:color="auto"/>
            </w:tcBorders>
          </w:tcPr>
          <w:p w14:paraId="3DE2B1AC" w14:textId="775A2B7B"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4" w:space="0" w:color="auto"/>
              <w:right w:val="single" w:sz="4" w:space="0" w:color="auto"/>
            </w:tcBorders>
          </w:tcPr>
          <w:p w14:paraId="3CC6E1B6" w14:textId="326731FF" w:rsidR="003F71C2" w:rsidRPr="000C6C64" w:rsidRDefault="003F71C2" w:rsidP="003F71C2">
            <w:pPr>
              <w:pStyle w:val="BulletedList"/>
              <w:numPr>
                <w:ilvl w:val="0"/>
                <w:numId w:val="0"/>
              </w:numPr>
              <w:ind w:left="109"/>
              <w:rPr>
                <w:rStyle w:val="DetailsChar"/>
                <w:rFonts w:ascii="Arial" w:hAnsi="Arial" w:cs="Arial"/>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4CDCEDF" w14:textId="18488D73" w:rsidR="003F71C2" w:rsidRPr="005676F4" w:rsidRDefault="003F71C2" w:rsidP="003F71C2">
            <w:pPr>
              <w:pStyle w:val="BulletedList"/>
              <w:numPr>
                <w:ilvl w:val="0"/>
                <w:numId w:val="0"/>
              </w:numPr>
              <w:ind w:left="41"/>
              <w:rPr>
                <w:rStyle w:val="DetailsChar"/>
                <w:rFonts w:ascii="Arial" w:hAnsi="Arial" w:cs="Arial"/>
                <w:b/>
                <w:color w:val="auto"/>
                <w:sz w:val="24"/>
                <w:szCs w:val="24"/>
              </w:rPr>
            </w:pPr>
          </w:p>
        </w:tc>
      </w:tr>
      <w:tr w:rsidR="003F71C2" w:rsidRPr="005D6AD4" w14:paraId="5B301318" w14:textId="77777777" w:rsidTr="00E80A38">
        <w:trPr>
          <w:trHeight w:val="296"/>
        </w:trPr>
        <w:tc>
          <w:tcPr>
            <w:tcW w:w="1740" w:type="dxa"/>
            <w:vMerge/>
          </w:tcPr>
          <w:p w14:paraId="4DFFEAF6" w14:textId="77777777" w:rsidR="003F71C2" w:rsidRPr="005D6AD4" w:rsidRDefault="003F71C2" w:rsidP="003F71C2">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12" w:space="0" w:color="auto"/>
              <w:right w:val="single" w:sz="4" w:space="0" w:color="auto"/>
            </w:tcBorders>
          </w:tcPr>
          <w:p w14:paraId="6DE5B083" w14:textId="594310E2" w:rsidR="003F71C2" w:rsidRPr="000C6C64" w:rsidRDefault="003F71C2" w:rsidP="003F71C2">
            <w:pPr>
              <w:pStyle w:val="BulletedList"/>
              <w:numPr>
                <w:ilvl w:val="0"/>
                <w:numId w:val="0"/>
              </w:numPr>
              <w:ind w:left="-1"/>
              <w:rPr>
                <w:rStyle w:val="DetailsChar"/>
                <w:rFonts w:ascii="Arial" w:hAnsi="Arial" w:cs="Arial"/>
                <w:sz w:val="24"/>
                <w:szCs w:val="24"/>
              </w:rPr>
            </w:pPr>
            <w:r w:rsidRPr="000C6C64">
              <w:rPr>
                <w:rFonts w:ascii="Arial" w:hAnsi="Arial" w:cs="Arial"/>
                <w:sz w:val="24"/>
                <w:szCs w:val="24"/>
              </w:rPr>
              <w:t>Be a skilled and confident decision-maker based on sound judgement and analysis of the facts</w:t>
            </w:r>
          </w:p>
        </w:tc>
        <w:tc>
          <w:tcPr>
            <w:tcW w:w="1276" w:type="dxa"/>
            <w:tcBorders>
              <w:top w:val="single" w:sz="4" w:space="0" w:color="auto"/>
              <w:left w:val="single" w:sz="4" w:space="0" w:color="auto"/>
              <w:bottom w:val="single" w:sz="12" w:space="0" w:color="auto"/>
              <w:right w:val="single" w:sz="4" w:space="0" w:color="auto"/>
            </w:tcBorders>
          </w:tcPr>
          <w:p w14:paraId="1FB186EE" w14:textId="7CEB8A09" w:rsidR="003F71C2" w:rsidRPr="000C6C64" w:rsidRDefault="003F71C2" w:rsidP="003F71C2">
            <w:pPr>
              <w:pStyle w:val="BulletedList"/>
              <w:numPr>
                <w:ilvl w:val="0"/>
                <w:numId w:val="0"/>
              </w:numPr>
              <w:ind w:left="64"/>
              <w:rPr>
                <w:rStyle w:val="DetailsChar"/>
                <w:rFonts w:ascii="Arial" w:hAnsi="Arial" w:cs="Arial"/>
                <w:b/>
                <w:color w:val="auto"/>
                <w:sz w:val="24"/>
                <w:szCs w:val="24"/>
              </w:rPr>
            </w:pPr>
            <w:r w:rsidRPr="000C6C64">
              <w:rPr>
                <w:rFonts w:ascii="Arial" w:hAnsi="Arial" w:cs="Arial"/>
                <w:b/>
                <w:sz w:val="24"/>
                <w:szCs w:val="24"/>
              </w:rPr>
              <w:t>A/I</w:t>
            </w:r>
          </w:p>
        </w:tc>
        <w:tc>
          <w:tcPr>
            <w:tcW w:w="2670" w:type="dxa"/>
            <w:tcBorders>
              <w:top w:val="single" w:sz="4" w:space="0" w:color="auto"/>
              <w:left w:val="single" w:sz="4" w:space="0" w:color="auto"/>
              <w:bottom w:val="single" w:sz="12" w:space="0" w:color="auto"/>
              <w:right w:val="single" w:sz="4" w:space="0" w:color="auto"/>
            </w:tcBorders>
          </w:tcPr>
          <w:p w14:paraId="78921D51" w14:textId="5ECBEAB2" w:rsidR="003F71C2" w:rsidRPr="000C6C64" w:rsidRDefault="003F71C2" w:rsidP="003F71C2">
            <w:pPr>
              <w:pStyle w:val="BulletedList"/>
              <w:numPr>
                <w:ilvl w:val="0"/>
                <w:numId w:val="0"/>
              </w:numPr>
              <w:ind w:left="109"/>
              <w:rPr>
                <w:rStyle w:val="DetailsChar"/>
                <w:rFonts w:ascii="Arial" w:hAnsi="Arial" w:cs="Arial"/>
                <w:sz w:val="24"/>
                <w:szCs w:val="24"/>
              </w:rPr>
            </w:pPr>
          </w:p>
        </w:tc>
        <w:tc>
          <w:tcPr>
            <w:tcW w:w="1299" w:type="dxa"/>
            <w:tcBorders>
              <w:top w:val="single" w:sz="4" w:space="0" w:color="auto"/>
              <w:left w:val="single" w:sz="4" w:space="0" w:color="auto"/>
              <w:bottom w:val="single" w:sz="12" w:space="0" w:color="auto"/>
              <w:right w:val="single" w:sz="4" w:space="0" w:color="auto"/>
            </w:tcBorders>
          </w:tcPr>
          <w:p w14:paraId="187BA9DC" w14:textId="3BF5C679" w:rsidR="003F71C2" w:rsidRPr="005676F4" w:rsidRDefault="003F71C2" w:rsidP="003F71C2">
            <w:pPr>
              <w:pStyle w:val="BulletedList"/>
              <w:numPr>
                <w:ilvl w:val="0"/>
                <w:numId w:val="0"/>
              </w:numPr>
              <w:ind w:left="41"/>
              <w:rPr>
                <w:rStyle w:val="DetailsChar"/>
                <w:rFonts w:ascii="Arial" w:hAnsi="Arial" w:cs="Arial"/>
                <w:b/>
                <w:color w:val="auto"/>
                <w:sz w:val="24"/>
                <w:szCs w:val="24"/>
              </w:rPr>
            </w:pPr>
          </w:p>
        </w:tc>
      </w:tr>
      <w:tr w:rsidR="004D3743" w:rsidRPr="005D6AD4" w14:paraId="1D3EE42B" w14:textId="6026411C" w:rsidTr="008B6FE3">
        <w:trPr>
          <w:trHeight w:val="435"/>
        </w:trPr>
        <w:tc>
          <w:tcPr>
            <w:tcW w:w="1740" w:type="dxa"/>
            <w:vMerge w:val="restart"/>
            <w:tcBorders>
              <w:top w:val="single" w:sz="12" w:space="0" w:color="auto"/>
            </w:tcBorders>
          </w:tcPr>
          <w:p w14:paraId="02FD6516" w14:textId="77777777" w:rsidR="004D3743" w:rsidRPr="005D6AD4" w:rsidRDefault="004D3743" w:rsidP="004D3743">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4D3743" w:rsidRPr="005D6AD4" w:rsidRDefault="004D3743" w:rsidP="004D3743">
            <w:pPr>
              <w:pStyle w:val="Descriptionlabels"/>
              <w:rPr>
                <w:rStyle w:val="DetailsChar"/>
                <w:rFonts w:ascii="Arial" w:hAnsi="Arial" w:cs="Arial"/>
                <w:sz w:val="24"/>
                <w:szCs w:val="24"/>
              </w:rPr>
            </w:pPr>
          </w:p>
        </w:tc>
        <w:tc>
          <w:tcPr>
            <w:tcW w:w="3047" w:type="dxa"/>
            <w:tcBorders>
              <w:top w:val="single" w:sz="12" w:space="0" w:color="auto"/>
            </w:tcBorders>
          </w:tcPr>
          <w:p w14:paraId="45C86160" w14:textId="2E07ADCB" w:rsidR="004D3743" w:rsidRPr="0037128E" w:rsidRDefault="004D3743" w:rsidP="004D3743">
            <w:pPr>
              <w:pStyle w:val="BulletedList"/>
              <w:numPr>
                <w:ilvl w:val="0"/>
                <w:numId w:val="0"/>
              </w:numPr>
              <w:ind w:left="359" w:hanging="359"/>
              <w:rPr>
                <w:rStyle w:val="DetailsChar"/>
                <w:rFonts w:ascii="Arial" w:hAnsi="Arial" w:cs="Arial"/>
                <w:sz w:val="24"/>
                <w:szCs w:val="24"/>
              </w:rPr>
            </w:pPr>
            <w:r w:rsidRPr="002F426B">
              <w:rPr>
                <w:rStyle w:val="DetailsChar"/>
                <w:rFonts w:ascii="Arial" w:hAnsi="Arial" w:cs="Arial"/>
                <w:color w:val="auto"/>
                <w:sz w:val="24"/>
              </w:rPr>
              <w:t>Able to deal with difficult people and situations appropriately</w:t>
            </w:r>
          </w:p>
        </w:tc>
        <w:tc>
          <w:tcPr>
            <w:tcW w:w="1276" w:type="dxa"/>
            <w:tcBorders>
              <w:top w:val="single" w:sz="12" w:space="0" w:color="auto"/>
            </w:tcBorders>
          </w:tcPr>
          <w:p w14:paraId="0AC65409" w14:textId="44585A84" w:rsidR="004D3743" w:rsidRPr="0037128E" w:rsidRDefault="004D3743" w:rsidP="004D3743">
            <w:pPr>
              <w:pStyle w:val="BulletedList"/>
              <w:numPr>
                <w:ilvl w:val="0"/>
                <w:numId w:val="0"/>
              </w:numPr>
              <w:ind w:left="64"/>
              <w:rPr>
                <w:rStyle w:val="DetailsChar"/>
                <w:rFonts w:ascii="Arial" w:hAnsi="Arial" w:cs="Arial"/>
                <w:b/>
                <w:color w:val="auto"/>
                <w:sz w:val="24"/>
                <w:szCs w:val="24"/>
              </w:rPr>
            </w:pPr>
            <w:r w:rsidRPr="002F426B">
              <w:rPr>
                <w:rStyle w:val="DetailsChar"/>
                <w:rFonts w:ascii="Arial" w:hAnsi="Arial" w:cs="Arial"/>
                <w:b/>
                <w:color w:val="auto"/>
                <w:sz w:val="24"/>
                <w:szCs w:val="24"/>
              </w:rPr>
              <w:t>A/I</w:t>
            </w:r>
          </w:p>
        </w:tc>
        <w:tc>
          <w:tcPr>
            <w:tcW w:w="2670" w:type="dxa"/>
            <w:tcBorders>
              <w:top w:val="single" w:sz="12" w:space="0" w:color="auto"/>
            </w:tcBorders>
          </w:tcPr>
          <w:p w14:paraId="0AD4B560" w14:textId="51BDA85E" w:rsidR="004D3743" w:rsidRPr="000C6C64" w:rsidRDefault="004D3743" w:rsidP="004D3743">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4D3743" w:rsidRPr="005676F4" w:rsidRDefault="004D3743" w:rsidP="004D3743">
            <w:pPr>
              <w:pStyle w:val="BulletedList"/>
              <w:numPr>
                <w:ilvl w:val="0"/>
                <w:numId w:val="0"/>
              </w:numPr>
              <w:ind w:left="41"/>
              <w:rPr>
                <w:rStyle w:val="DetailsChar"/>
                <w:rFonts w:ascii="Arial" w:hAnsi="Arial" w:cs="Arial"/>
                <w:b/>
                <w:color w:val="auto"/>
                <w:sz w:val="24"/>
                <w:szCs w:val="24"/>
              </w:rPr>
            </w:pPr>
          </w:p>
        </w:tc>
      </w:tr>
      <w:tr w:rsidR="004D3743" w:rsidRPr="005D6AD4" w14:paraId="2F828A2E" w14:textId="77777777" w:rsidTr="008B6FE3">
        <w:trPr>
          <w:trHeight w:val="435"/>
        </w:trPr>
        <w:tc>
          <w:tcPr>
            <w:tcW w:w="1740" w:type="dxa"/>
            <w:vMerge/>
          </w:tcPr>
          <w:p w14:paraId="3BC640E9" w14:textId="77777777" w:rsidR="004D3743" w:rsidRPr="005D6AD4" w:rsidRDefault="004D3743" w:rsidP="004D3743">
            <w:pPr>
              <w:pStyle w:val="Descriptionlabels"/>
              <w:rPr>
                <w:rStyle w:val="DetailsChar"/>
                <w:rFonts w:ascii="Arial" w:hAnsi="Arial" w:cs="Arial"/>
                <w:sz w:val="24"/>
                <w:szCs w:val="24"/>
              </w:rPr>
            </w:pPr>
          </w:p>
        </w:tc>
        <w:tc>
          <w:tcPr>
            <w:tcW w:w="3047" w:type="dxa"/>
          </w:tcPr>
          <w:p w14:paraId="3FB4FB31" w14:textId="0C9540EA" w:rsidR="004D3743" w:rsidRPr="0037128E" w:rsidRDefault="004D3743" w:rsidP="004D3743">
            <w:pPr>
              <w:pStyle w:val="BulletedList"/>
              <w:numPr>
                <w:ilvl w:val="0"/>
                <w:numId w:val="0"/>
              </w:numPr>
              <w:ind w:left="359" w:hanging="359"/>
              <w:rPr>
                <w:rStyle w:val="DetailsChar"/>
                <w:rFonts w:ascii="Arial" w:hAnsi="Arial" w:cs="Arial"/>
                <w:sz w:val="24"/>
                <w:szCs w:val="24"/>
              </w:rPr>
            </w:pPr>
            <w:r w:rsidRPr="002F426B">
              <w:rPr>
                <w:rStyle w:val="DetailsChar"/>
                <w:rFonts w:ascii="Arial" w:hAnsi="Arial" w:cs="Arial"/>
                <w:color w:val="auto"/>
                <w:sz w:val="24"/>
              </w:rPr>
              <w:t>Work collaboratively with others to achieve positive outcomes</w:t>
            </w:r>
          </w:p>
        </w:tc>
        <w:tc>
          <w:tcPr>
            <w:tcW w:w="1276" w:type="dxa"/>
          </w:tcPr>
          <w:p w14:paraId="1D156AC2" w14:textId="6414F9D0" w:rsidR="004D3743" w:rsidRPr="0037128E" w:rsidRDefault="004D3743" w:rsidP="004D3743">
            <w:pPr>
              <w:pStyle w:val="BulletedList"/>
              <w:numPr>
                <w:ilvl w:val="0"/>
                <w:numId w:val="0"/>
              </w:numPr>
              <w:ind w:left="64"/>
              <w:rPr>
                <w:rStyle w:val="DetailsChar"/>
                <w:rFonts w:ascii="Arial" w:hAnsi="Arial" w:cs="Arial"/>
                <w:b/>
                <w:color w:val="auto"/>
                <w:sz w:val="24"/>
                <w:szCs w:val="24"/>
              </w:rPr>
            </w:pPr>
            <w:r w:rsidRPr="002F426B">
              <w:rPr>
                <w:rStyle w:val="DetailsChar"/>
                <w:rFonts w:ascii="Arial" w:hAnsi="Arial" w:cs="Arial"/>
                <w:b/>
                <w:color w:val="auto"/>
                <w:sz w:val="24"/>
                <w:szCs w:val="24"/>
              </w:rPr>
              <w:t>A/I</w:t>
            </w:r>
          </w:p>
        </w:tc>
        <w:tc>
          <w:tcPr>
            <w:tcW w:w="2670" w:type="dxa"/>
          </w:tcPr>
          <w:p w14:paraId="59AD53CA" w14:textId="77777777" w:rsidR="004D3743" w:rsidRPr="000C6C64" w:rsidRDefault="004D3743" w:rsidP="004D3743">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4D3743" w:rsidRPr="005676F4" w:rsidRDefault="004D3743" w:rsidP="004D3743">
            <w:pPr>
              <w:pStyle w:val="BulletedList"/>
              <w:numPr>
                <w:ilvl w:val="0"/>
                <w:numId w:val="0"/>
              </w:numPr>
              <w:ind w:left="41"/>
              <w:rPr>
                <w:rStyle w:val="DetailsChar"/>
                <w:rFonts w:ascii="Arial" w:hAnsi="Arial" w:cs="Arial"/>
                <w:b/>
                <w:color w:val="auto"/>
                <w:sz w:val="24"/>
                <w:szCs w:val="24"/>
              </w:rPr>
            </w:pPr>
          </w:p>
        </w:tc>
      </w:tr>
      <w:tr w:rsidR="004D3743" w:rsidRPr="005D6AD4" w14:paraId="21E4B8F0" w14:textId="77777777" w:rsidTr="008B6FE3">
        <w:trPr>
          <w:trHeight w:val="435"/>
        </w:trPr>
        <w:tc>
          <w:tcPr>
            <w:tcW w:w="1740" w:type="dxa"/>
            <w:vMerge/>
          </w:tcPr>
          <w:p w14:paraId="3DFBC367" w14:textId="77777777" w:rsidR="004D3743" w:rsidRPr="005D6AD4" w:rsidRDefault="004D3743" w:rsidP="004D3743">
            <w:pPr>
              <w:pStyle w:val="Descriptionlabels"/>
              <w:rPr>
                <w:rStyle w:val="DetailsChar"/>
                <w:rFonts w:ascii="Arial" w:hAnsi="Arial" w:cs="Arial"/>
                <w:sz w:val="24"/>
                <w:szCs w:val="24"/>
              </w:rPr>
            </w:pPr>
          </w:p>
        </w:tc>
        <w:tc>
          <w:tcPr>
            <w:tcW w:w="3047" w:type="dxa"/>
            <w:tcBorders>
              <w:bottom w:val="single" w:sz="4" w:space="0" w:color="auto"/>
            </w:tcBorders>
          </w:tcPr>
          <w:p w14:paraId="7E842533" w14:textId="13C08379" w:rsidR="004D3743" w:rsidRPr="0037128E" w:rsidRDefault="004D3743" w:rsidP="004D3743">
            <w:pPr>
              <w:pStyle w:val="BulletedList"/>
              <w:numPr>
                <w:ilvl w:val="0"/>
                <w:numId w:val="0"/>
              </w:numPr>
              <w:ind w:left="359" w:hanging="359"/>
              <w:rPr>
                <w:rStyle w:val="DetailsChar"/>
                <w:rFonts w:ascii="Arial" w:hAnsi="Arial" w:cs="Arial"/>
                <w:sz w:val="24"/>
                <w:szCs w:val="24"/>
              </w:rPr>
            </w:pPr>
            <w:r w:rsidRPr="002F426B">
              <w:rPr>
                <w:rStyle w:val="DetailsChar"/>
                <w:rFonts w:ascii="Arial" w:hAnsi="Arial" w:cs="Arial"/>
                <w:color w:val="auto"/>
                <w:sz w:val="24"/>
              </w:rPr>
              <w:t>Attention to detail and work accurately</w:t>
            </w:r>
          </w:p>
        </w:tc>
        <w:tc>
          <w:tcPr>
            <w:tcW w:w="1276" w:type="dxa"/>
            <w:tcBorders>
              <w:bottom w:val="single" w:sz="4" w:space="0" w:color="auto"/>
            </w:tcBorders>
          </w:tcPr>
          <w:p w14:paraId="2E940D1D" w14:textId="6773BF83" w:rsidR="004D3743" w:rsidRPr="0037128E" w:rsidRDefault="004D3743" w:rsidP="004D3743">
            <w:pPr>
              <w:pStyle w:val="BulletedList"/>
              <w:numPr>
                <w:ilvl w:val="0"/>
                <w:numId w:val="0"/>
              </w:numPr>
              <w:ind w:left="64"/>
              <w:rPr>
                <w:rStyle w:val="DetailsChar"/>
                <w:rFonts w:ascii="Arial" w:hAnsi="Arial" w:cs="Arial"/>
                <w:b/>
                <w:color w:val="auto"/>
                <w:sz w:val="24"/>
                <w:szCs w:val="24"/>
              </w:rPr>
            </w:pPr>
            <w:r w:rsidRPr="002F426B">
              <w:rPr>
                <w:rStyle w:val="DetailsChar"/>
                <w:rFonts w:ascii="Arial" w:hAnsi="Arial" w:cs="Arial"/>
                <w:b/>
                <w:color w:val="auto"/>
                <w:sz w:val="24"/>
                <w:szCs w:val="24"/>
              </w:rPr>
              <w:t>A/I</w:t>
            </w:r>
          </w:p>
        </w:tc>
        <w:tc>
          <w:tcPr>
            <w:tcW w:w="2670" w:type="dxa"/>
            <w:tcBorders>
              <w:bottom w:val="single" w:sz="12" w:space="0" w:color="auto"/>
            </w:tcBorders>
          </w:tcPr>
          <w:p w14:paraId="00C7E77B" w14:textId="77777777" w:rsidR="004D3743" w:rsidRPr="000C6C64" w:rsidRDefault="004D3743" w:rsidP="004D3743">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10081A46" w14:textId="77777777" w:rsidR="004D3743" w:rsidRPr="005676F4" w:rsidRDefault="004D3743" w:rsidP="004D3743">
            <w:pPr>
              <w:pStyle w:val="BulletedList"/>
              <w:numPr>
                <w:ilvl w:val="0"/>
                <w:numId w:val="0"/>
              </w:numPr>
              <w:ind w:left="41"/>
              <w:rPr>
                <w:rStyle w:val="DetailsChar"/>
                <w:rFonts w:ascii="Arial" w:hAnsi="Arial" w:cs="Arial"/>
                <w:b/>
                <w:color w:val="auto"/>
                <w:sz w:val="24"/>
                <w:szCs w:val="24"/>
              </w:rPr>
            </w:pPr>
          </w:p>
        </w:tc>
      </w:tr>
      <w:tr w:rsidR="004D3743" w:rsidRPr="005D6AD4" w14:paraId="3145D515" w14:textId="77777777" w:rsidTr="008B6FE3">
        <w:trPr>
          <w:trHeight w:val="435"/>
        </w:trPr>
        <w:tc>
          <w:tcPr>
            <w:tcW w:w="1740" w:type="dxa"/>
            <w:vMerge/>
          </w:tcPr>
          <w:p w14:paraId="2398C600" w14:textId="77777777" w:rsidR="004D3743" w:rsidRPr="005D6AD4" w:rsidRDefault="004D3743" w:rsidP="004D3743">
            <w:pPr>
              <w:pStyle w:val="Descriptionlabels"/>
              <w:rPr>
                <w:rStyle w:val="DetailsChar"/>
                <w:rFonts w:ascii="Arial" w:hAnsi="Arial" w:cs="Arial"/>
                <w:sz w:val="24"/>
                <w:szCs w:val="24"/>
              </w:rPr>
            </w:pPr>
          </w:p>
        </w:tc>
        <w:tc>
          <w:tcPr>
            <w:tcW w:w="3047" w:type="dxa"/>
            <w:tcBorders>
              <w:top w:val="single" w:sz="4" w:space="0" w:color="auto"/>
              <w:bottom w:val="single" w:sz="4" w:space="0" w:color="auto"/>
            </w:tcBorders>
          </w:tcPr>
          <w:p w14:paraId="36F0BBA0" w14:textId="5E870025" w:rsidR="004D3743" w:rsidRPr="0037128E" w:rsidRDefault="004D3743" w:rsidP="004D3743">
            <w:pPr>
              <w:pStyle w:val="BulletedList"/>
              <w:numPr>
                <w:ilvl w:val="0"/>
                <w:numId w:val="0"/>
              </w:numPr>
              <w:ind w:left="359" w:hanging="359"/>
              <w:rPr>
                <w:rStyle w:val="DetailsChar"/>
                <w:rFonts w:ascii="Arial" w:hAnsi="Arial" w:cs="Arial"/>
                <w:sz w:val="24"/>
                <w:szCs w:val="24"/>
              </w:rPr>
            </w:pPr>
            <w:r w:rsidRPr="002F426B">
              <w:rPr>
                <w:rStyle w:val="BulletedListChar"/>
                <w:rFonts w:ascii="Arial" w:hAnsi="Arial" w:cs="Arial"/>
                <w:color w:val="auto"/>
                <w:sz w:val="24"/>
                <w:szCs w:val="24"/>
              </w:rPr>
              <w:t>Able to understand complex legislation and apply to different scenarios</w:t>
            </w:r>
          </w:p>
        </w:tc>
        <w:tc>
          <w:tcPr>
            <w:tcW w:w="1276" w:type="dxa"/>
            <w:tcBorders>
              <w:top w:val="single" w:sz="4" w:space="0" w:color="auto"/>
              <w:bottom w:val="single" w:sz="4" w:space="0" w:color="auto"/>
            </w:tcBorders>
          </w:tcPr>
          <w:p w14:paraId="4C5AC9DB" w14:textId="11C88A0B" w:rsidR="004D3743" w:rsidRPr="0037128E" w:rsidRDefault="004D3743" w:rsidP="004D3743">
            <w:pPr>
              <w:pStyle w:val="BulletedList"/>
              <w:numPr>
                <w:ilvl w:val="0"/>
                <w:numId w:val="0"/>
              </w:numPr>
              <w:ind w:left="64"/>
              <w:rPr>
                <w:rStyle w:val="DetailsChar"/>
                <w:rFonts w:ascii="Arial" w:hAnsi="Arial" w:cs="Arial"/>
                <w:b/>
                <w:color w:val="auto"/>
                <w:sz w:val="24"/>
                <w:szCs w:val="24"/>
              </w:rPr>
            </w:pPr>
            <w:r w:rsidRPr="002F426B">
              <w:rPr>
                <w:rStyle w:val="DetailsChar"/>
                <w:rFonts w:ascii="Arial" w:hAnsi="Arial" w:cs="Arial"/>
                <w:b/>
                <w:color w:val="auto"/>
                <w:sz w:val="24"/>
              </w:rPr>
              <w:t>A/I</w:t>
            </w:r>
          </w:p>
        </w:tc>
        <w:tc>
          <w:tcPr>
            <w:tcW w:w="2670" w:type="dxa"/>
            <w:tcBorders>
              <w:bottom w:val="single" w:sz="12" w:space="0" w:color="auto"/>
            </w:tcBorders>
          </w:tcPr>
          <w:p w14:paraId="51FEC381" w14:textId="77777777" w:rsidR="004D3743" w:rsidRPr="000C6C64" w:rsidRDefault="004D3743" w:rsidP="004D3743">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359F09C0" w14:textId="77777777" w:rsidR="004D3743" w:rsidRPr="005676F4" w:rsidRDefault="004D3743" w:rsidP="004D3743">
            <w:pPr>
              <w:pStyle w:val="BulletedList"/>
              <w:numPr>
                <w:ilvl w:val="0"/>
                <w:numId w:val="0"/>
              </w:numPr>
              <w:ind w:left="41"/>
              <w:rPr>
                <w:rStyle w:val="DetailsChar"/>
                <w:rFonts w:ascii="Arial" w:hAnsi="Arial" w:cs="Arial"/>
                <w:b/>
                <w:color w:val="auto"/>
                <w:sz w:val="24"/>
                <w:szCs w:val="24"/>
              </w:rPr>
            </w:pPr>
          </w:p>
        </w:tc>
      </w:tr>
      <w:tr w:rsidR="004D3743" w:rsidRPr="005D6AD4" w14:paraId="45CB85AA" w14:textId="77777777" w:rsidTr="008B6FE3">
        <w:trPr>
          <w:trHeight w:val="435"/>
        </w:trPr>
        <w:tc>
          <w:tcPr>
            <w:tcW w:w="1740" w:type="dxa"/>
            <w:vMerge/>
          </w:tcPr>
          <w:p w14:paraId="445314E9" w14:textId="77777777" w:rsidR="004D3743" w:rsidRPr="005D6AD4" w:rsidRDefault="004D3743" w:rsidP="004D3743">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425603FD" w14:textId="55647F11" w:rsidR="004D3743" w:rsidRPr="0037128E" w:rsidRDefault="004D3743" w:rsidP="004D3743">
            <w:pPr>
              <w:pStyle w:val="BulletedList"/>
              <w:numPr>
                <w:ilvl w:val="0"/>
                <w:numId w:val="0"/>
              </w:numPr>
              <w:ind w:left="359" w:hanging="359"/>
              <w:rPr>
                <w:rStyle w:val="DetailsChar"/>
                <w:rFonts w:ascii="Arial" w:hAnsi="Arial" w:cs="Arial"/>
                <w:sz w:val="24"/>
                <w:szCs w:val="24"/>
              </w:rPr>
            </w:pPr>
            <w:r w:rsidRPr="002F426B">
              <w:rPr>
                <w:rStyle w:val="DetailsChar"/>
                <w:rFonts w:ascii="Arial" w:hAnsi="Arial" w:cs="Arial"/>
                <w:color w:val="auto"/>
                <w:sz w:val="24"/>
              </w:rPr>
              <w:t>Able to make decisions and take responsibility for them</w:t>
            </w:r>
          </w:p>
        </w:tc>
        <w:tc>
          <w:tcPr>
            <w:tcW w:w="1276" w:type="dxa"/>
            <w:tcBorders>
              <w:top w:val="single" w:sz="4" w:space="0" w:color="auto"/>
              <w:bottom w:val="single" w:sz="12" w:space="0" w:color="auto"/>
            </w:tcBorders>
          </w:tcPr>
          <w:p w14:paraId="78E3D67A" w14:textId="3A5CAEA1" w:rsidR="004D3743" w:rsidRPr="0037128E" w:rsidRDefault="004D3743" w:rsidP="004D3743">
            <w:pPr>
              <w:pStyle w:val="BulletedList"/>
              <w:numPr>
                <w:ilvl w:val="0"/>
                <w:numId w:val="0"/>
              </w:numPr>
              <w:ind w:left="64"/>
              <w:rPr>
                <w:rStyle w:val="DetailsChar"/>
                <w:rFonts w:ascii="Arial" w:hAnsi="Arial" w:cs="Arial"/>
                <w:b/>
                <w:color w:val="auto"/>
                <w:sz w:val="24"/>
                <w:szCs w:val="24"/>
              </w:rPr>
            </w:pPr>
            <w:r w:rsidRPr="002F426B">
              <w:rPr>
                <w:rStyle w:val="DetailsChar"/>
                <w:rFonts w:ascii="Arial" w:hAnsi="Arial" w:cs="Arial"/>
                <w:b/>
                <w:color w:val="auto"/>
                <w:sz w:val="24"/>
              </w:rPr>
              <w:t>A/I</w:t>
            </w:r>
          </w:p>
        </w:tc>
        <w:tc>
          <w:tcPr>
            <w:tcW w:w="2670" w:type="dxa"/>
            <w:tcBorders>
              <w:bottom w:val="single" w:sz="12" w:space="0" w:color="auto"/>
            </w:tcBorders>
          </w:tcPr>
          <w:p w14:paraId="57A7F0CB" w14:textId="77777777" w:rsidR="004D3743" w:rsidRPr="000C6C64" w:rsidRDefault="004D3743" w:rsidP="004D3743">
            <w:pPr>
              <w:pStyle w:val="BulletedList"/>
              <w:numPr>
                <w:ilvl w:val="0"/>
                <w:numId w:val="0"/>
              </w:numPr>
              <w:ind w:left="109"/>
              <w:rPr>
                <w:rStyle w:val="DetailsChar"/>
                <w:rFonts w:ascii="Arial" w:hAnsi="Arial" w:cs="Arial"/>
                <w:color w:val="auto"/>
                <w:sz w:val="24"/>
                <w:szCs w:val="24"/>
              </w:rPr>
            </w:pPr>
          </w:p>
        </w:tc>
        <w:tc>
          <w:tcPr>
            <w:tcW w:w="1299" w:type="dxa"/>
            <w:tcBorders>
              <w:bottom w:val="single" w:sz="12" w:space="0" w:color="auto"/>
            </w:tcBorders>
          </w:tcPr>
          <w:p w14:paraId="60CD79EE" w14:textId="77777777" w:rsidR="004D3743" w:rsidRPr="005676F4" w:rsidRDefault="004D3743" w:rsidP="004D3743">
            <w:pPr>
              <w:pStyle w:val="BulletedList"/>
              <w:numPr>
                <w:ilvl w:val="0"/>
                <w:numId w:val="0"/>
              </w:numPr>
              <w:ind w:left="41"/>
              <w:rPr>
                <w:rStyle w:val="DetailsChar"/>
                <w:rFonts w:ascii="Arial" w:hAnsi="Arial" w:cs="Arial"/>
                <w:b/>
                <w:color w:val="auto"/>
                <w:sz w:val="24"/>
                <w:szCs w:val="24"/>
              </w:rPr>
            </w:pPr>
          </w:p>
        </w:tc>
      </w:tr>
      <w:tr w:rsidR="00934646" w:rsidRPr="005D6AD4" w14:paraId="3D17DF66" w14:textId="3822CF2E" w:rsidTr="2F8F960D">
        <w:trPr>
          <w:trHeight w:val="519"/>
        </w:trPr>
        <w:tc>
          <w:tcPr>
            <w:tcW w:w="1740" w:type="dxa"/>
            <w:tcBorders>
              <w:top w:val="single" w:sz="12" w:space="0" w:color="auto"/>
            </w:tcBorders>
          </w:tcPr>
          <w:p w14:paraId="10C40A40" w14:textId="3E1513DF" w:rsidR="00934646" w:rsidRPr="005D344C" w:rsidRDefault="00934646" w:rsidP="00934646">
            <w:pPr>
              <w:pStyle w:val="Descriptionlabels"/>
              <w:rPr>
                <w:rStyle w:val="DetailsChar"/>
                <w:rFonts w:ascii="Arial" w:hAnsi="Arial" w:cs="Arial"/>
                <w:sz w:val="24"/>
                <w:szCs w:val="24"/>
              </w:rPr>
            </w:pPr>
            <w:r>
              <w:rPr>
                <w:rFonts w:eastAsia="Times New Roman"/>
                <w:smallCaps w:val="0"/>
                <w:color w:val="auto"/>
                <w:szCs w:val="24"/>
                <w:lang w:val="en-GB" w:eastAsia="en-US"/>
              </w:rPr>
              <w:lastRenderedPageBreak/>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934646" w:rsidRPr="005D6AD4" w:rsidRDefault="00934646" w:rsidP="00934646">
            <w:pPr>
              <w:pStyle w:val="Descriptionlabels"/>
              <w:rPr>
                <w:rStyle w:val="DetailsChar"/>
                <w:rFonts w:ascii="Arial" w:hAnsi="Arial" w:cs="Arial"/>
                <w:sz w:val="24"/>
                <w:szCs w:val="24"/>
              </w:rPr>
            </w:pPr>
          </w:p>
          <w:p w14:paraId="1C75DE37" w14:textId="77777777" w:rsidR="00934646" w:rsidRPr="005D6AD4" w:rsidRDefault="00934646" w:rsidP="00934646">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934646" w:rsidRPr="000C6C64" w:rsidRDefault="00934646" w:rsidP="00934646">
            <w:pPr>
              <w:pStyle w:val="BulletedList"/>
              <w:numPr>
                <w:ilvl w:val="0"/>
                <w:numId w:val="0"/>
              </w:numPr>
              <w:ind w:left="-1"/>
              <w:rPr>
                <w:rStyle w:val="DetailsChar"/>
                <w:rFonts w:ascii="Arial" w:hAnsi="Arial" w:cs="Arial"/>
                <w:sz w:val="24"/>
                <w:szCs w:val="24"/>
              </w:rPr>
            </w:pPr>
            <w:r w:rsidRPr="000C6C6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934646" w:rsidRPr="000C6C64" w:rsidRDefault="00934646" w:rsidP="00934646">
            <w:pPr>
              <w:pStyle w:val="BulletedList"/>
              <w:numPr>
                <w:ilvl w:val="0"/>
                <w:numId w:val="0"/>
              </w:numPr>
              <w:ind w:left="64"/>
              <w:rPr>
                <w:rStyle w:val="DetailsChar"/>
                <w:rFonts w:ascii="Arial" w:hAnsi="Arial" w:cs="Arial"/>
                <w:b/>
                <w:sz w:val="24"/>
                <w:szCs w:val="24"/>
              </w:rPr>
            </w:pPr>
            <w:r w:rsidRPr="000C6C64">
              <w:rPr>
                <w:rStyle w:val="DetailsChar"/>
                <w:rFonts w:ascii="Arial" w:hAnsi="Arial" w:cs="Arial"/>
                <w:b/>
                <w:sz w:val="24"/>
                <w:szCs w:val="24"/>
              </w:rPr>
              <w:t>A</w:t>
            </w:r>
          </w:p>
        </w:tc>
        <w:tc>
          <w:tcPr>
            <w:tcW w:w="2670" w:type="dxa"/>
            <w:tcBorders>
              <w:top w:val="single" w:sz="12" w:space="0" w:color="auto"/>
            </w:tcBorders>
          </w:tcPr>
          <w:p w14:paraId="2DFF7AD4" w14:textId="759285F4" w:rsidR="00934646" w:rsidRPr="000C6C64" w:rsidRDefault="00934646" w:rsidP="00934646">
            <w:pPr>
              <w:pStyle w:val="BulletedList"/>
              <w:numPr>
                <w:ilvl w:val="0"/>
                <w:numId w:val="0"/>
              </w:numPr>
              <w:ind w:left="109"/>
              <w:rPr>
                <w:rStyle w:val="DetailsChar"/>
                <w:rFonts w:ascii="Arial" w:hAnsi="Arial" w:cs="Arial"/>
                <w:sz w:val="24"/>
                <w:szCs w:val="24"/>
              </w:rPr>
            </w:pPr>
          </w:p>
        </w:tc>
        <w:tc>
          <w:tcPr>
            <w:tcW w:w="1299" w:type="dxa"/>
            <w:tcBorders>
              <w:top w:val="single" w:sz="12" w:space="0" w:color="auto"/>
            </w:tcBorders>
          </w:tcPr>
          <w:p w14:paraId="2A72D7B4" w14:textId="77777777" w:rsidR="00934646" w:rsidRPr="005676F4" w:rsidRDefault="00934646" w:rsidP="00934646">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719EC64D" w14:textId="3D86F7EE"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732A594D" w14:textId="380E6931"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637FEC09" w14:textId="77777777" w:rsidR="00D858BE" w:rsidRPr="00887AE9" w:rsidRDefault="00D858BE" w:rsidP="00D24952">
      <w:pPr>
        <w:rPr>
          <w:b/>
          <w:sz w:val="24"/>
        </w:rPr>
      </w:pPr>
    </w:p>
    <w:p w14:paraId="2E299633" w14:textId="28023CE2" w:rsidR="00D24952" w:rsidRPr="00D24952" w:rsidRDefault="00D24952" w:rsidP="00D24952">
      <w:pPr>
        <w:rPr>
          <w:b/>
          <w:sz w:val="24"/>
        </w:rPr>
      </w:pPr>
      <w:r w:rsidRPr="00D24952">
        <w:rPr>
          <w:b/>
          <w:sz w:val="24"/>
        </w:rPr>
        <w:t>Basic Disclosure Clearance</w:t>
      </w:r>
      <w:r w:rsidR="008B6D10">
        <w:rPr>
          <w:b/>
          <w:sz w:val="24"/>
        </w:rPr>
        <w:t xml:space="preserve"> </w:t>
      </w:r>
      <w:r w:rsidRPr="00D24952">
        <w:rPr>
          <w:b/>
          <w:sz w:val="24"/>
        </w:rPr>
        <w:t>- Government Requirement for Accessing Council and Government Data</w:t>
      </w:r>
      <w:r w:rsidR="00F301A9">
        <w:rPr>
          <w:b/>
          <w:sz w:val="24"/>
        </w:rPr>
        <w:t xml:space="preserve"> </w:t>
      </w:r>
    </w:p>
    <w:p w14:paraId="48A3265E" w14:textId="0D26CBCB" w:rsidR="00FB7A11" w:rsidRDefault="00D24952" w:rsidP="00D24952">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w:t>
      </w:r>
    </w:p>
    <w:p w14:paraId="2464E63E" w14:textId="77777777" w:rsidR="00D858BE" w:rsidRDefault="00D858BE" w:rsidP="00D24952">
      <w:pPr>
        <w:rPr>
          <w:sz w:val="24"/>
        </w:rPr>
      </w:pPr>
    </w:p>
    <w:p w14:paraId="3603B718" w14:textId="68C2F5E1" w:rsidR="00FB7A11" w:rsidRDefault="00FB7A11" w:rsidP="007563B8">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77777777" w:rsidR="006C129C" w:rsidRPr="00554609" w:rsidRDefault="006C129C" w:rsidP="003777DD">
            <w:pPr>
              <w:rPr>
                <w:rFonts w:cs="Arial"/>
                <w:sz w:val="20"/>
                <w:szCs w:val="20"/>
              </w:rPr>
            </w:pP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77777777" w:rsidR="006C129C" w:rsidRPr="00554609" w:rsidRDefault="006C129C" w:rsidP="000C2C40">
            <w:pPr>
              <w:rPr>
                <w:rFonts w:cs="Arial"/>
                <w:sz w:val="20"/>
                <w:szCs w:val="20"/>
              </w:rPr>
            </w:pP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2C147FCC" w:rsidR="006C129C" w:rsidRPr="00554609" w:rsidRDefault="006C129C" w:rsidP="000C2C40">
            <w:pPr>
              <w:rPr>
                <w:rFonts w:cs="Arial"/>
                <w:sz w:val="20"/>
                <w:szCs w:val="20"/>
              </w:rPr>
            </w:pP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30050049"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4AE8BFA5"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5E0CEF96"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6D044266"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57743A0A" w:rsidR="00F11E00" w:rsidRPr="00554609" w:rsidRDefault="00A9479F"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20"/>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8620D" w14:textId="77777777" w:rsidR="007C4BBA" w:rsidRDefault="007C4BBA" w:rsidP="001E1F95">
      <w:r>
        <w:separator/>
      </w:r>
    </w:p>
  </w:endnote>
  <w:endnote w:type="continuationSeparator" w:id="0">
    <w:p w14:paraId="0BFAB95D" w14:textId="77777777" w:rsidR="007C4BBA" w:rsidRDefault="007C4BBA" w:rsidP="001E1F95">
      <w:r>
        <w:continuationSeparator/>
      </w:r>
    </w:p>
  </w:endnote>
  <w:endnote w:type="continuationNotice" w:id="1">
    <w:p w14:paraId="719731CF" w14:textId="77777777" w:rsidR="007C4BBA" w:rsidRDefault="007C4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E5872" w14:textId="77777777" w:rsidR="007C4BBA" w:rsidRDefault="007C4BBA" w:rsidP="001E1F95">
      <w:r>
        <w:separator/>
      </w:r>
    </w:p>
  </w:footnote>
  <w:footnote w:type="continuationSeparator" w:id="0">
    <w:p w14:paraId="37F081BC" w14:textId="77777777" w:rsidR="007C4BBA" w:rsidRDefault="007C4BBA" w:rsidP="001E1F95">
      <w:r>
        <w:continuationSeparator/>
      </w:r>
    </w:p>
  </w:footnote>
  <w:footnote w:type="continuationNotice" w:id="1">
    <w:p w14:paraId="48FB3261" w14:textId="77777777" w:rsidR="007C4BBA" w:rsidRDefault="007C4B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37A7"/>
    <w:multiLevelType w:val="hybridMultilevel"/>
    <w:tmpl w:val="7B561BCE"/>
    <w:lvl w:ilvl="0" w:tplc="658ADA5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980D02"/>
    <w:multiLevelType w:val="hybridMultilevel"/>
    <w:tmpl w:val="D90C1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0B07585"/>
    <w:multiLevelType w:val="hybridMultilevel"/>
    <w:tmpl w:val="906CFDB4"/>
    <w:lvl w:ilvl="0" w:tplc="658ADA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15427"/>
    <w:multiLevelType w:val="hybridMultilevel"/>
    <w:tmpl w:val="46B2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E313F9"/>
    <w:multiLevelType w:val="hybridMultilevel"/>
    <w:tmpl w:val="EF3EBFBE"/>
    <w:lvl w:ilvl="0" w:tplc="658ADA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3AF2968"/>
    <w:multiLevelType w:val="hybridMultilevel"/>
    <w:tmpl w:val="31A02798"/>
    <w:lvl w:ilvl="0" w:tplc="658ADA5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40C0870"/>
    <w:multiLevelType w:val="hybridMultilevel"/>
    <w:tmpl w:val="D3340346"/>
    <w:lvl w:ilvl="0" w:tplc="45821D92">
      <w:numFmt w:val="bullet"/>
      <w:lvlText w:val="-"/>
      <w:lvlJc w:val="left"/>
      <w:pPr>
        <w:ind w:left="1494" w:hanging="360"/>
      </w:pPr>
      <w:rPr>
        <w:rFonts w:ascii="Arial" w:eastAsia="Calibr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249C1DC6"/>
    <w:multiLevelType w:val="hybridMultilevel"/>
    <w:tmpl w:val="D870BEAE"/>
    <w:lvl w:ilvl="0" w:tplc="658ADA5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984599B"/>
    <w:multiLevelType w:val="hybridMultilevel"/>
    <w:tmpl w:val="A562508C"/>
    <w:lvl w:ilvl="0" w:tplc="658ADA5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2B2274AA"/>
    <w:multiLevelType w:val="hybridMultilevel"/>
    <w:tmpl w:val="2410C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DB2427D"/>
    <w:multiLevelType w:val="hybridMultilevel"/>
    <w:tmpl w:val="C728FC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380428"/>
    <w:multiLevelType w:val="hybridMultilevel"/>
    <w:tmpl w:val="6F9C2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39BD4BA3"/>
    <w:multiLevelType w:val="hybridMultilevel"/>
    <w:tmpl w:val="F5B4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1609FE"/>
    <w:multiLevelType w:val="hybridMultilevel"/>
    <w:tmpl w:val="E94ED53C"/>
    <w:lvl w:ilvl="0" w:tplc="658ADA5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4A445069"/>
    <w:multiLevelType w:val="hybridMultilevel"/>
    <w:tmpl w:val="5B7ACCCE"/>
    <w:lvl w:ilvl="0" w:tplc="86C6F7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02A4C"/>
    <w:multiLevelType w:val="hybridMultilevel"/>
    <w:tmpl w:val="CD247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6E54C15"/>
    <w:multiLevelType w:val="hybridMultilevel"/>
    <w:tmpl w:val="7E52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E466BC"/>
    <w:multiLevelType w:val="hybridMultilevel"/>
    <w:tmpl w:val="D2CED9B0"/>
    <w:lvl w:ilvl="0" w:tplc="658ADA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853A08"/>
    <w:multiLevelType w:val="hybridMultilevel"/>
    <w:tmpl w:val="27647DA6"/>
    <w:lvl w:ilvl="0" w:tplc="658ADA5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4"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6"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7402533"/>
    <w:multiLevelType w:val="hybridMultilevel"/>
    <w:tmpl w:val="8E7C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39"/>
  </w:num>
  <w:num w:numId="2" w16cid:durableId="1167131616">
    <w:abstractNumId w:val="13"/>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2"/>
  </w:num>
  <w:num w:numId="14" w16cid:durableId="1509833707">
    <w:abstractNumId w:val="19"/>
  </w:num>
  <w:num w:numId="15" w16cid:durableId="1567643156">
    <w:abstractNumId w:val="11"/>
  </w:num>
  <w:num w:numId="16" w16cid:durableId="1653020450">
    <w:abstractNumId w:val="40"/>
  </w:num>
  <w:num w:numId="17" w16cid:durableId="1430856828">
    <w:abstractNumId w:val="31"/>
  </w:num>
  <w:num w:numId="18" w16cid:durableId="516385374">
    <w:abstractNumId w:val="36"/>
  </w:num>
  <w:num w:numId="19" w16cid:durableId="1373264831">
    <w:abstractNumId w:val="26"/>
  </w:num>
  <w:num w:numId="20" w16cid:durableId="1959143881">
    <w:abstractNumId w:val="28"/>
  </w:num>
  <w:num w:numId="21" w16cid:durableId="1215123656">
    <w:abstractNumId w:val="42"/>
  </w:num>
  <w:num w:numId="22" w16cid:durableId="1314025300">
    <w:abstractNumId w:val="45"/>
  </w:num>
  <w:num w:numId="23" w16cid:durableId="1765228467">
    <w:abstractNumId w:val="32"/>
  </w:num>
  <w:num w:numId="24" w16cid:durableId="1219365452">
    <w:abstractNumId w:val="47"/>
  </w:num>
  <w:num w:numId="25" w16cid:durableId="1889141619">
    <w:abstractNumId w:val="33"/>
  </w:num>
  <w:num w:numId="26" w16cid:durableId="502362215">
    <w:abstractNumId w:val="44"/>
  </w:num>
  <w:num w:numId="27" w16cid:durableId="1952935372">
    <w:abstractNumId w:val="46"/>
  </w:num>
  <w:num w:numId="28" w16cid:durableId="2115510464">
    <w:abstractNumId w:val="39"/>
  </w:num>
  <w:num w:numId="29" w16cid:durableId="886531143">
    <w:abstractNumId w:val="36"/>
  </w:num>
  <w:num w:numId="30" w16cid:durableId="2029332839">
    <w:abstractNumId w:val="17"/>
  </w:num>
  <w:num w:numId="31" w16cid:durableId="1461537918">
    <w:abstractNumId w:val="27"/>
  </w:num>
  <w:num w:numId="32" w16cid:durableId="1763256918">
    <w:abstractNumId w:val="43"/>
  </w:num>
  <w:num w:numId="33" w16cid:durableId="857112362">
    <w:abstractNumId w:val="37"/>
  </w:num>
  <w:num w:numId="34" w16cid:durableId="1965387945">
    <w:abstractNumId w:val="15"/>
  </w:num>
  <w:num w:numId="35" w16cid:durableId="20521824">
    <w:abstractNumId w:val="21"/>
  </w:num>
  <w:num w:numId="36" w16cid:durableId="343559696">
    <w:abstractNumId w:val="41"/>
  </w:num>
  <w:num w:numId="37" w16cid:durableId="92869245">
    <w:abstractNumId w:val="48"/>
  </w:num>
  <w:num w:numId="38" w16cid:durableId="1659727953">
    <w:abstractNumId w:val="18"/>
  </w:num>
  <w:num w:numId="39" w16cid:durableId="908225588">
    <w:abstractNumId w:val="38"/>
  </w:num>
  <w:num w:numId="40" w16cid:durableId="720831186">
    <w:abstractNumId w:val="16"/>
  </w:num>
  <w:num w:numId="41" w16cid:durableId="219636263">
    <w:abstractNumId w:val="35"/>
  </w:num>
  <w:num w:numId="42" w16cid:durableId="1207794064">
    <w:abstractNumId w:val="23"/>
  </w:num>
  <w:num w:numId="43" w16cid:durableId="896622564">
    <w:abstractNumId w:val="25"/>
  </w:num>
  <w:num w:numId="44" w16cid:durableId="590353322">
    <w:abstractNumId w:val="29"/>
  </w:num>
  <w:num w:numId="45" w16cid:durableId="964430531">
    <w:abstractNumId w:val="10"/>
  </w:num>
  <w:num w:numId="46" w16cid:durableId="2094355006">
    <w:abstractNumId w:val="14"/>
  </w:num>
  <w:num w:numId="47" w16cid:durableId="1221668558">
    <w:abstractNumId w:val="24"/>
  </w:num>
  <w:num w:numId="48" w16cid:durableId="834153067">
    <w:abstractNumId w:val="20"/>
  </w:num>
  <w:num w:numId="49" w16cid:durableId="935602341">
    <w:abstractNumId w:val="34"/>
  </w:num>
  <w:num w:numId="50" w16cid:durableId="457065464">
    <w:abstractNumId w:val="22"/>
  </w:num>
  <w:num w:numId="51" w16cid:durableId="14490075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3C46"/>
    <w:rsid w:val="000140F0"/>
    <w:rsid w:val="00023983"/>
    <w:rsid w:val="00024D1D"/>
    <w:rsid w:val="00025C01"/>
    <w:rsid w:val="00032612"/>
    <w:rsid w:val="00034278"/>
    <w:rsid w:val="00035684"/>
    <w:rsid w:val="00040BFC"/>
    <w:rsid w:val="00042B15"/>
    <w:rsid w:val="00045FC5"/>
    <w:rsid w:val="0006148D"/>
    <w:rsid w:val="00080BAD"/>
    <w:rsid w:val="00083ACA"/>
    <w:rsid w:val="00086DC2"/>
    <w:rsid w:val="000B2957"/>
    <w:rsid w:val="000C2C40"/>
    <w:rsid w:val="000C6C64"/>
    <w:rsid w:val="000D25D5"/>
    <w:rsid w:val="000D2EC8"/>
    <w:rsid w:val="000D5DAA"/>
    <w:rsid w:val="000E6B18"/>
    <w:rsid w:val="00102FA7"/>
    <w:rsid w:val="001134B7"/>
    <w:rsid w:val="00115066"/>
    <w:rsid w:val="00137E4F"/>
    <w:rsid w:val="00145CAF"/>
    <w:rsid w:val="001537B3"/>
    <w:rsid w:val="00163D76"/>
    <w:rsid w:val="001806AA"/>
    <w:rsid w:val="00191112"/>
    <w:rsid w:val="00192B63"/>
    <w:rsid w:val="00193CE0"/>
    <w:rsid w:val="001B565D"/>
    <w:rsid w:val="001B73FC"/>
    <w:rsid w:val="001C282C"/>
    <w:rsid w:val="001C42FC"/>
    <w:rsid w:val="001C4DDE"/>
    <w:rsid w:val="001E1F95"/>
    <w:rsid w:val="0021794E"/>
    <w:rsid w:val="00223918"/>
    <w:rsid w:val="002247AE"/>
    <w:rsid w:val="00231047"/>
    <w:rsid w:val="00237A89"/>
    <w:rsid w:val="002507E3"/>
    <w:rsid w:val="00251BED"/>
    <w:rsid w:val="00257B7C"/>
    <w:rsid w:val="00263876"/>
    <w:rsid w:val="00263CF7"/>
    <w:rsid w:val="00275A2A"/>
    <w:rsid w:val="00280D88"/>
    <w:rsid w:val="002879FE"/>
    <w:rsid w:val="002A3886"/>
    <w:rsid w:val="002B500E"/>
    <w:rsid w:val="002D1848"/>
    <w:rsid w:val="002D7056"/>
    <w:rsid w:val="002E13FB"/>
    <w:rsid w:val="002E7496"/>
    <w:rsid w:val="002F0A62"/>
    <w:rsid w:val="003017F0"/>
    <w:rsid w:val="00304C8C"/>
    <w:rsid w:val="0030753A"/>
    <w:rsid w:val="00331932"/>
    <w:rsid w:val="00342408"/>
    <w:rsid w:val="003429CE"/>
    <w:rsid w:val="003609B2"/>
    <w:rsid w:val="00363A17"/>
    <w:rsid w:val="003704FD"/>
    <w:rsid w:val="0037128E"/>
    <w:rsid w:val="00375086"/>
    <w:rsid w:val="003777DD"/>
    <w:rsid w:val="00392199"/>
    <w:rsid w:val="00392393"/>
    <w:rsid w:val="00392766"/>
    <w:rsid w:val="003A002E"/>
    <w:rsid w:val="003A5236"/>
    <w:rsid w:val="003B30EA"/>
    <w:rsid w:val="003D5A6B"/>
    <w:rsid w:val="003F10C5"/>
    <w:rsid w:val="003F29FA"/>
    <w:rsid w:val="003F30CB"/>
    <w:rsid w:val="003F71C2"/>
    <w:rsid w:val="004107A9"/>
    <w:rsid w:val="00424E59"/>
    <w:rsid w:val="00436895"/>
    <w:rsid w:val="0044554F"/>
    <w:rsid w:val="00463530"/>
    <w:rsid w:val="00473EF7"/>
    <w:rsid w:val="0047712B"/>
    <w:rsid w:val="004A1E7B"/>
    <w:rsid w:val="004A75B4"/>
    <w:rsid w:val="004B33B9"/>
    <w:rsid w:val="004D3743"/>
    <w:rsid w:val="004D4A6A"/>
    <w:rsid w:val="004E7FD3"/>
    <w:rsid w:val="004F3F6E"/>
    <w:rsid w:val="005015B1"/>
    <w:rsid w:val="005028F8"/>
    <w:rsid w:val="005030D2"/>
    <w:rsid w:val="005031C7"/>
    <w:rsid w:val="00506B8B"/>
    <w:rsid w:val="00507031"/>
    <w:rsid w:val="005123E6"/>
    <w:rsid w:val="00517769"/>
    <w:rsid w:val="005332D0"/>
    <w:rsid w:val="0054262F"/>
    <w:rsid w:val="005506EE"/>
    <w:rsid w:val="00554609"/>
    <w:rsid w:val="005676F4"/>
    <w:rsid w:val="0057701B"/>
    <w:rsid w:val="00592F2E"/>
    <w:rsid w:val="005945D6"/>
    <w:rsid w:val="005968C1"/>
    <w:rsid w:val="005B396E"/>
    <w:rsid w:val="005C412F"/>
    <w:rsid w:val="005D1194"/>
    <w:rsid w:val="005D344C"/>
    <w:rsid w:val="005D6AD4"/>
    <w:rsid w:val="005E0294"/>
    <w:rsid w:val="005E77E3"/>
    <w:rsid w:val="005F2884"/>
    <w:rsid w:val="005F65A9"/>
    <w:rsid w:val="00612BA7"/>
    <w:rsid w:val="00614194"/>
    <w:rsid w:val="0062625A"/>
    <w:rsid w:val="00631EE1"/>
    <w:rsid w:val="00653E81"/>
    <w:rsid w:val="00677317"/>
    <w:rsid w:val="00693660"/>
    <w:rsid w:val="0069580A"/>
    <w:rsid w:val="006C129C"/>
    <w:rsid w:val="006C259A"/>
    <w:rsid w:val="006E360E"/>
    <w:rsid w:val="006E6FB6"/>
    <w:rsid w:val="00703C5C"/>
    <w:rsid w:val="007046F1"/>
    <w:rsid w:val="0070626F"/>
    <w:rsid w:val="00720D77"/>
    <w:rsid w:val="007563B8"/>
    <w:rsid w:val="007574A6"/>
    <w:rsid w:val="007616C2"/>
    <w:rsid w:val="00773608"/>
    <w:rsid w:val="00780E41"/>
    <w:rsid w:val="007A40AD"/>
    <w:rsid w:val="007C3731"/>
    <w:rsid w:val="007C4BBA"/>
    <w:rsid w:val="007D1C14"/>
    <w:rsid w:val="007E0649"/>
    <w:rsid w:val="007E54E3"/>
    <w:rsid w:val="007E6A0C"/>
    <w:rsid w:val="007E79B5"/>
    <w:rsid w:val="007F4179"/>
    <w:rsid w:val="007F4673"/>
    <w:rsid w:val="00812408"/>
    <w:rsid w:val="00817058"/>
    <w:rsid w:val="00820F4C"/>
    <w:rsid w:val="00821E87"/>
    <w:rsid w:val="008224E9"/>
    <w:rsid w:val="00823A51"/>
    <w:rsid w:val="00835A60"/>
    <w:rsid w:val="00845799"/>
    <w:rsid w:val="008540D7"/>
    <w:rsid w:val="008546A0"/>
    <w:rsid w:val="00875199"/>
    <w:rsid w:val="00883012"/>
    <w:rsid w:val="008855F4"/>
    <w:rsid w:val="00887AE9"/>
    <w:rsid w:val="00890CA4"/>
    <w:rsid w:val="0089788B"/>
    <w:rsid w:val="008A1581"/>
    <w:rsid w:val="008B6D10"/>
    <w:rsid w:val="008C314F"/>
    <w:rsid w:val="008D172A"/>
    <w:rsid w:val="008E1C66"/>
    <w:rsid w:val="008F6C5D"/>
    <w:rsid w:val="00900389"/>
    <w:rsid w:val="00900F45"/>
    <w:rsid w:val="00906076"/>
    <w:rsid w:val="00907144"/>
    <w:rsid w:val="009302CB"/>
    <w:rsid w:val="00934646"/>
    <w:rsid w:val="00954B8B"/>
    <w:rsid w:val="009567CC"/>
    <w:rsid w:val="00956996"/>
    <w:rsid w:val="0096646D"/>
    <w:rsid w:val="00984BD7"/>
    <w:rsid w:val="00987568"/>
    <w:rsid w:val="009A2E13"/>
    <w:rsid w:val="009A3555"/>
    <w:rsid w:val="009A5E36"/>
    <w:rsid w:val="009B126F"/>
    <w:rsid w:val="009C55BB"/>
    <w:rsid w:val="009E0B74"/>
    <w:rsid w:val="009F1340"/>
    <w:rsid w:val="009F701D"/>
    <w:rsid w:val="009F7A78"/>
    <w:rsid w:val="00A10CE6"/>
    <w:rsid w:val="00A119DF"/>
    <w:rsid w:val="00A16D1E"/>
    <w:rsid w:val="00A20308"/>
    <w:rsid w:val="00A25813"/>
    <w:rsid w:val="00A270F0"/>
    <w:rsid w:val="00A41E5B"/>
    <w:rsid w:val="00A4395A"/>
    <w:rsid w:val="00A50905"/>
    <w:rsid w:val="00A52851"/>
    <w:rsid w:val="00A54ECE"/>
    <w:rsid w:val="00A65405"/>
    <w:rsid w:val="00A9479F"/>
    <w:rsid w:val="00AA09B9"/>
    <w:rsid w:val="00AA0B2B"/>
    <w:rsid w:val="00AD3C84"/>
    <w:rsid w:val="00AE7B6A"/>
    <w:rsid w:val="00AF27B7"/>
    <w:rsid w:val="00AF38C2"/>
    <w:rsid w:val="00B376AD"/>
    <w:rsid w:val="00B411A8"/>
    <w:rsid w:val="00B476EF"/>
    <w:rsid w:val="00B57128"/>
    <w:rsid w:val="00B62EAA"/>
    <w:rsid w:val="00B67AF8"/>
    <w:rsid w:val="00B67D26"/>
    <w:rsid w:val="00B74FC9"/>
    <w:rsid w:val="00B775C4"/>
    <w:rsid w:val="00B83210"/>
    <w:rsid w:val="00B83B80"/>
    <w:rsid w:val="00B86A1D"/>
    <w:rsid w:val="00BB3543"/>
    <w:rsid w:val="00BC053B"/>
    <w:rsid w:val="00BD5907"/>
    <w:rsid w:val="00BE0AC4"/>
    <w:rsid w:val="00BE0FB7"/>
    <w:rsid w:val="00BE3465"/>
    <w:rsid w:val="00BF0605"/>
    <w:rsid w:val="00BF52A5"/>
    <w:rsid w:val="00C0138F"/>
    <w:rsid w:val="00C1594E"/>
    <w:rsid w:val="00C162EF"/>
    <w:rsid w:val="00C1769B"/>
    <w:rsid w:val="00C37D35"/>
    <w:rsid w:val="00C447D6"/>
    <w:rsid w:val="00C6089A"/>
    <w:rsid w:val="00C71C59"/>
    <w:rsid w:val="00C71CFD"/>
    <w:rsid w:val="00C71F99"/>
    <w:rsid w:val="00C73FB2"/>
    <w:rsid w:val="00C766D7"/>
    <w:rsid w:val="00C76EAF"/>
    <w:rsid w:val="00C85670"/>
    <w:rsid w:val="00C858F0"/>
    <w:rsid w:val="00C86E7D"/>
    <w:rsid w:val="00C925C3"/>
    <w:rsid w:val="00C92764"/>
    <w:rsid w:val="00CB3FE4"/>
    <w:rsid w:val="00CD7A01"/>
    <w:rsid w:val="00CF3CBA"/>
    <w:rsid w:val="00D125E1"/>
    <w:rsid w:val="00D1672E"/>
    <w:rsid w:val="00D2103E"/>
    <w:rsid w:val="00D24952"/>
    <w:rsid w:val="00D34E01"/>
    <w:rsid w:val="00D43D9A"/>
    <w:rsid w:val="00D6566D"/>
    <w:rsid w:val="00D66F30"/>
    <w:rsid w:val="00D700E5"/>
    <w:rsid w:val="00D708BE"/>
    <w:rsid w:val="00D801DA"/>
    <w:rsid w:val="00D858BE"/>
    <w:rsid w:val="00D90291"/>
    <w:rsid w:val="00DA2691"/>
    <w:rsid w:val="00DB142D"/>
    <w:rsid w:val="00DB6CB7"/>
    <w:rsid w:val="00DD7C97"/>
    <w:rsid w:val="00DE5FE3"/>
    <w:rsid w:val="00DF3BCC"/>
    <w:rsid w:val="00DF67BA"/>
    <w:rsid w:val="00E012B5"/>
    <w:rsid w:val="00E0244F"/>
    <w:rsid w:val="00E07B14"/>
    <w:rsid w:val="00E10A1E"/>
    <w:rsid w:val="00E11C60"/>
    <w:rsid w:val="00E241CA"/>
    <w:rsid w:val="00E33522"/>
    <w:rsid w:val="00E465D1"/>
    <w:rsid w:val="00E61581"/>
    <w:rsid w:val="00E64154"/>
    <w:rsid w:val="00E7026C"/>
    <w:rsid w:val="00E70DD1"/>
    <w:rsid w:val="00E72632"/>
    <w:rsid w:val="00E828F1"/>
    <w:rsid w:val="00EA0E41"/>
    <w:rsid w:val="00EA5BFD"/>
    <w:rsid w:val="00EB583D"/>
    <w:rsid w:val="00EB793E"/>
    <w:rsid w:val="00EC326A"/>
    <w:rsid w:val="00ED14E9"/>
    <w:rsid w:val="00ED2069"/>
    <w:rsid w:val="00ED3D46"/>
    <w:rsid w:val="00EF2EE4"/>
    <w:rsid w:val="00F064EE"/>
    <w:rsid w:val="00F11E00"/>
    <w:rsid w:val="00F2450E"/>
    <w:rsid w:val="00F301A9"/>
    <w:rsid w:val="00F44E8C"/>
    <w:rsid w:val="00F510FC"/>
    <w:rsid w:val="00F555AC"/>
    <w:rsid w:val="00F7668F"/>
    <w:rsid w:val="00F80822"/>
    <w:rsid w:val="00F923D3"/>
    <w:rsid w:val="00F96D82"/>
    <w:rsid w:val="00FA54B6"/>
    <w:rsid w:val="00FB5CD5"/>
    <w:rsid w:val="00FB7A11"/>
    <w:rsid w:val="00FC381E"/>
    <w:rsid w:val="00FD17A4"/>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034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svg"/><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4176C417119C4C9DD1C5713A722F80" ma:contentTypeVersion="40" ma:contentTypeDescription="Create a new document." ma:contentTypeScope="" ma:versionID="dfceff5511e8c85b000ede1c7c58910a">
  <xsd:schema xmlns:xsd="http://www.w3.org/2001/XMLSchema" xmlns:xs="http://www.w3.org/2001/XMLSchema" xmlns:p="http://schemas.microsoft.com/office/2006/metadata/properties" xmlns:ns2="51a51075-7a43-426b-9a08-e41c91fb7a15" xmlns:ns3="96821a67-7f70-40aa-82c0-1afda78745db" targetNamespace="http://schemas.microsoft.com/office/2006/metadata/properties" ma:root="true" ma:fieldsID="3f97c2d135dc23957470587cf3cf1cd1" ns2:_="" ns3:_="">
    <xsd:import namespace="51a51075-7a43-426b-9a08-e41c91fb7a15"/>
    <xsd:import namespace="96821a67-7f70-40aa-82c0-1afda78745d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51075-7a43-426b-9a08-e41c91fb7a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1a70114-ed44-4069-9885-9b60bfe657ce}" ma:internalName="TaxCatchAll" ma:showField="CatchAllData" ma:web="51a51075-7a43-426b-9a08-e41c91fb7a1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821a67-7f70-40aa-82c0-1afda7874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51a51075-7a43-426b-9a08-e41c91fb7a15"/>
    <ds:schemaRef ds:uri="96821a67-7f70-40aa-82c0-1afda78745db"/>
  </ds:schemaRefs>
</ds:datastoreItem>
</file>

<file path=customXml/itemProps3.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4.xml><?xml version="1.0" encoding="utf-8"?>
<ds:datastoreItem xmlns:ds="http://schemas.openxmlformats.org/officeDocument/2006/customXml" ds:itemID="{4D35DCCC-6A6A-44FE-AE23-296E8E392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51075-7a43-426b-9a08-e41c91fb7a15"/>
    <ds:schemaRef ds:uri="96821a67-7f70-40aa-82c0-1afda787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06C0EF-EFA9-4756-AC69-5A54647C5679}"/>
</file>

<file path=docProps/app.xml><?xml version="1.0" encoding="utf-8"?>
<Properties xmlns="http://schemas.openxmlformats.org/officeDocument/2006/extended-properties" xmlns:vt="http://schemas.openxmlformats.org/officeDocument/2006/docPropsVTypes">
  <Template>Normal.dotm</Template>
  <TotalTime>20</TotalTime>
  <Pages>9</Pages>
  <Words>1699</Words>
  <Characters>9686</Characters>
  <Application>Microsoft Office Word</Application>
  <DocSecurity>0</DocSecurity>
  <Lines>80</Lines>
  <Paragraphs>22</Paragraphs>
  <ScaleCrop>false</ScaleCrop>
  <Company>Waverley Borough Council</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Nicky Harvey</cp:lastModifiedBy>
  <cp:revision>29</cp:revision>
  <cp:lastPrinted>2015-11-19T23:10:00Z</cp:lastPrinted>
  <dcterms:created xsi:type="dcterms:W3CDTF">2025-02-05T17:14:00Z</dcterms:created>
  <dcterms:modified xsi:type="dcterms:W3CDTF">2025-02-05T17:43:00Z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17b24552-2e8a-470f-abad-a6ee9b470493</vt:lpwstr>
  </property>
</Properties>
</file>