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6B5C8" w14:textId="725D79A8" w:rsidR="00892056" w:rsidRPr="00EF7D7E" w:rsidRDefault="00892056" w:rsidP="002D1A08">
      <w:pPr>
        <w:rPr>
          <w:rFonts w:ascii="Arial" w:eastAsia="Times New Roman" w:hAnsi="Arial" w:cs="Arial"/>
          <w:b/>
          <w:bCs/>
          <w:color w:val="000000"/>
          <w:u w:val="single"/>
          <w:lang w:eastAsia="en-GB"/>
        </w:rPr>
      </w:pPr>
      <w:r w:rsidRPr="7F42CAE8">
        <w:rPr>
          <w:rFonts w:ascii="Arial" w:eastAsia="Times New Roman" w:hAnsi="Arial" w:cs="Arial"/>
          <w:b/>
          <w:bCs/>
          <w:color w:val="000000" w:themeColor="text1"/>
          <w:u w:val="single"/>
          <w:lang w:eastAsia="en-GB"/>
        </w:rPr>
        <w:t>Job Spec</w:t>
      </w:r>
      <w:r w:rsidR="005B751B" w:rsidRPr="7F42CAE8">
        <w:rPr>
          <w:rFonts w:ascii="Arial" w:eastAsia="Times New Roman" w:hAnsi="Arial" w:cs="Arial"/>
          <w:b/>
          <w:bCs/>
          <w:color w:val="000000" w:themeColor="text1"/>
          <w:u w:val="single"/>
          <w:lang w:eastAsia="en-GB"/>
        </w:rPr>
        <w:t>ification</w:t>
      </w:r>
      <w:r w:rsidRPr="7F42CAE8">
        <w:rPr>
          <w:rFonts w:ascii="Arial" w:eastAsia="Times New Roman" w:hAnsi="Arial" w:cs="Arial"/>
          <w:b/>
          <w:bCs/>
          <w:color w:val="000000" w:themeColor="text1"/>
          <w:u w:val="single"/>
          <w:lang w:eastAsia="en-GB"/>
        </w:rPr>
        <w:t xml:space="preserve"> </w:t>
      </w:r>
    </w:p>
    <w:p w14:paraId="143790EC" w14:textId="2DB1BBD7" w:rsidR="44C80C9B" w:rsidRDefault="44C80C9B" w:rsidP="7F42CAE8">
      <w:pPr>
        <w:spacing w:before="240" w:after="240"/>
      </w:pPr>
      <w:r w:rsidRPr="7F42CAE8">
        <w:rPr>
          <w:rFonts w:ascii="Arial" w:eastAsia="Arial" w:hAnsi="Arial" w:cs="Arial"/>
        </w:rPr>
        <w:t>We are looking for someone who is proactive, friendly, and able to understand and demonstrate the Playwork Principles. They will also need to be enthusiastic about working with children from diverse backgrounds and communities, supporting their needs through a range of play activities. The successful applicant will be able to demonstrate experience and/or interest in a career in working with children or young people, including the possibility of working with children with additional needs.</w:t>
      </w:r>
    </w:p>
    <w:p w14:paraId="7509925F" w14:textId="26C64E9F" w:rsidR="44C80C9B" w:rsidRDefault="44C80C9B" w:rsidP="7F42CAE8">
      <w:pPr>
        <w:spacing w:before="240" w:after="240"/>
      </w:pPr>
      <w:r w:rsidRPr="7F42CAE8">
        <w:rPr>
          <w:rFonts w:ascii="Arial" w:eastAsia="Arial" w:hAnsi="Arial" w:cs="Arial"/>
        </w:rPr>
        <w:t>In addition, a driving licence and a relevant qualification in childcare/play is desirable but not essential. Knowledge and experience in sports and bushcraft activities is also beneficial.</w:t>
      </w:r>
    </w:p>
    <w:p w14:paraId="457D7DC7" w14:textId="3FC2D348" w:rsidR="7F42CAE8" w:rsidRDefault="7F42CAE8" w:rsidP="7F42CAE8">
      <w:pPr>
        <w:spacing w:beforeAutospacing="1" w:afterAutospacing="1" w:line="240" w:lineRule="auto"/>
        <w:rPr>
          <w:rFonts w:ascii="Arial" w:eastAsia="Times New Roman" w:hAnsi="Arial" w:cs="Arial"/>
          <w:color w:val="000000" w:themeColor="text1"/>
          <w:lang w:eastAsia="en-GB"/>
        </w:rPr>
      </w:pPr>
    </w:p>
    <w:p w14:paraId="3D17EFCE" w14:textId="3272BB31" w:rsidR="00A369E1" w:rsidRPr="00EF7D7E" w:rsidRDefault="00A369E1" w:rsidP="00A369E1">
      <w:pPr>
        <w:rPr>
          <w:rFonts w:ascii="Arial" w:hAnsi="Arial" w:cs="Arial"/>
          <w:b/>
          <w:bCs/>
          <w:color w:val="000000"/>
          <w:u w:val="single"/>
        </w:rPr>
      </w:pPr>
      <w:r w:rsidRPr="00EF7D7E">
        <w:rPr>
          <w:rFonts w:ascii="Arial" w:hAnsi="Arial" w:cs="Arial"/>
          <w:b/>
          <w:bCs/>
          <w:color w:val="000000"/>
          <w:u w:val="single"/>
        </w:rPr>
        <w:t xml:space="preserve">Main duties  </w:t>
      </w:r>
    </w:p>
    <w:p w14:paraId="5A578A1A" w14:textId="77777777" w:rsidR="00A369E1" w:rsidRPr="00A369E1" w:rsidRDefault="00A369E1" w:rsidP="00A369E1">
      <w:pPr>
        <w:rPr>
          <w:rFonts w:ascii="Arial" w:hAnsi="Arial" w:cs="Arial"/>
          <w:color w:val="000000"/>
        </w:rPr>
      </w:pPr>
      <w:r w:rsidRPr="00A369E1">
        <w:rPr>
          <w:rFonts w:ascii="Arial" w:hAnsi="Arial" w:cs="Arial"/>
          <w:color w:val="000000"/>
        </w:rPr>
        <w:t>1. To support the delivery and planning of a varied programme of inclusive outdoor play opportunities, which encourage children to play in their communities.</w:t>
      </w:r>
    </w:p>
    <w:p w14:paraId="71FC4100" w14:textId="77777777" w:rsidR="00A369E1" w:rsidRPr="00A369E1" w:rsidRDefault="00A369E1" w:rsidP="00A369E1">
      <w:pPr>
        <w:rPr>
          <w:rFonts w:ascii="Arial" w:hAnsi="Arial" w:cs="Arial"/>
          <w:color w:val="000000"/>
        </w:rPr>
      </w:pPr>
      <w:r w:rsidRPr="00A369E1">
        <w:rPr>
          <w:rFonts w:ascii="Arial" w:hAnsi="Arial" w:cs="Arial"/>
          <w:color w:val="000000"/>
        </w:rPr>
        <w:t>2. To ensure the Playrangers service is delivered effectively by following policies and procedures for provision in accordance with best practice, health and safety and safeguarding.</w:t>
      </w:r>
    </w:p>
    <w:p w14:paraId="13EE4744" w14:textId="77777777" w:rsidR="00A369E1" w:rsidRPr="00A369E1" w:rsidRDefault="00A369E1" w:rsidP="00A369E1">
      <w:pPr>
        <w:rPr>
          <w:rFonts w:ascii="Arial" w:hAnsi="Arial" w:cs="Arial"/>
          <w:color w:val="000000"/>
        </w:rPr>
      </w:pPr>
      <w:r w:rsidRPr="00A369E1">
        <w:rPr>
          <w:rFonts w:ascii="Arial" w:hAnsi="Arial" w:cs="Arial"/>
          <w:color w:val="000000"/>
        </w:rPr>
        <w:t>3. To understand and be able to manage risk in play opportunities delivered by the Playrangers service through risk benefit assessments, in order to deliver a safe and accessible service to the community.</w:t>
      </w:r>
    </w:p>
    <w:p w14:paraId="6252C2A8" w14:textId="77777777" w:rsidR="00A369E1" w:rsidRPr="00A369E1" w:rsidRDefault="00A369E1" w:rsidP="00A369E1">
      <w:pPr>
        <w:rPr>
          <w:rFonts w:ascii="Arial" w:hAnsi="Arial" w:cs="Arial"/>
          <w:color w:val="000000"/>
        </w:rPr>
      </w:pPr>
      <w:r w:rsidRPr="00A369E1">
        <w:rPr>
          <w:rFonts w:ascii="Arial" w:hAnsi="Arial" w:cs="Arial"/>
          <w:color w:val="000000"/>
        </w:rPr>
        <w:t>4. To be an advocate for, and demonstrate the value and importance of, good quality outdoor play opportunities as a fundamental means of improving the enjoyment, social, physical and mental health and wellbeing of children in Guildford.</w:t>
      </w:r>
    </w:p>
    <w:p w14:paraId="2966E20B" w14:textId="77777777" w:rsidR="00A369E1" w:rsidRPr="00A369E1" w:rsidRDefault="00A369E1" w:rsidP="00A369E1">
      <w:pPr>
        <w:rPr>
          <w:rFonts w:ascii="Arial" w:hAnsi="Arial" w:cs="Arial"/>
          <w:color w:val="000000"/>
        </w:rPr>
      </w:pPr>
      <w:r w:rsidRPr="00A369E1">
        <w:rPr>
          <w:rFonts w:ascii="Arial" w:hAnsi="Arial" w:cs="Arial"/>
          <w:color w:val="000000"/>
        </w:rPr>
        <w:t>5. To support the monitoring and evaluation of the Playrangers service to inform and develop future service delivery.</w:t>
      </w:r>
    </w:p>
    <w:p w14:paraId="2A1D81BA" w14:textId="77777777" w:rsidR="00A369E1" w:rsidRPr="00A369E1" w:rsidRDefault="00A369E1" w:rsidP="00A369E1">
      <w:pPr>
        <w:rPr>
          <w:rFonts w:ascii="Arial" w:hAnsi="Arial" w:cs="Arial"/>
          <w:color w:val="000000"/>
        </w:rPr>
      </w:pPr>
      <w:r w:rsidRPr="00A369E1">
        <w:rPr>
          <w:rFonts w:ascii="Arial" w:hAnsi="Arial" w:cs="Arial"/>
          <w:color w:val="000000"/>
        </w:rPr>
        <w:t>6. To support the Community Wellbeing Team with a varied programme of consultations, to engage the community in the development and delivery of the service and to identify the current play needs of children in the borough.</w:t>
      </w:r>
    </w:p>
    <w:p w14:paraId="107C380A" w14:textId="77777777" w:rsidR="00EF7D7E" w:rsidRDefault="00A369E1" w:rsidP="00EF7D7E">
      <w:pPr>
        <w:rPr>
          <w:rFonts w:ascii="Arial" w:hAnsi="Arial" w:cs="Arial"/>
          <w:color w:val="000000"/>
        </w:rPr>
      </w:pPr>
      <w:r w:rsidRPr="00A369E1">
        <w:rPr>
          <w:rFonts w:ascii="Arial" w:hAnsi="Arial" w:cs="Arial"/>
          <w:color w:val="000000"/>
        </w:rPr>
        <w:t>7. To support the maintenance of the equipment and resources including the Playrangers van.</w:t>
      </w:r>
    </w:p>
    <w:p w14:paraId="7FE1419E" w14:textId="6777ACED" w:rsidR="00A369E1" w:rsidRPr="00A369E1" w:rsidRDefault="00EF7D7E" w:rsidP="00EF7D7E">
      <w:pPr>
        <w:rPr>
          <w:rFonts w:ascii="Arial" w:eastAsia="Times New Roman" w:hAnsi="Arial" w:cs="Arial"/>
          <w:color w:val="000000"/>
          <w:lang w:eastAsia="en-GB"/>
        </w:rPr>
      </w:pPr>
      <w:r>
        <w:rPr>
          <w:rFonts w:ascii="Arial" w:eastAsia="Times New Roman" w:hAnsi="Arial" w:cs="Arial"/>
          <w:color w:val="000000"/>
          <w:lang w:eastAsia="en-GB"/>
        </w:rPr>
        <w:t>8</w:t>
      </w:r>
      <w:r w:rsidR="00A369E1" w:rsidRPr="00A369E1">
        <w:rPr>
          <w:rFonts w:ascii="Arial" w:eastAsia="Times New Roman" w:hAnsi="Arial" w:cs="Arial"/>
          <w:color w:val="000000"/>
          <w:lang w:eastAsia="en-GB"/>
        </w:rPr>
        <w:t>.</w:t>
      </w:r>
      <w:r w:rsidR="007B167E">
        <w:rPr>
          <w:rFonts w:ascii="Arial" w:eastAsia="Times New Roman" w:hAnsi="Arial" w:cs="Arial"/>
          <w:color w:val="000000"/>
          <w:lang w:eastAsia="en-GB"/>
        </w:rPr>
        <w:t xml:space="preserve">To </w:t>
      </w:r>
      <w:r w:rsidR="00A369E1" w:rsidRPr="00A369E1">
        <w:rPr>
          <w:rFonts w:ascii="Arial" w:eastAsia="Times New Roman" w:hAnsi="Arial" w:cs="Arial"/>
          <w:color w:val="000000"/>
          <w:lang w:eastAsia="en-GB"/>
        </w:rPr>
        <w:t>be responsible for driving the Playranger van to and from locations across the borough</w:t>
      </w:r>
      <w:r w:rsidR="003018D1">
        <w:rPr>
          <w:rFonts w:ascii="Arial" w:eastAsia="Times New Roman" w:hAnsi="Arial" w:cs="Arial"/>
          <w:color w:val="000000"/>
          <w:lang w:eastAsia="en-GB"/>
        </w:rPr>
        <w:t xml:space="preserve">. </w:t>
      </w:r>
    </w:p>
    <w:p w14:paraId="51D0287A" w14:textId="77777777" w:rsidR="00EC41AD" w:rsidRPr="00A369E1" w:rsidRDefault="00EC41AD" w:rsidP="00EC41AD">
      <w:pPr>
        <w:spacing w:before="100" w:beforeAutospacing="1" w:after="100" w:afterAutospacing="1" w:line="240" w:lineRule="auto"/>
        <w:rPr>
          <w:rFonts w:ascii="Arial" w:eastAsia="Times New Roman" w:hAnsi="Arial" w:cs="Arial"/>
          <w:color w:val="000000"/>
          <w:lang w:eastAsia="en-GB"/>
        </w:rPr>
      </w:pPr>
      <w:r w:rsidRPr="00A369E1">
        <w:rPr>
          <w:rFonts w:ascii="Arial" w:eastAsia="Times New Roman" w:hAnsi="Arial" w:cs="Arial"/>
          <w:color w:val="000000"/>
          <w:lang w:eastAsia="en-GB"/>
        </w:rPr>
        <w:t>It is in the nature of the work that tasks and responsibilities are in many circumstances unpredictable and varied. All staff are expected to work in a flexible way when the occasion arises. </w:t>
      </w:r>
    </w:p>
    <w:p w14:paraId="39AD9FF8" w14:textId="5BF9FB54" w:rsidR="00EC41AD" w:rsidRPr="00E93ACA" w:rsidRDefault="00EC41AD" w:rsidP="00EC41AD">
      <w:pPr>
        <w:spacing w:before="100" w:beforeAutospacing="1" w:after="100" w:afterAutospacing="1" w:line="240" w:lineRule="auto"/>
        <w:rPr>
          <w:rFonts w:ascii="Arial" w:eastAsia="Times New Roman" w:hAnsi="Arial" w:cs="Arial"/>
          <w:b/>
          <w:bCs/>
          <w:color w:val="000000"/>
          <w:u w:val="single"/>
          <w:lang w:eastAsia="en-GB"/>
        </w:rPr>
      </w:pPr>
      <w:r w:rsidRPr="00E93ACA">
        <w:rPr>
          <w:rFonts w:ascii="Arial" w:eastAsia="Times New Roman" w:hAnsi="Arial" w:cs="Arial"/>
          <w:b/>
          <w:bCs/>
          <w:color w:val="000000"/>
          <w:u w:val="single"/>
          <w:lang w:eastAsia="en-GB"/>
        </w:rPr>
        <w:t>Hours of work</w:t>
      </w:r>
    </w:p>
    <w:p w14:paraId="54DECA27" w14:textId="7A3ACC29" w:rsidR="00EC41AD" w:rsidRPr="00A369E1" w:rsidRDefault="00E93ACA" w:rsidP="00EC41AD">
      <w:pPr>
        <w:spacing w:before="100" w:beforeAutospacing="1" w:after="100" w:afterAutospacing="1" w:line="240" w:lineRule="auto"/>
        <w:rPr>
          <w:rFonts w:ascii="Arial" w:eastAsia="Times New Roman" w:hAnsi="Arial" w:cs="Arial"/>
          <w:color w:val="000000"/>
          <w:lang w:eastAsia="en-GB"/>
        </w:rPr>
      </w:pPr>
      <w:r>
        <w:rPr>
          <w:rFonts w:ascii="Arial" w:eastAsia="Times New Roman" w:hAnsi="Arial" w:cs="Arial"/>
          <w:color w:val="000000"/>
          <w:lang w:eastAsia="en-GB"/>
        </w:rPr>
        <w:t>H</w:t>
      </w:r>
      <w:r w:rsidR="00EC41AD" w:rsidRPr="00A369E1">
        <w:rPr>
          <w:rFonts w:ascii="Arial" w:eastAsia="Times New Roman" w:hAnsi="Arial" w:cs="Arial"/>
          <w:color w:val="000000"/>
          <w:lang w:eastAsia="en-GB"/>
        </w:rPr>
        <w:t>ours available between 3.00pm and 6.00pm</w:t>
      </w:r>
      <w:r w:rsidR="004E434A">
        <w:rPr>
          <w:rFonts w:ascii="Arial" w:eastAsia="Times New Roman" w:hAnsi="Arial" w:cs="Arial"/>
          <w:color w:val="000000"/>
          <w:lang w:eastAsia="en-GB"/>
        </w:rPr>
        <w:t xml:space="preserve"> </w:t>
      </w:r>
      <w:r w:rsidR="004E434A">
        <w:rPr>
          <w:rFonts w:ascii="Arial" w:hAnsi="Arial" w:cs="Arial"/>
          <w:color w:val="000000"/>
        </w:rPr>
        <w:t>(3.15pm to 5.45pm for non-driver)</w:t>
      </w:r>
      <w:r w:rsidR="00EC41AD" w:rsidRPr="00A369E1">
        <w:rPr>
          <w:rFonts w:ascii="Arial" w:eastAsia="Times New Roman" w:hAnsi="Arial" w:cs="Arial"/>
          <w:color w:val="000000"/>
          <w:lang w:eastAsia="en-GB"/>
        </w:rPr>
        <w:t xml:space="preserve">, Monday, Tuesday and Wednesday on a rota basis, plus occasional weekend work </w:t>
      </w:r>
      <w:r w:rsidR="009562C9">
        <w:rPr>
          <w:rFonts w:ascii="Arial" w:eastAsia="Times New Roman" w:hAnsi="Arial" w:cs="Arial"/>
          <w:color w:val="000000"/>
          <w:lang w:eastAsia="en-GB"/>
        </w:rPr>
        <w:t>available</w:t>
      </w:r>
      <w:r w:rsidR="00EC41AD" w:rsidRPr="00A369E1">
        <w:rPr>
          <w:rFonts w:ascii="Arial" w:eastAsia="Times New Roman" w:hAnsi="Arial" w:cs="Arial"/>
          <w:color w:val="000000"/>
          <w:lang w:eastAsia="en-GB"/>
        </w:rPr>
        <w:t>. </w:t>
      </w:r>
      <w:r>
        <w:rPr>
          <w:rFonts w:ascii="Arial" w:eastAsia="Times New Roman" w:hAnsi="Arial" w:cs="Arial"/>
          <w:color w:val="000000"/>
          <w:lang w:eastAsia="en-GB"/>
        </w:rPr>
        <w:t xml:space="preserve">Main delivery is </w:t>
      </w:r>
      <w:r w:rsidR="004071D6">
        <w:rPr>
          <w:rFonts w:ascii="Arial" w:eastAsia="Times New Roman" w:hAnsi="Arial" w:cs="Arial"/>
          <w:color w:val="000000"/>
          <w:lang w:eastAsia="en-GB"/>
        </w:rPr>
        <w:t xml:space="preserve">school </w:t>
      </w:r>
      <w:r>
        <w:rPr>
          <w:rFonts w:ascii="Arial" w:eastAsia="Times New Roman" w:hAnsi="Arial" w:cs="Arial"/>
          <w:color w:val="000000"/>
          <w:lang w:eastAsia="en-GB"/>
        </w:rPr>
        <w:t xml:space="preserve">term time. There will be occasional work offered during the school holidays for events. </w:t>
      </w:r>
    </w:p>
    <w:p w14:paraId="01FE2AF0" w14:textId="1080E15F" w:rsidR="00EC41AD" w:rsidRPr="00A369E1" w:rsidRDefault="00EC41AD" w:rsidP="00EC41AD">
      <w:pPr>
        <w:spacing w:before="100" w:beforeAutospacing="1" w:after="100" w:afterAutospacing="1" w:line="240" w:lineRule="auto"/>
        <w:rPr>
          <w:rFonts w:ascii="Arial" w:eastAsia="Times New Roman" w:hAnsi="Arial" w:cs="Arial"/>
          <w:color w:val="000000"/>
          <w:lang w:eastAsia="en-GB"/>
        </w:rPr>
      </w:pPr>
      <w:r w:rsidRPr="00A369E1">
        <w:rPr>
          <w:rFonts w:ascii="Arial" w:eastAsia="Times New Roman" w:hAnsi="Arial" w:cs="Arial"/>
          <w:color w:val="000000"/>
          <w:lang w:eastAsia="en-GB"/>
        </w:rPr>
        <w:t>Working hours will be outdoors and involve the direct delivery of play opportunities to children and young people. </w:t>
      </w:r>
      <w:r w:rsidR="0016426B">
        <w:rPr>
          <w:rFonts w:ascii="Arial" w:eastAsia="Times New Roman" w:hAnsi="Arial" w:cs="Arial"/>
          <w:color w:val="000000"/>
          <w:lang w:eastAsia="en-GB"/>
        </w:rPr>
        <w:t xml:space="preserve"> </w:t>
      </w:r>
    </w:p>
    <w:p w14:paraId="0EC1FAD4" w14:textId="15D40518" w:rsidR="00EC41AD" w:rsidRPr="00A369E1" w:rsidRDefault="00EC41AD" w:rsidP="00EC41AD">
      <w:pPr>
        <w:spacing w:before="100" w:beforeAutospacing="1" w:after="100" w:afterAutospacing="1" w:line="240" w:lineRule="auto"/>
        <w:rPr>
          <w:rFonts w:ascii="Arial" w:eastAsia="Times New Roman" w:hAnsi="Arial" w:cs="Arial"/>
          <w:color w:val="000000"/>
          <w:lang w:eastAsia="en-GB"/>
        </w:rPr>
      </w:pPr>
      <w:r w:rsidRPr="00A369E1">
        <w:rPr>
          <w:rFonts w:ascii="Arial" w:eastAsia="Times New Roman" w:hAnsi="Arial" w:cs="Arial"/>
          <w:color w:val="000000"/>
          <w:lang w:eastAsia="en-GB"/>
        </w:rPr>
        <w:t xml:space="preserve">If you would like to know more about the </w:t>
      </w:r>
      <w:r w:rsidR="009F2726" w:rsidRPr="00A369E1">
        <w:rPr>
          <w:rFonts w:ascii="Arial" w:eastAsia="Times New Roman" w:hAnsi="Arial" w:cs="Arial"/>
          <w:color w:val="000000"/>
          <w:lang w:eastAsia="en-GB"/>
        </w:rPr>
        <w:t>role,</w:t>
      </w:r>
      <w:r w:rsidRPr="00A369E1">
        <w:rPr>
          <w:rFonts w:ascii="Arial" w:eastAsia="Times New Roman" w:hAnsi="Arial" w:cs="Arial"/>
          <w:color w:val="000000"/>
          <w:lang w:eastAsia="en-GB"/>
        </w:rPr>
        <w:t xml:space="preserve"> please email the Community Wellbeing Team at community.wellbeing@guildford.gov.uk </w:t>
      </w:r>
    </w:p>
    <w:sectPr w:rsidR="00EC41AD" w:rsidRPr="00A369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C0793" w14:textId="77777777" w:rsidR="006F2A18" w:rsidRDefault="006F2A18" w:rsidP="005B751B">
      <w:pPr>
        <w:spacing w:after="0" w:line="240" w:lineRule="auto"/>
      </w:pPr>
      <w:r>
        <w:separator/>
      </w:r>
    </w:p>
  </w:endnote>
  <w:endnote w:type="continuationSeparator" w:id="0">
    <w:p w14:paraId="2091BECB" w14:textId="77777777" w:rsidR="006F2A18" w:rsidRDefault="006F2A18" w:rsidP="005B751B">
      <w:pPr>
        <w:spacing w:after="0" w:line="240" w:lineRule="auto"/>
      </w:pPr>
      <w:r>
        <w:continuationSeparator/>
      </w:r>
    </w:p>
  </w:endnote>
  <w:endnote w:type="continuationNotice" w:id="1">
    <w:p w14:paraId="50BCCE78" w14:textId="77777777" w:rsidR="006F2A18" w:rsidRDefault="006F2A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F09F7" w14:textId="77777777" w:rsidR="006F2A18" w:rsidRDefault="006F2A18" w:rsidP="005B751B">
      <w:pPr>
        <w:spacing w:after="0" w:line="240" w:lineRule="auto"/>
      </w:pPr>
      <w:r>
        <w:separator/>
      </w:r>
    </w:p>
  </w:footnote>
  <w:footnote w:type="continuationSeparator" w:id="0">
    <w:p w14:paraId="1BFF003E" w14:textId="77777777" w:rsidR="006F2A18" w:rsidRDefault="006F2A18" w:rsidP="005B751B">
      <w:pPr>
        <w:spacing w:after="0" w:line="240" w:lineRule="auto"/>
      </w:pPr>
      <w:r>
        <w:continuationSeparator/>
      </w:r>
    </w:p>
  </w:footnote>
  <w:footnote w:type="continuationNotice" w:id="1">
    <w:p w14:paraId="752B89B4" w14:textId="77777777" w:rsidR="006F2A18" w:rsidRDefault="006F2A18">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48"/>
    <w:rsid w:val="00027F29"/>
    <w:rsid w:val="000340E9"/>
    <w:rsid w:val="000A2251"/>
    <w:rsid w:val="000E7632"/>
    <w:rsid w:val="0016426B"/>
    <w:rsid w:val="001B0AFA"/>
    <w:rsid w:val="001C7296"/>
    <w:rsid w:val="002622C6"/>
    <w:rsid w:val="002626FA"/>
    <w:rsid w:val="002C7537"/>
    <w:rsid w:val="002D1A08"/>
    <w:rsid w:val="002F63A2"/>
    <w:rsid w:val="003018D1"/>
    <w:rsid w:val="00385936"/>
    <w:rsid w:val="004071D6"/>
    <w:rsid w:val="004B54D7"/>
    <w:rsid w:val="004E434A"/>
    <w:rsid w:val="005136D5"/>
    <w:rsid w:val="00537FE6"/>
    <w:rsid w:val="005B56B5"/>
    <w:rsid w:val="005B751B"/>
    <w:rsid w:val="005D25C2"/>
    <w:rsid w:val="006F2A18"/>
    <w:rsid w:val="00715EF2"/>
    <w:rsid w:val="00766068"/>
    <w:rsid w:val="007B167E"/>
    <w:rsid w:val="007F1D53"/>
    <w:rsid w:val="007F6B81"/>
    <w:rsid w:val="00885888"/>
    <w:rsid w:val="00892056"/>
    <w:rsid w:val="008E6019"/>
    <w:rsid w:val="009562C9"/>
    <w:rsid w:val="00976988"/>
    <w:rsid w:val="009D0051"/>
    <w:rsid w:val="009D1A74"/>
    <w:rsid w:val="009F2726"/>
    <w:rsid w:val="00A369E1"/>
    <w:rsid w:val="00AD4755"/>
    <w:rsid w:val="00AF49D6"/>
    <w:rsid w:val="00BA17BA"/>
    <w:rsid w:val="00BA4D05"/>
    <w:rsid w:val="00BD694B"/>
    <w:rsid w:val="00C1210E"/>
    <w:rsid w:val="00C46DBD"/>
    <w:rsid w:val="00CA731E"/>
    <w:rsid w:val="00D0222D"/>
    <w:rsid w:val="00D11F8C"/>
    <w:rsid w:val="00D23748"/>
    <w:rsid w:val="00DE21A6"/>
    <w:rsid w:val="00DF1A04"/>
    <w:rsid w:val="00E60106"/>
    <w:rsid w:val="00E6539F"/>
    <w:rsid w:val="00E93ACA"/>
    <w:rsid w:val="00E97939"/>
    <w:rsid w:val="00EC0EE8"/>
    <w:rsid w:val="00EC41AD"/>
    <w:rsid w:val="00EE408E"/>
    <w:rsid w:val="00EF069E"/>
    <w:rsid w:val="00EF7D7E"/>
    <w:rsid w:val="00FE155C"/>
    <w:rsid w:val="262A90B1"/>
    <w:rsid w:val="2EDA49EE"/>
    <w:rsid w:val="35C21029"/>
    <w:rsid w:val="44C80C9B"/>
    <w:rsid w:val="7F42CA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11DD5"/>
  <w15:chartTrackingRefBased/>
  <w15:docId w15:val="{98519AE4-40A7-49B9-A75B-1E613609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37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3748"/>
    <w:rPr>
      <w:b/>
      <w:bCs/>
    </w:rPr>
  </w:style>
  <w:style w:type="character" w:styleId="Hyperlink">
    <w:name w:val="Hyperlink"/>
    <w:basedOn w:val="DefaultParagraphFont"/>
    <w:uiPriority w:val="99"/>
    <w:semiHidden/>
    <w:unhideWhenUsed/>
    <w:rsid w:val="00D23748"/>
    <w:rPr>
      <w:color w:val="0000FF"/>
      <w:u w:val="single"/>
    </w:rPr>
  </w:style>
  <w:style w:type="paragraph" w:styleId="Header">
    <w:name w:val="header"/>
    <w:basedOn w:val="Normal"/>
    <w:link w:val="HeaderChar"/>
    <w:uiPriority w:val="99"/>
    <w:unhideWhenUsed/>
    <w:rsid w:val="005B75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51B"/>
  </w:style>
  <w:style w:type="paragraph" w:styleId="Footer">
    <w:name w:val="footer"/>
    <w:basedOn w:val="Normal"/>
    <w:link w:val="FooterChar"/>
    <w:uiPriority w:val="99"/>
    <w:unhideWhenUsed/>
    <w:rsid w:val="005B7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418186">
      <w:bodyDiv w:val="1"/>
      <w:marLeft w:val="0"/>
      <w:marRight w:val="0"/>
      <w:marTop w:val="0"/>
      <w:marBottom w:val="0"/>
      <w:divBdr>
        <w:top w:val="none" w:sz="0" w:space="0" w:color="auto"/>
        <w:left w:val="none" w:sz="0" w:space="0" w:color="auto"/>
        <w:bottom w:val="none" w:sz="0" w:space="0" w:color="auto"/>
        <w:right w:val="none" w:sz="0" w:space="0" w:color="auto"/>
      </w:divBdr>
    </w:div>
    <w:div w:id="338629094">
      <w:bodyDiv w:val="1"/>
      <w:marLeft w:val="0"/>
      <w:marRight w:val="0"/>
      <w:marTop w:val="0"/>
      <w:marBottom w:val="0"/>
      <w:divBdr>
        <w:top w:val="none" w:sz="0" w:space="0" w:color="auto"/>
        <w:left w:val="none" w:sz="0" w:space="0" w:color="auto"/>
        <w:bottom w:val="none" w:sz="0" w:space="0" w:color="auto"/>
        <w:right w:val="none" w:sz="0" w:space="0" w:color="auto"/>
      </w:divBdr>
    </w:div>
    <w:div w:id="1011563771">
      <w:bodyDiv w:val="1"/>
      <w:marLeft w:val="0"/>
      <w:marRight w:val="0"/>
      <w:marTop w:val="0"/>
      <w:marBottom w:val="0"/>
      <w:divBdr>
        <w:top w:val="none" w:sz="0" w:space="0" w:color="auto"/>
        <w:left w:val="none" w:sz="0" w:space="0" w:color="auto"/>
        <w:bottom w:val="none" w:sz="0" w:space="0" w:color="auto"/>
        <w:right w:val="none" w:sz="0" w:space="0" w:color="auto"/>
      </w:divBdr>
    </w:div>
    <w:div w:id="1416588661">
      <w:bodyDiv w:val="1"/>
      <w:marLeft w:val="0"/>
      <w:marRight w:val="0"/>
      <w:marTop w:val="0"/>
      <w:marBottom w:val="0"/>
      <w:divBdr>
        <w:top w:val="none" w:sz="0" w:space="0" w:color="auto"/>
        <w:left w:val="none" w:sz="0" w:space="0" w:color="auto"/>
        <w:bottom w:val="none" w:sz="0" w:space="0" w:color="auto"/>
        <w:right w:val="none" w:sz="0" w:space="0" w:color="auto"/>
      </w:divBdr>
    </w:div>
    <w:div w:id="1441951658">
      <w:bodyDiv w:val="1"/>
      <w:marLeft w:val="0"/>
      <w:marRight w:val="0"/>
      <w:marTop w:val="0"/>
      <w:marBottom w:val="0"/>
      <w:divBdr>
        <w:top w:val="none" w:sz="0" w:space="0" w:color="auto"/>
        <w:left w:val="none" w:sz="0" w:space="0" w:color="auto"/>
        <w:bottom w:val="none" w:sz="0" w:space="0" w:color="auto"/>
        <w:right w:val="none" w:sz="0" w:space="0" w:color="auto"/>
      </w:divBdr>
    </w:div>
    <w:div w:id="201209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bbf345-4834-4c5e-affe-621f75821218" xsi:nil="true"/>
    <lcf76f155ced4ddcb4097134ff3c332f xmlns="8619a103-90f3-4b26-9b29-8b80c082166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BA3538EA3834AA296EF920D94F332" ma:contentTypeVersion="18" ma:contentTypeDescription="Create a new document." ma:contentTypeScope="" ma:versionID="e05f6e59c25797ed07aa1b7978b21aa8">
  <xsd:schema xmlns:xsd="http://www.w3.org/2001/XMLSchema" xmlns:xs="http://www.w3.org/2001/XMLSchema" xmlns:p="http://schemas.microsoft.com/office/2006/metadata/properties" xmlns:ns2="8619a103-90f3-4b26-9b29-8b80c082166e" xmlns:ns3="5ebbf345-4834-4c5e-affe-621f75821218" targetNamespace="http://schemas.microsoft.com/office/2006/metadata/properties" ma:root="true" ma:fieldsID="8e52f486fd3ee04f1805d45d977516fe" ns2:_="" ns3:_="">
    <xsd:import namespace="8619a103-90f3-4b26-9b29-8b80c082166e"/>
    <xsd:import namespace="5ebbf345-4834-4c5e-affe-621f758212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a103-90f3-4b26-9b29-8b80c0821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bbf345-4834-4c5e-affe-621f7582121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6b65e9-7745-4d2d-a253-5e0a3d6bdae6}" ma:internalName="TaxCatchAll" ma:showField="CatchAllData" ma:web="5ebbf345-4834-4c5e-affe-621f758212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8AC329-6F1C-40E4-802F-2D199B1E3860}">
  <ds:schemaRefs>
    <ds:schemaRef ds:uri="http://schemas.microsoft.com/office/2006/metadata/properties"/>
    <ds:schemaRef ds:uri="http://schemas.microsoft.com/office/infopath/2007/PartnerControls"/>
    <ds:schemaRef ds:uri="5ebbf345-4834-4c5e-affe-621f75821218"/>
    <ds:schemaRef ds:uri="8619a103-90f3-4b26-9b29-8b80c082166e"/>
  </ds:schemaRefs>
</ds:datastoreItem>
</file>

<file path=customXml/itemProps2.xml><?xml version="1.0" encoding="utf-8"?>
<ds:datastoreItem xmlns:ds="http://schemas.openxmlformats.org/officeDocument/2006/customXml" ds:itemID="{A90C3781-FAA2-4CB2-AF67-0A53C288D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9a103-90f3-4b26-9b29-8b80c082166e"/>
    <ds:schemaRef ds:uri="5ebbf345-4834-4c5e-affe-621f75821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DB4E84-9B27-4B22-B25F-63DF5EE18B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2348</Characters>
  <Application>Microsoft Office Word</Application>
  <DocSecurity>4</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Stredder</dc:creator>
  <cp:keywords/>
  <dc:description/>
  <cp:lastModifiedBy>Katie Czop</cp:lastModifiedBy>
  <cp:revision>48</cp:revision>
  <dcterms:created xsi:type="dcterms:W3CDTF">2022-01-18T22:46:00Z</dcterms:created>
  <dcterms:modified xsi:type="dcterms:W3CDTF">2024-10-04T14:31:00Z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0x010100FC4BA3538EA3834AA296EF920D94F332</vt:lpwstr>
  </property>
  <property fmtid="{D5CDD505-2E9C-101B-9397-08002B2CF9AE}" pid="3" name="MediaServiceImageTags">
    <vt:lpwstr/>
  </property>
</Properties>
</file>