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49CDF" w14:textId="06777BBB" w:rsidR="00F9534F" w:rsidRPr="00F9534F" w:rsidRDefault="00F9534F" w:rsidP="00F9534F">
      <w:pPr>
        <w:pStyle w:val="NormalWeb"/>
        <w:jc w:val="center"/>
        <w:rPr>
          <w:rFonts w:ascii="Verdana" w:hAnsi="Verdana"/>
          <w:color w:val="000000"/>
          <w:sz w:val="22"/>
          <w:szCs w:val="22"/>
          <w:u w:val="single"/>
        </w:rPr>
      </w:pPr>
      <w:r w:rsidRPr="00F9534F">
        <w:rPr>
          <w:rFonts w:ascii="Verdana" w:hAnsi="Verdana"/>
          <w:color w:val="000000"/>
          <w:sz w:val="22"/>
          <w:szCs w:val="22"/>
          <w:u w:val="single"/>
        </w:rPr>
        <w:t xml:space="preserve">Play Worker Role - </w:t>
      </w:r>
      <w:proofErr w:type="spellStart"/>
      <w:r w:rsidRPr="00F9534F">
        <w:rPr>
          <w:rFonts w:ascii="Verdana" w:hAnsi="Verdana"/>
          <w:color w:val="000000"/>
          <w:sz w:val="22"/>
          <w:szCs w:val="22"/>
          <w:u w:val="single"/>
        </w:rPr>
        <w:t>Playrangers</w:t>
      </w:r>
      <w:proofErr w:type="spellEnd"/>
    </w:p>
    <w:p w14:paraId="7FD937D7" w14:textId="77777777" w:rsidR="00F9534F" w:rsidRDefault="00F9534F" w:rsidP="00F9534F">
      <w:pPr>
        <w:pStyle w:val="NormalWeb"/>
        <w:rPr>
          <w:rFonts w:ascii="Verdana" w:hAnsi="Verdana"/>
          <w:color w:val="000000"/>
          <w:sz w:val="15"/>
          <w:szCs w:val="15"/>
        </w:rPr>
      </w:pPr>
    </w:p>
    <w:p w14:paraId="354F0616" w14:textId="76E30F91" w:rsidR="00F9534F" w:rsidRDefault="00F9534F" w:rsidP="00F9534F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 xml:space="preserve">We are looking for someone who </w:t>
      </w:r>
      <w:proofErr w:type="gramStart"/>
      <w:r>
        <w:rPr>
          <w:rFonts w:ascii="Verdana" w:hAnsi="Verdana"/>
          <w:color w:val="000000"/>
          <w:sz w:val="15"/>
          <w:szCs w:val="15"/>
        </w:rPr>
        <w:t>is able to</w:t>
      </w:r>
      <w:proofErr w:type="gramEnd"/>
      <w:r>
        <w:rPr>
          <w:rFonts w:ascii="Verdana" w:hAnsi="Verdana"/>
          <w:color w:val="000000"/>
          <w:sz w:val="15"/>
          <w:szCs w:val="15"/>
        </w:rPr>
        <w:t xml:space="preserve"> demonstrate an understanding of the </w:t>
      </w:r>
      <w:proofErr w:type="spellStart"/>
      <w:r>
        <w:rPr>
          <w:rFonts w:ascii="Verdana" w:hAnsi="Verdana"/>
          <w:color w:val="000000"/>
          <w:sz w:val="15"/>
          <w:szCs w:val="15"/>
        </w:rPr>
        <w:t>Playwork</w:t>
      </w:r>
      <w:proofErr w:type="spellEnd"/>
      <w:r>
        <w:rPr>
          <w:rFonts w:ascii="Verdana" w:hAnsi="Verdana"/>
          <w:color w:val="000000"/>
          <w:sz w:val="15"/>
          <w:szCs w:val="15"/>
        </w:rPr>
        <w:t xml:space="preserve"> Principles and have a passion for working with children from diverse backgrounds and communities, through supporting their need to play.</w:t>
      </w:r>
    </w:p>
    <w:p w14:paraId="33A94419" w14:textId="77777777" w:rsidR="00F9534F" w:rsidRDefault="00F9534F" w:rsidP="00F9534F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 xml:space="preserve">The successful applicant will be able to demonstrate experience in working with children or young people and hold a full driving license. In addition, a level 2 or 3 qualification in </w:t>
      </w:r>
      <w:proofErr w:type="spellStart"/>
      <w:r>
        <w:rPr>
          <w:rFonts w:ascii="Verdana" w:hAnsi="Verdana"/>
          <w:color w:val="000000"/>
          <w:sz w:val="15"/>
          <w:szCs w:val="15"/>
        </w:rPr>
        <w:t>playwork</w:t>
      </w:r>
      <w:proofErr w:type="spellEnd"/>
      <w:r>
        <w:rPr>
          <w:rFonts w:ascii="Verdana" w:hAnsi="Verdana"/>
          <w:color w:val="000000"/>
          <w:sz w:val="15"/>
          <w:szCs w:val="15"/>
        </w:rPr>
        <w:t>, childcare or youth related discipline is desirable but not essential. Knowledge and experience in sports and bush craft activities is also beneficial.</w:t>
      </w:r>
    </w:p>
    <w:p w14:paraId="7FA63F35" w14:textId="77777777" w:rsidR="00F9534F" w:rsidRDefault="00F9534F" w:rsidP="00F9534F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  <w:u w:val="single"/>
        </w:rPr>
        <w:t>Main duties </w:t>
      </w:r>
      <w:r>
        <w:rPr>
          <w:rFonts w:ascii="Verdana" w:hAnsi="Verdana"/>
          <w:color w:val="000000"/>
          <w:sz w:val="15"/>
          <w:szCs w:val="15"/>
        </w:rPr>
        <w:t> </w:t>
      </w:r>
    </w:p>
    <w:p w14:paraId="27D3C313" w14:textId="77777777" w:rsidR="00F9534F" w:rsidRDefault="00F9534F" w:rsidP="00F9534F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1. To support the delivery and planning of a varied programme of inclusive outdoor play opportunities, which encourage children to play in their communities, particularly providing for those children who are disadvantaged through access to play.</w:t>
      </w:r>
    </w:p>
    <w:p w14:paraId="01EF7C42" w14:textId="77777777" w:rsidR="00F9534F" w:rsidRDefault="00F9534F" w:rsidP="00F9534F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 xml:space="preserve">2. To carry out the delivery of all play opportunities under the values and principles set out in ‘Best Play’ </w:t>
      </w:r>
      <w:proofErr w:type="gramStart"/>
      <w:r>
        <w:rPr>
          <w:rFonts w:ascii="Verdana" w:hAnsi="Verdana"/>
          <w:color w:val="000000"/>
          <w:sz w:val="15"/>
          <w:szCs w:val="15"/>
        </w:rPr>
        <w:t>in order to</w:t>
      </w:r>
      <w:proofErr w:type="gramEnd"/>
      <w:r>
        <w:rPr>
          <w:rFonts w:ascii="Verdana" w:hAnsi="Verdana"/>
          <w:color w:val="000000"/>
          <w:sz w:val="15"/>
          <w:szCs w:val="15"/>
        </w:rPr>
        <w:t xml:space="preserve"> deliver a child </w:t>
      </w:r>
      <w:proofErr w:type="spellStart"/>
      <w:r>
        <w:rPr>
          <w:rFonts w:ascii="Verdana" w:hAnsi="Verdana"/>
          <w:color w:val="000000"/>
          <w:sz w:val="15"/>
          <w:szCs w:val="15"/>
        </w:rPr>
        <w:t>centered</w:t>
      </w:r>
      <w:proofErr w:type="spellEnd"/>
      <w:r>
        <w:rPr>
          <w:rFonts w:ascii="Verdana" w:hAnsi="Verdana"/>
          <w:color w:val="000000"/>
          <w:sz w:val="15"/>
          <w:szCs w:val="15"/>
        </w:rPr>
        <w:t xml:space="preserve"> community outdoor play service.</w:t>
      </w:r>
    </w:p>
    <w:p w14:paraId="5B7EA6F9" w14:textId="77777777" w:rsidR="00F9534F" w:rsidRDefault="00F9534F" w:rsidP="00F9534F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 xml:space="preserve">3. To ensure the </w:t>
      </w:r>
      <w:proofErr w:type="spellStart"/>
      <w:r>
        <w:rPr>
          <w:rFonts w:ascii="Verdana" w:hAnsi="Verdana"/>
          <w:color w:val="000000"/>
          <w:sz w:val="15"/>
          <w:szCs w:val="15"/>
        </w:rPr>
        <w:t>Playranger</w:t>
      </w:r>
      <w:proofErr w:type="spellEnd"/>
      <w:r>
        <w:rPr>
          <w:rFonts w:ascii="Verdana" w:hAnsi="Verdana"/>
          <w:color w:val="000000"/>
          <w:sz w:val="15"/>
          <w:szCs w:val="15"/>
        </w:rPr>
        <w:t xml:space="preserve"> service is delivered effectively by following policies and procedures for provision in accordance with best practice, health and safety and safeguarding.</w:t>
      </w:r>
    </w:p>
    <w:p w14:paraId="24D884BD" w14:textId="77777777" w:rsidR="00F9534F" w:rsidRDefault="00F9534F" w:rsidP="00F9534F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 xml:space="preserve">4. To understand and be able to assess and manage risk in play opportunities delivered by the </w:t>
      </w:r>
      <w:proofErr w:type="spellStart"/>
      <w:r>
        <w:rPr>
          <w:rFonts w:ascii="Verdana" w:hAnsi="Verdana"/>
          <w:color w:val="000000"/>
          <w:sz w:val="15"/>
          <w:szCs w:val="15"/>
        </w:rPr>
        <w:t>Playranger</w:t>
      </w:r>
      <w:proofErr w:type="spellEnd"/>
      <w:r>
        <w:rPr>
          <w:rFonts w:ascii="Verdana" w:hAnsi="Verdana"/>
          <w:color w:val="000000"/>
          <w:sz w:val="15"/>
          <w:szCs w:val="15"/>
        </w:rPr>
        <w:t xml:space="preserve"> service through a robust and considered approach to risk benefit assessments, </w:t>
      </w:r>
      <w:proofErr w:type="gramStart"/>
      <w:r>
        <w:rPr>
          <w:rFonts w:ascii="Verdana" w:hAnsi="Verdana"/>
          <w:color w:val="000000"/>
          <w:sz w:val="15"/>
          <w:szCs w:val="15"/>
        </w:rPr>
        <w:t>in order to</w:t>
      </w:r>
      <w:proofErr w:type="gramEnd"/>
      <w:r>
        <w:rPr>
          <w:rFonts w:ascii="Verdana" w:hAnsi="Verdana"/>
          <w:color w:val="000000"/>
          <w:sz w:val="15"/>
          <w:szCs w:val="15"/>
        </w:rPr>
        <w:t xml:space="preserve"> deliver a safe and accessible service to the community.</w:t>
      </w:r>
    </w:p>
    <w:p w14:paraId="21690ED1" w14:textId="77777777" w:rsidR="00F9534F" w:rsidRDefault="00F9534F" w:rsidP="00F9534F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 xml:space="preserve">5. To be an advocate for, and demonstrate the value and importance of, good quality outdoor play opportunities as a fundamental means of improving the enjoyment, social, </w:t>
      </w:r>
      <w:proofErr w:type="gramStart"/>
      <w:r>
        <w:rPr>
          <w:rFonts w:ascii="Verdana" w:hAnsi="Verdana"/>
          <w:color w:val="000000"/>
          <w:sz w:val="15"/>
          <w:szCs w:val="15"/>
        </w:rPr>
        <w:t>physical</w:t>
      </w:r>
      <w:proofErr w:type="gramEnd"/>
      <w:r>
        <w:rPr>
          <w:rFonts w:ascii="Verdana" w:hAnsi="Verdana"/>
          <w:color w:val="000000"/>
          <w:sz w:val="15"/>
          <w:szCs w:val="15"/>
        </w:rPr>
        <w:t xml:space="preserve"> and mental health and wellbeing of children in Guildford.</w:t>
      </w:r>
    </w:p>
    <w:p w14:paraId="566A3EB1" w14:textId="77777777" w:rsidR="00F9534F" w:rsidRDefault="00F9534F" w:rsidP="00F9534F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 xml:space="preserve">6. To support the monitoring and evaluation of the </w:t>
      </w:r>
      <w:proofErr w:type="spellStart"/>
      <w:r>
        <w:rPr>
          <w:rFonts w:ascii="Verdana" w:hAnsi="Verdana"/>
          <w:color w:val="000000"/>
          <w:sz w:val="15"/>
          <w:szCs w:val="15"/>
        </w:rPr>
        <w:t>Playranger</w:t>
      </w:r>
      <w:proofErr w:type="spellEnd"/>
      <w:r>
        <w:rPr>
          <w:rFonts w:ascii="Verdana" w:hAnsi="Verdana"/>
          <w:color w:val="000000"/>
          <w:sz w:val="15"/>
          <w:szCs w:val="15"/>
        </w:rPr>
        <w:t xml:space="preserve"> service to inform and develop future service delivery.</w:t>
      </w:r>
    </w:p>
    <w:p w14:paraId="44F3F32D" w14:textId="77777777" w:rsidR="00F9534F" w:rsidRDefault="00F9534F" w:rsidP="00F9534F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 xml:space="preserve">7. To support the Community Wellbeing Team with a varied programme of user and non-user, children, </w:t>
      </w:r>
      <w:proofErr w:type="gramStart"/>
      <w:r>
        <w:rPr>
          <w:rFonts w:ascii="Verdana" w:hAnsi="Verdana"/>
          <w:color w:val="000000"/>
          <w:sz w:val="15"/>
          <w:szCs w:val="15"/>
        </w:rPr>
        <w:t>parent</w:t>
      </w:r>
      <w:proofErr w:type="gramEnd"/>
      <w:r>
        <w:rPr>
          <w:rFonts w:ascii="Verdana" w:hAnsi="Verdana"/>
          <w:color w:val="000000"/>
          <w:sz w:val="15"/>
          <w:szCs w:val="15"/>
        </w:rPr>
        <w:t xml:space="preserve"> and stakeholder consultations on a regular basis, to engage the community in the development and delivery of the service and to identify the current play needs of children in the borough.</w:t>
      </w:r>
    </w:p>
    <w:p w14:paraId="5DC4EE3F" w14:textId="77777777" w:rsidR="00F9534F" w:rsidRDefault="00F9534F" w:rsidP="00F9534F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 xml:space="preserve">8. To support the maintenance of the equipment and resources including the </w:t>
      </w:r>
      <w:proofErr w:type="spellStart"/>
      <w:r>
        <w:rPr>
          <w:rFonts w:ascii="Verdana" w:hAnsi="Verdana"/>
          <w:color w:val="000000"/>
          <w:sz w:val="15"/>
          <w:szCs w:val="15"/>
        </w:rPr>
        <w:t>Playranger</w:t>
      </w:r>
      <w:proofErr w:type="spellEnd"/>
      <w:r>
        <w:rPr>
          <w:rFonts w:ascii="Verdana" w:hAnsi="Verdana"/>
          <w:color w:val="000000"/>
          <w:sz w:val="15"/>
          <w:szCs w:val="15"/>
        </w:rPr>
        <w:t xml:space="preserve"> van.</w:t>
      </w:r>
    </w:p>
    <w:p w14:paraId="66F4CC1D" w14:textId="77777777" w:rsidR="00F9534F" w:rsidRDefault="00F9534F" w:rsidP="00F9534F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 xml:space="preserve">9. To be responsible for driving the </w:t>
      </w:r>
      <w:proofErr w:type="spellStart"/>
      <w:r>
        <w:rPr>
          <w:rFonts w:ascii="Verdana" w:hAnsi="Verdana"/>
          <w:color w:val="000000"/>
          <w:sz w:val="15"/>
          <w:szCs w:val="15"/>
        </w:rPr>
        <w:t>Playranger</w:t>
      </w:r>
      <w:proofErr w:type="spellEnd"/>
      <w:r>
        <w:rPr>
          <w:rFonts w:ascii="Verdana" w:hAnsi="Verdana"/>
          <w:color w:val="000000"/>
          <w:sz w:val="15"/>
          <w:szCs w:val="15"/>
        </w:rPr>
        <w:t xml:space="preserve"> van to and from locations across the borough.</w:t>
      </w:r>
    </w:p>
    <w:p w14:paraId="58475D95" w14:textId="77777777" w:rsidR="00F9534F" w:rsidRDefault="00F9534F" w:rsidP="00F9534F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It is in the nature of the work that tasks and responsibilities are in many circumstances unpredictable and varied. All staff are expected to work in a flexible way when the occasion arises. </w:t>
      </w:r>
    </w:p>
    <w:p w14:paraId="44DE104B" w14:textId="77777777" w:rsidR="00F9534F" w:rsidRDefault="00F9534F" w:rsidP="00F9534F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Hours of work:</w:t>
      </w:r>
    </w:p>
    <w:p w14:paraId="1623EE0E" w14:textId="77777777" w:rsidR="00F9534F" w:rsidRDefault="00F9534F" w:rsidP="00F9534F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hours available between 3.00pm and 6.00pm, Monday, Tuesday and Wednesday on a rota basis, plus occasional weekend work available. </w:t>
      </w:r>
    </w:p>
    <w:p w14:paraId="7B705CA2" w14:textId="77777777" w:rsidR="00F9534F" w:rsidRDefault="00F9534F" w:rsidP="00F9534F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Working hours will be outdoors and involve the direct delivery of play opportunities to children and young people. </w:t>
      </w:r>
    </w:p>
    <w:p w14:paraId="209EB2FB" w14:textId="77777777" w:rsidR="00F9534F" w:rsidRDefault="00F9534F" w:rsidP="00F9534F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 xml:space="preserve">If you would like to know more about the </w:t>
      </w:r>
      <w:proofErr w:type="gramStart"/>
      <w:r>
        <w:rPr>
          <w:rFonts w:ascii="Verdana" w:hAnsi="Verdana"/>
          <w:color w:val="000000"/>
          <w:sz w:val="15"/>
          <w:szCs w:val="15"/>
        </w:rPr>
        <w:t>role</w:t>
      </w:r>
      <w:proofErr w:type="gramEnd"/>
      <w:r>
        <w:rPr>
          <w:rFonts w:ascii="Verdana" w:hAnsi="Verdana"/>
          <w:color w:val="000000"/>
          <w:sz w:val="15"/>
          <w:szCs w:val="15"/>
        </w:rPr>
        <w:t xml:space="preserve"> please email the Community Wellbeing Team at community.wellbeing@guildford.gov.uk </w:t>
      </w:r>
    </w:p>
    <w:p w14:paraId="3D8795D7" w14:textId="77777777" w:rsidR="00DB49E4" w:rsidRDefault="00F9534F"/>
    <w:sectPr w:rsidR="00DB49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34F"/>
    <w:rsid w:val="004C5863"/>
    <w:rsid w:val="00F9534F"/>
    <w:rsid w:val="00FF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A737"/>
  <w15:chartTrackingRefBased/>
  <w15:docId w15:val="{030F817B-6E0D-4DB0-ADFF-C708CF5B9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5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9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BA3538EA3834AA296EF920D94F332" ma:contentTypeVersion="16" ma:contentTypeDescription="Create a new document." ma:contentTypeScope="" ma:versionID="d66dd8d644bc588152e46608617ddb2d">
  <xsd:schema xmlns:xsd="http://www.w3.org/2001/XMLSchema" xmlns:xs="http://www.w3.org/2001/XMLSchema" xmlns:p="http://schemas.microsoft.com/office/2006/metadata/properties" xmlns:ns2="8619a103-90f3-4b26-9b29-8b80c082166e" xmlns:ns3="5ebbf345-4834-4c5e-affe-621f75821218" targetNamespace="http://schemas.microsoft.com/office/2006/metadata/properties" ma:root="true" ma:fieldsID="eb955eaad39ffe70b7be6eb94d249001" ns2:_="" ns3:_="">
    <xsd:import namespace="8619a103-90f3-4b26-9b29-8b80c082166e"/>
    <xsd:import namespace="5ebbf345-4834-4c5e-affe-621f75821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9a103-90f3-4b26-9b29-8b80c08216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1c6973e-1e49-4a6d-84e8-8ff76525da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bf345-4834-4c5e-affe-621f75821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6b65e9-7745-4d2d-a253-5e0a3d6bdae6}" ma:internalName="TaxCatchAll" ma:showField="CatchAllData" ma:web="5ebbf345-4834-4c5e-affe-621f758212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bbf345-4834-4c5e-affe-621f75821218" xsi:nil="true"/>
    <lcf76f155ced4ddcb4097134ff3c332f xmlns="8619a103-90f3-4b26-9b29-8b80c082166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9BE77C-A2EC-4682-9EC6-DB25A20EDB5B}"/>
</file>

<file path=customXml/itemProps2.xml><?xml version="1.0" encoding="utf-8"?>
<ds:datastoreItem xmlns:ds="http://schemas.openxmlformats.org/officeDocument/2006/customXml" ds:itemID="{3FF16199-EBF0-44D2-98A9-D181785E1A58}"/>
</file>

<file path=customXml/itemProps3.xml><?xml version="1.0" encoding="utf-8"?>
<ds:datastoreItem xmlns:ds="http://schemas.openxmlformats.org/officeDocument/2006/customXml" ds:itemID="{64D287F2-7208-4F80-9066-351EACFCA9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431</Words>
  <Characters>2458</Characters>
  <Application>Microsoft Office Word</Application>
  <DocSecurity>0</DocSecurity>
  <Lines>20</Lines>
  <Paragraphs>5</Paragraphs>
  <ScaleCrop>false</ScaleCrop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Briony Impett</dc:creator>
  <cp:keywords/>
  <dc:description/>
  <cp:lastModifiedBy>Briony Impett</cp:lastModifiedBy>
  <cp:revision>1</cp:revision>
  <dcterms:created xsi:type="dcterms:W3CDTF">2023-04-05T10:30:00Z</dcterms:created>
  <dcterms:modified xsi:type="dcterms:W3CDTF">2023-04-05T10:32:00Z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0x010100FC4BA3538EA3834AA296EF920D94F332</vt:lpwstr>
  </property>
</Properties>
</file>