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35752" w14:textId="6B5C4BFD" w:rsidR="00ED3D46" w:rsidRDefault="001E1F95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416378" wp14:editId="05C2D43A">
            <wp:simplePos x="0" y="0"/>
            <wp:positionH relativeFrom="column">
              <wp:posOffset>4106545</wp:posOffset>
            </wp:positionH>
            <wp:positionV relativeFrom="paragraph">
              <wp:posOffset>5964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9AD2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015364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8D0B5D6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7B9C6958" w14:textId="419374F4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50FA942C" w14:textId="77777777" w:rsidR="00427131" w:rsidRPr="00427131" w:rsidRDefault="00427131" w:rsidP="00427131"/>
    <w:p w14:paraId="3A825F70" w14:textId="45D51132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Waverley is an ambitious authority, committed to being one of the leading </w:t>
      </w:r>
      <w:r w:rsidR="00C970A8">
        <w:rPr>
          <w:rFonts w:ascii="Arial" w:hAnsi="Arial" w:cs="Arial"/>
          <w:sz w:val="24"/>
          <w:szCs w:val="22"/>
        </w:rPr>
        <w:t>c</w:t>
      </w:r>
      <w:r>
        <w:rPr>
          <w:rFonts w:ascii="Arial" w:hAnsi="Arial" w:cs="Arial"/>
          <w:sz w:val="24"/>
          <w:szCs w:val="22"/>
        </w:rPr>
        <w:t>ouncils in the country at a time of major change by developing a high performing, highly engaged staff team to share the organisation’s values and deliver our corporate objectives.</w:t>
      </w:r>
    </w:p>
    <w:p w14:paraId="369418F1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7149"/>
      </w:tblGrid>
      <w:tr w:rsidR="00392766" w:rsidRPr="00D2103E" w14:paraId="545E313D" w14:textId="77777777" w:rsidTr="00CE0056">
        <w:trPr>
          <w:trHeight w:val="140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370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2C4D487B" w14:textId="77777777" w:rsidTr="003D0558">
        <w:trPr>
          <w:trHeight w:val="14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D2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625324" w14:textId="3C9C7567" w:rsidR="00CB3FE4" w:rsidRDefault="00D616BA" w:rsidP="001E1F95">
            <w:pPr>
              <w:rPr>
                <w:rFonts w:cs="Arial"/>
                <w:b/>
                <w:color w:val="1F497D" w:themeColor="text2"/>
                <w:sz w:val="24"/>
              </w:rPr>
            </w:pPr>
            <w:r w:rsidRPr="00FE457B">
              <w:rPr>
                <w:rFonts w:cs="Arial"/>
                <w:b/>
                <w:color w:val="1F497D" w:themeColor="text2"/>
                <w:sz w:val="24"/>
              </w:rPr>
              <w:t xml:space="preserve">Digital </w:t>
            </w:r>
            <w:r w:rsidR="00AC7497" w:rsidRPr="00FE457B">
              <w:rPr>
                <w:rFonts w:cs="Arial"/>
                <w:b/>
                <w:color w:val="1F497D" w:themeColor="text2"/>
                <w:sz w:val="24"/>
              </w:rPr>
              <w:t xml:space="preserve">Customer Experience </w:t>
            </w:r>
            <w:r w:rsidRPr="00FE457B">
              <w:rPr>
                <w:rFonts w:cs="Arial"/>
                <w:b/>
                <w:color w:val="1F497D" w:themeColor="text2"/>
                <w:sz w:val="24"/>
              </w:rPr>
              <w:t xml:space="preserve">and </w:t>
            </w:r>
            <w:r w:rsidR="002D5CA9" w:rsidRPr="00FE457B">
              <w:rPr>
                <w:rFonts w:cs="Arial"/>
                <w:b/>
                <w:color w:val="1F497D" w:themeColor="text2"/>
                <w:sz w:val="24"/>
              </w:rPr>
              <w:t>Website Manager</w:t>
            </w:r>
            <w:r w:rsidR="002D5CA9">
              <w:rPr>
                <w:rFonts w:cs="Arial"/>
                <w:b/>
                <w:color w:val="1F497D" w:themeColor="text2"/>
                <w:sz w:val="24"/>
              </w:rPr>
              <w:t xml:space="preserve"> </w:t>
            </w:r>
          </w:p>
          <w:p w14:paraId="75B7EEB3" w14:textId="77777777" w:rsidR="00BE3465" w:rsidRPr="00D2103E" w:rsidRDefault="00BE3465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71C7BB60" w14:textId="77777777" w:rsidTr="003D0558">
        <w:trPr>
          <w:trHeight w:val="137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F7A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1E5A85" w14:textId="77118415" w:rsidR="00BE3465" w:rsidRDefault="00BD7C90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Communications &amp; Customer Services</w:t>
            </w:r>
          </w:p>
          <w:p w14:paraId="01D2099F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30D249E9" w14:textId="77777777" w:rsidTr="003D0558">
        <w:trPr>
          <w:trHeight w:val="137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EEF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C0C7F98" w14:textId="30E372F7" w:rsidR="008B0FDF" w:rsidRDefault="00BD7C90" w:rsidP="008B0FD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Digital Team</w:t>
            </w:r>
          </w:p>
          <w:p w14:paraId="764ADB77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28C375E6" w14:textId="77777777" w:rsidTr="003D0558">
        <w:trPr>
          <w:trHeight w:val="137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5D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CD9B" w14:textId="3AFFE385" w:rsidR="00CB3FE4" w:rsidRDefault="00430081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Hybrid</w:t>
            </w:r>
            <w:r w:rsidR="005874E7">
              <w:rPr>
                <w:rFonts w:cs="Arial"/>
                <w:sz w:val="24"/>
              </w:rPr>
              <w:t xml:space="preserve"> </w:t>
            </w:r>
            <w:r w:rsidR="00902274">
              <w:rPr>
                <w:rFonts w:cs="Arial"/>
                <w:sz w:val="24"/>
              </w:rPr>
              <w:t>arrangement</w:t>
            </w:r>
            <w:r w:rsidR="001A11D6">
              <w:rPr>
                <w:rFonts w:cs="Arial"/>
                <w:sz w:val="24"/>
              </w:rPr>
              <w:t xml:space="preserve">: </w:t>
            </w:r>
            <w:r w:rsidR="00CB3FE4" w:rsidRPr="003D454B">
              <w:rPr>
                <w:rFonts w:cs="Arial"/>
                <w:sz w:val="24"/>
              </w:rPr>
              <w:t>The Burys</w:t>
            </w:r>
            <w:r w:rsidR="00984BD7" w:rsidRPr="003D454B">
              <w:rPr>
                <w:rFonts w:cs="Arial"/>
                <w:sz w:val="24"/>
              </w:rPr>
              <w:t>, Godalming, Surrey, GU7 1HR</w:t>
            </w:r>
            <w:r w:rsidR="003D0558" w:rsidRPr="003D454B">
              <w:rPr>
                <w:rFonts w:cs="Arial"/>
                <w:sz w:val="24"/>
              </w:rPr>
              <w:t xml:space="preserve"> / Working at Home</w:t>
            </w:r>
          </w:p>
          <w:p w14:paraId="02FC6BE2" w14:textId="1EB3C974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5BBE5B07" w14:textId="77777777" w:rsidTr="003D0558">
        <w:trPr>
          <w:trHeight w:val="137"/>
        </w:trPr>
        <w:tc>
          <w:tcPr>
            <w:tcW w:w="268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641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8144645" w14:textId="5A7EF668" w:rsidR="00BE3465" w:rsidRPr="008B0FDF" w:rsidRDefault="00BD7C90" w:rsidP="00BE34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Digital Lead</w:t>
            </w:r>
          </w:p>
          <w:p w14:paraId="798AC542" w14:textId="6BD150C3" w:rsidR="008B0FDF" w:rsidRPr="00D2103E" w:rsidRDefault="008B0FDF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57DB90DA" w14:textId="77777777" w:rsidTr="003D0558">
        <w:trPr>
          <w:trHeight w:val="13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A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71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363CF8" w14:textId="77777777" w:rsidR="00BE3465" w:rsidRDefault="00ED3F8E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</w:t>
            </w:r>
            <w:r w:rsidR="008B0FDF">
              <w:rPr>
                <w:rFonts w:cs="Arial"/>
                <w:sz w:val="24"/>
              </w:rPr>
              <w:t>/A</w:t>
            </w:r>
          </w:p>
          <w:p w14:paraId="320A7FF4" w14:textId="28A8FE73" w:rsidR="003D0558" w:rsidRPr="003D0558" w:rsidRDefault="003D0558" w:rsidP="00BE3465">
            <w:pPr>
              <w:rPr>
                <w:rFonts w:cs="Arial"/>
                <w:sz w:val="10"/>
                <w:szCs w:val="10"/>
              </w:rPr>
            </w:pPr>
          </w:p>
        </w:tc>
      </w:tr>
      <w:tr w:rsidR="00115066" w:rsidRPr="00D2103E" w14:paraId="40D00E8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38A" w14:textId="0B3AF70D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>Our Organisational</w:t>
            </w:r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0E1806AB" w14:textId="77777777" w:rsidTr="003D0558">
        <w:trPr>
          <w:trHeight w:val="669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0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 w:rsidRPr="000E6B18">
              <w:rPr>
                <w:rFonts w:cs="Arial"/>
                <w:b/>
                <w:bCs/>
                <w:color w:val="0070C0"/>
                <w:sz w:val="24"/>
              </w:rPr>
              <w:t>Openness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8B8" w14:textId="16E1BC5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openness and honesty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where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communication</w:t>
            </w:r>
            <w:r w:rsidRPr="00D2103E">
              <w:rPr>
                <w:rFonts w:cs="Arial"/>
                <w:sz w:val="24"/>
              </w:rPr>
              <w:t xml:space="preserve"> is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 xml:space="preserve">clear and </w:t>
            </w:r>
            <w:r w:rsidR="00A90DB1" w:rsidRPr="00D2103E">
              <w:rPr>
                <w:rFonts w:cs="Arial"/>
                <w:b/>
                <w:bCs/>
                <w:color w:val="0070C0"/>
                <w:sz w:val="24"/>
              </w:rPr>
              <w:t>constructive,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and actions are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transparent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4B95EBAF" w14:textId="77777777" w:rsidTr="003D0558">
        <w:trPr>
          <w:trHeight w:val="83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9035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30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  <w:r w:rsidRPr="00D2103E">
              <w:rPr>
                <w:rFonts w:cs="Arial"/>
                <w:sz w:val="24"/>
              </w:rPr>
              <w:t xml:space="preserve">, working in a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consistent</w:t>
            </w:r>
            <w:r w:rsidRPr="00D2103E">
              <w:rPr>
                <w:rFonts w:cs="Arial"/>
                <w:sz w:val="24"/>
              </w:rPr>
              <w:t xml:space="preserve">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professional</w:t>
            </w:r>
            <w:r w:rsidRPr="00D2103E">
              <w:rPr>
                <w:rFonts w:cs="Arial"/>
                <w:sz w:val="24"/>
              </w:rPr>
              <w:t xml:space="preserve"> way to achieve the highest standards possible, taking the time to recognise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celebrate success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239B5E4F" w14:textId="77777777" w:rsidTr="003D0558">
        <w:trPr>
          <w:trHeight w:val="83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3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4267" w14:textId="432132A0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 and respect</w:t>
            </w:r>
            <w:r w:rsidRPr="00D2103E">
              <w:rPr>
                <w:rFonts w:cs="Arial"/>
                <w:sz w:val="24"/>
              </w:rPr>
              <w:t xml:space="preserve">, working with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integrity</w:t>
            </w:r>
            <w:r w:rsidRPr="00D2103E">
              <w:rPr>
                <w:rFonts w:cs="Arial"/>
                <w:sz w:val="24"/>
              </w:rPr>
              <w:t xml:space="preserve"> to ensure that everyone is treated well and has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equal access</w:t>
            </w:r>
            <w:r w:rsidRPr="00D2103E">
              <w:rPr>
                <w:rFonts w:cs="Arial"/>
                <w:color w:val="00B05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to the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opportunities</w:t>
            </w:r>
            <w:r w:rsidRPr="00D2103E">
              <w:rPr>
                <w:rFonts w:cs="Arial"/>
                <w:sz w:val="24"/>
              </w:rPr>
              <w:t xml:space="preserve"> available. </w:t>
            </w:r>
          </w:p>
        </w:tc>
      </w:tr>
      <w:tr w:rsidR="00115066" w:rsidRPr="00D2103E" w14:paraId="3C3579CA" w14:textId="77777777" w:rsidTr="003D0558">
        <w:trPr>
          <w:trHeight w:val="81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DF7" w14:textId="2B491C3B" w:rsidR="00115066" w:rsidRPr="00D2103E" w:rsidRDefault="00A90DB1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 w:rsidRPr="00D2103E">
              <w:rPr>
                <w:rFonts w:cs="Arial"/>
                <w:b/>
                <w:bCs/>
                <w:color w:val="7030A0"/>
                <w:sz w:val="24"/>
              </w:rPr>
              <w:t>Teamwork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3518" w14:textId="134681D8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="0064101A" w:rsidRPr="00D2103E">
              <w:rPr>
                <w:rFonts w:cs="Arial"/>
                <w:b/>
                <w:bCs/>
                <w:color w:val="7030A0"/>
                <w:sz w:val="24"/>
              </w:rPr>
              <w:t>teamwork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 xml:space="preserve"> and collaboration</w:t>
            </w:r>
            <w:r w:rsidRPr="00D2103E">
              <w:rPr>
                <w:rFonts w:cs="Arial"/>
                <w:sz w:val="24"/>
              </w:rPr>
              <w:t xml:space="preserve">, with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approachable</w:t>
            </w:r>
            <w:r w:rsidRPr="00D2103E">
              <w:rPr>
                <w:rFonts w:cs="Arial"/>
                <w:sz w:val="24"/>
              </w:rPr>
              <w:t xml:space="preserve"> staff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actively contributing</w:t>
            </w:r>
            <w:r w:rsidRPr="00D2103E">
              <w:rPr>
                <w:rFonts w:cs="Arial"/>
                <w:color w:val="7030A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>to our shared corporate goals.</w:t>
            </w:r>
          </w:p>
        </w:tc>
      </w:tr>
      <w:tr w:rsidR="00CE0056" w:rsidRPr="00D2103E" w14:paraId="29988009" w14:textId="77777777" w:rsidTr="003D0558">
        <w:trPr>
          <w:trHeight w:val="819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2851" w14:textId="4C102093" w:rsidR="00CE0056" w:rsidRPr="00CE0056" w:rsidRDefault="00CE0056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Taking Ownership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A302" w14:textId="771DE999" w:rsidR="00CE0056" w:rsidRPr="003D0558" w:rsidRDefault="00CE0056" w:rsidP="000C2C40">
            <w:pPr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In Waverley we value taking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ownership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, where everyone feels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personally committed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 to issues at hand and is working towards a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positive outcome</w:t>
            </w:r>
          </w:p>
        </w:tc>
      </w:tr>
      <w:tr w:rsidR="001E1F95" w:rsidRPr="00D2103E" w14:paraId="662F487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0A55" w14:textId="77777777" w:rsidR="001E1F95" w:rsidRPr="000D5DAA" w:rsidRDefault="00B57128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="00C37D35"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1E1F95" w:rsidRPr="00D2103E" w14:paraId="1322B2A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F0764" w14:textId="57CDB7FF" w:rsidR="000911B2" w:rsidRPr="00C72536" w:rsidRDefault="00663EEE" w:rsidP="00F258AA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54"/>
              <w:rPr>
                <w:rStyle w:val="PlaceholderText"/>
                <w:rFonts w:ascii="Arial" w:hAnsi="Arial" w:cs="Arial"/>
                <w:color w:val="auto"/>
              </w:rPr>
            </w:pPr>
            <w:r w:rsidRPr="000F064C">
              <w:rPr>
                <w:rFonts w:ascii="Arial" w:hAnsi="Arial" w:cs="Arial"/>
              </w:rPr>
              <w:t xml:space="preserve">Set the strategic </w:t>
            </w:r>
            <w:r w:rsidRPr="00C72536">
              <w:rPr>
                <w:rFonts w:ascii="Arial" w:hAnsi="Arial" w:cs="Arial"/>
              </w:rPr>
              <w:t xml:space="preserve">direction for the management and </w:t>
            </w:r>
            <w:r w:rsidR="00B17551" w:rsidRPr="00C72536">
              <w:rPr>
                <w:rFonts w:ascii="Arial" w:hAnsi="Arial" w:cs="Arial"/>
              </w:rPr>
              <w:t>maintenance</w:t>
            </w:r>
            <w:r w:rsidRPr="00C72536">
              <w:rPr>
                <w:rFonts w:ascii="Arial" w:hAnsi="Arial" w:cs="Arial"/>
              </w:rPr>
              <w:t xml:space="preserve"> of the council’s website</w:t>
            </w:r>
            <w:r w:rsidR="00507882" w:rsidRPr="00C72536">
              <w:rPr>
                <w:rFonts w:ascii="Arial" w:hAnsi="Arial" w:cs="Arial"/>
              </w:rPr>
              <w:t xml:space="preserve"> and digital “front door</w:t>
            </w:r>
            <w:r w:rsidR="0064101A" w:rsidRPr="00C72536">
              <w:rPr>
                <w:rFonts w:ascii="Arial" w:hAnsi="Arial" w:cs="Arial"/>
              </w:rPr>
              <w:t>.”</w:t>
            </w:r>
            <w:r w:rsidRPr="00C72536">
              <w:rPr>
                <w:rFonts w:ascii="Arial" w:hAnsi="Arial" w:cs="Arial"/>
              </w:rPr>
              <w:t xml:space="preserve"> </w:t>
            </w:r>
            <w:r w:rsidR="007671F9" w:rsidRPr="00C72536">
              <w:rPr>
                <w:rFonts w:ascii="Arial" w:hAnsi="Arial" w:cs="Arial"/>
              </w:rPr>
              <w:t>Including</w:t>
            </w:r>
            <w:r w:rsidR="000F064C" w:rsidRPr="00C72536">
              <w:rPr>
                <w:rFonts w:ascii="Arial" w:hAnsi="Arial" w:cs="Arial"/>
              </w:rPr>
              <w:t>; l</w:t>
            </w:r>
            <w:r w:rsidR="000911B2" w:rsidRPr="00C72536">
              <w:rPr>
                <w:rStyle w:val="PlaceholderText"/>
                <w:rFonts w:ascii="Arial" w:hAnsi="Arial" w:cs="Arial"/>
                <w:color w:val="auto"/>
              </w:rPr>
              <w:t>ead</w:t>
            </w:r>
            <w:r w:rsidR="000F064C" w:rsidRPr="00C72536">
              <w:rPr>
                <w:rStyle w:val="PlaceholderText"/>
                <w:rFonts w:ascii="Arial" w:hAnsi="Arial" w:cs="Arial"/>
                <w:color w:val="auto"/>
              </w:rPr>
              <w:t>ing</w:t>
            </w:r>
            <w:r w:rsidR="000911B2" w:rsidRPr="00C72536">
              <w:rPr>
                <w:rStyle w:val="PlaceholderText"/>
                <w:rFonts w:ascii="Arial" w:hAnsi="Arial" w:cs="Arial"/>
                <w:color w:val="auto"/>
              </w:rPr>
              <w:t xml:space="preserve"> on the development of the council’s website, planning and programming content, </w:t>
            </w:r>
            <w:r w:rsidR="001E3042" w:rsidRPr="00C72536">
              <w:rPr>
                <w:rStyle w:val="PlaceholderText"/>
                <w:rFonts w:ascii="Arial" w:hAnsi="Arial" w:cs="Arial"/>
                <w:color w:val="auto"/>
              </w:rPr>
              <w:t xml:space="preserve">audits, </w:t>
            </w:r>
            <w:r w:rsidR="000911B2" w:rsidRPr="00C72536">
              <w:rPr>
                <w:rStyle w:val="PlaceholderText"/>
                <w:rFonts w:ascii="Arial" w:hAnsi="Arial" w:cs="Arial"/>
                <w:color w:val="auto"/>
              </w:rPr>
              <w:t>reviews and improvements using data and performance to drive forward an ongoing programme of development and set</w:t>
            </w:r>
            <w:r w:rsidR="001E5D9D">
              <w:rPr>
                <w:rStyle w:val="PlaceholderText"/>
                <w:rFonts w:ascii="Arial" w:hAnsi="Arial" w:cs="Arial"/>
                <w:color w:val="auto"/>
              </w:rPr>
              <w:t xml:space="preserve"> </w:t>
            </w:r>
            <w:r w:rsidR="000911B2" w:rsidRPr="00C72536">
              <w:rPr>
                <w:rStyle w:val="PlaceholderText"/>
                <w:rFonts w:ascii="Arial" w:hAnsi="Arial" w:cs="Arial"/>
                <w:color w:val="auto"/>
              </w:rPr>
              <w:t xml:space="preserve">priorities. </w:t>
            </w:r>
          </w:p>
          <w:p w14:paraId="6E43EFC0" w14:textId="69889F2A" w:rsidR="00B17551" w:rsidRPr="00C72536" w:rsidRDefault="00B17551" w:rsidP="000911B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54"/>
              <w:rPr>
                <w:rFonts w:ascii="Arial" w:hAnsi="Arial" w:cs="Arial"/>
              </w:rPr>
            </w:pPr>
            <w:r w:rsidRPr="00C72536">
              <w:rPr>
                <w:rFonts w:ascii="Arial" w:hAnsi="Arial" w:cs="Arial"/>
              </w:rPr>
              <w:t xml:space="preserve">Responsible for the overall </w:t>
            </w:r>
            <w:r w:rsidR="003F7DEF" w:rsidRPr="00C72536">
              <w:rPr>
                <w:rFonts w:ascii="Arial" w:hAnsi="Arial" w:cs="Arial"/>
              </w:rPr>
              <w:t>management</w:t>
            </w:r>
            <w:r w:rsidR="002A6D9A" w:rsidRPr="00C72536">
              <w:rPr>
                <w:rFonts w:ascii="Arial" w:hAnsi="Arial" w:cs="Arial"/>
              </w:rPr>
              <w:t>, monitoring</w:t>
            </w:r>
            <w:r w:rsidRPr="00C72536">
              <w:rPr>
                <w:rFonts w:ascii="Arial" w:hAnsi="Arial" w:cs="Arial"/>
              </w:rPr>
              <w:t xml:space="preserve"> and performance of the council website</w:t>
            </w:r>
            <w:r w:rsidR="003F7DEF" w:rsidRPr="00C72536">
              <w:rPr>
                <w:rFonts w:ascii="Arial" w:hAnsi="Arial" w:cs="Arial"/>
              </w:rPr>
              <w:t xml:space="preserve"> </w:t>
            </w:r>
            <w:r w:rsidR="00652C72" w:rsidRPr="00C72536">
              <w:rPr>
                <w:rFonts w:ascii="Arial" w:hAnsi="Arial" w:cs="Arial"/>
              </w:rPr>
              <w:t>including</w:t>
            </w:r>
            <w:r w:rsidR="00B92EBE" w:rsidRPr="00C72536">
              <w:rPr>
                <w:rFonts w:ascii="Arial" w:hAnsi="Arial" w:cs="Arial"/>
              </w:rPr>
              <w:t xml:space="preserve"> improving </w:t>
            </w:r>
            <w:r w:rsidR="005674D0" w:rsidRPr="00C72536">
              <w:rPr>
                <w:rFonts w:ascii="Arial" w:hAnsi="Arial" w:cs="Arial"/>
              </w:rPr>
              <w:t xml:space="preserve">accessibility </w:t>
            </w:r>
            <w:r w:rsidR="00F24534" w:rsidRPr="00C72536">
              <w:rPr>
                <w:rFonts w:ascii="Arial" w:hAnsi="Arial" w:cs="Arial"/>
              </w:rPr>
              <w:t xml:space="preserve">and </w:t>
            </w:r>
            <w:r w:rsidR="00F116EB">
              <w:rPr>
                <w:rFonts w:ascii="Arial" w:hAnsi="Arial" w:cs="Arial"/>
              </w:rPr>
              <w:t>user journeys.</w:t>
            </w:r>
          </w:p>
          <w:p w14:paraId="5BD25E3D" w14:textId="6A868C9A" w:rsidR="000911B2" w:rsidRPr="00C72536" w:rsidRDefault="000911B2" w:rsidP="000911B2">
            <w:pPr>
              <w:pStyle w:val="BulletedList"/>
              <w:numPr>
                <w:ilvl w:val="0"/>
                <w:numId w:val="32"/>
              </w:numPr>
              <w:ind w:left="460"/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Responsible for commissioning products and services to support the development of the </w:t>
            </w:r>
            <w:r w:rsidR="00F43AC1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council’s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website, performance</w:t>
            </w:r>
            <w:r w:rsidR="00382B95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accessibility</w:t>
            </w:r>
            <w:r w:rsidR="00382B95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and </w:t>
            </w:r>
            <w:r w:rsidR="00BB7E54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overall </w:t>
            </w:r>
            <w:r w:rsidR="00382B95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digital efficiency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  <w:p w14:paraId="449592AF" w14:textId="1BEBD534" w:rsidR="00E20E5A" w:rsidRPr="00C72536" w:rsidRDefault="00B17551" w:rsidP="00C72536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460"/>
              <w:rPr>
                <w:rFonts w:ascii="Arial" w:hAnsi="Arial" w:cs="Arial"/>
              </w:rPr>
            </w:pPr>
            <w:r w:rsidRPr="00C72536">
              <w:rPr>
                <w:rFonts w:ascii="Arial" w:hAnsi="Arial" w:cs="Arial"/>
              </w:rPr>
              <w:lastRenderedPageBreak/>
              <w:t xml:space="preserve">Lead on </w:t>
            </w:r>
            <w:r w:rsidR="005D389B" w:rsidRPr="00C72536">
              <w:rPr>
                <w:rFonts w:ascii="Arial" w:hAnsi="Arial" w:cs="Arial"/>
              </w:rPr>
              <w:t>developing</w:t>
            </w:r>
            <w:r w:rsidR="00553E7E" w:rsidRPr="00C72536">
              <w:rPr>
                <w:rFonts w:ascii="Arial" w:hAnsi="Arial" w:cs="Arial"/>
              </w:rPr>
              <w:t>, improving</w:t>
            </w:r>
            <w:r w:rsidR="005D389B" w:rsidRPr="00C72536">
              <w:rPr>
                <w:rFonts w:ascii="Arial" w:hAnsi="Arial" w:cs="Arial"/>
              </w:rPr>
              <w:t xml:space="preserve"> and growing the </w:t>
            </w:r>
            <w:r w:rsidRPr="00C72536">
              <w:rPr>
                <w:rFonts w:ascii="Arial" w:hAnsi="Arial" w:cs="Arial"/>
              </w:rPr>
              <w:t>w</w:t>
            </w:r>
            <w:r w:rsidR="00A95666" w:rsidRPr="00C72536">
              <w:rPr>
                <w:rFonts w:ascii="Arial" w:hAnsi="Arial" w:cs="Arial"/>
              </w:rPr>
              <w:t>ebsite</w:t>
            </w:r>
            <w:r w:rsidR="00E25B43" w:rsidRPr="00C72536">
              <w:rPr>
                <w:rFonts w:ascii="Arial" w:hAnsi="Arial" w:cs="Arial"/>
              </w:rPr>
              <w:t xml:space="preserve"> </w:t>
            </w:r>
            <w:r w:rsidR="001D44E2" w:rsidRPr="00C72536">
              <w:rPr>
                <w:rFonts w:ascii="Arial" w:hAnsi="Arial" w:cs="Arial"/>
              </w:rPr>
              <w:t xml:space="preserve">and digital tools </w:t>
            </w:r>
            <w:r w:rsidR="00A95666" w:rsidRPr="00C72536">
              <w:rPr>
                <w:rFonts w:ascii="Arial" w:hAnsi="Arial" w:cs="Arial"/>
              </w:rPr>
              <w:t xml:space="preserve">to meet customer </w:t>
            </w:r>
            <w:r w:rsidRPr="00C72536">
              <w:rPr>
                <w:rFonts w:ascii="Arial" w:hAnsi="Arial" w:cs="Arial"/>
              </w:rPr>
              <w:t>expectations</w:t>
            </w:r>
            <w:r w:rsidR="0078230C" w:rsidRPr="00C72536">
              <w:rPr>
                <w:rFonts w:ascii="Arial" w:hAnsi="Arial" w:cs="Arial"/>
              </w:rPr>
              <w:t xml:space="preserve"> and continually improve the user </w:t>
            </w:r>
            <w:r w:rsidR="00430081" w:rsidRPr="00C72536">
              <w:rPr>
                <w:rFonts w:ascii="Arial" w:hAnsi="Arial" w:cs="Arial"/>
              </w:rPr>
              <w:t>experience</w:t>
            </w:r>
            <w:r w:rsidR="00A95666" w:rsidRPr="00C72536">
              <w:rPr>
                <w:rFonts w:ascii="Arial" w:hAnsi="Arial" w:cs="Arial"/>
              </w:rPr>
              <w:t xml:space="preserve">, </w:t>
            </w:r>
            <w:r w:rsidR="007F24BD" w:rsidRPr="00C72536">
              <w:rPr>
                <w:rFonts w:ascii="Arial" w:hAnsi="Arial" w:cs="Arial"/>
              </w:rPr>
              <w:t xml:space="preserve">supporting colleagues to deliver increased </w:t>
            </w:r>
            <w:r w:rsidR="00553E7E" w:rsidRPr="00C72536">
              <w:rPr>
                <w:rFonts w:ascii="Arial" w:hAnsi="Arial" w:cs="Arial"/>
              </w:rPr>
              <w:t xml:space="preserve">customer </w:t>
            </w:r>
            <w:r w:rsidR="00F43AC1" w:rsidRPr="00C72536">
              <w:rPr>
                <w:rFonts w:ascii="Arial" w:hAnsi="Arial" w:cs="Arial"/>
              </w:rPr>
              <w:t>self-service</w:t>
            </w:r>
            <w:r w:rsidR="00343CAB">
              <w:rPr>
                <w:rFonts w:ascii="Arial" w:hAnsi="Arial" w:cs="Arial"/>
              </w:rPr>
              <w:t xml:space="preserve"> </w:t>
            </w:r>
            <w:r w:rsidR="00D16C41" w:rsidRPr="00C72536">
              <w:rPr>
                <w:rFonts w:ascii="Arial" w:hAnsi="Arial" w:cs="Arial"/>
              </w:rPr>
              <w:t xml:space="preserve">to meet the </w:t>
            </w:r>
            <w:r w:rsidR="00343CAB">
              <w:rPr>
                <w:rFonts w:ascii="Arial" w:hAnsi="Arial" w:cs="Arial"/>
              </w:rPr>
              <w:t>c</w:t>
            </w:r>
            <w:r w:rsidR="00D16C41" w:rsidRPr="00C72536">
              <w:rPr>
                <w:rFonts w:ascii="Arial" w:hAnsi="Arial" w:cs="Arial"/>
              </w:rPr>
              <w:t>ouncil’s digital first ambitions</w:t>
            </w:r>
            <w:r w:rsidR="00A95666" w:rsidRPr="00C72536">
              <w:rPr>
                <w:rFonts w:ascii="Arial" w:hAnsi="Arial" w:cs="Arial"/>
              </w:rPr>
              <w:t xml:space="preserve">. </w:t>
            </w:r>
            <w:r w:rsidR="005D389B" w:rsidRPr="00C72536">
              <w:rPr>
                <w:rFonts w:ascii="Arial" w:hAnsi="Arial" w:cs="Arial"/>
              </w:rPr>
              <w:t xml:space="preserve"> </w:t>
            </w:r>
            <w:r w:rsidR="00E20E5A" w:rsidRPr="00C72536">
              <w:rPr>
                <w:rFonts w:ascii="Arial" w:hAnsi="Arial" w:cs="Arial"/>
                <w:strike/>
              </w:rPr>
              <w:t xml:space="preserve"> </w:t>
            </w:r>
          </w:p>
          <w:p w14:paraId="45C8F42A" w14:textId="66A92E88" w:rsidR="003F7DEF" w:rsidRPr="00C72536" w:rsidRDefault="003F7DEF" w:rsidP="00087EA7">
            <w:pPr>
              <w:pStyle w:val="BulletedList"/>
              <w:numPr>
                <w:ilvl w:val="0"/>
                <w:numId w:val="32"/>
              </w:numPr>
              <w:ind w:left="447"/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Lead on projects</w:t>
            </w:r>
            <w:r w:rsidR="00203615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995E17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to ensure they are on schedule and will deliver in terms of outputs and timescales, 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establishing project groups, project initiation documents, budget management and programming as and when required. </w:t>
            </w:r>
          </w:p>
          <w:p w14:paraId="4DAD79B3" w14:textId="1532245D" w:rsidR="00BE3465" w:rsidRPr="00C72536" w:rsidRDefault="003F7DEF" w:rsidP="00C72536">
            <w:pPr>
              <w:pStyle w:val="BulletedList"/>
              <w:numPr>
                <w:ilvl w:val="0"/>
                <w:numId w:val="32"/>
              </w:numPr>
              <w:ind w:left="460"/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</w:pP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Provide professional guidance to internal customers on content, navigation, customer journeys</w:t>
            </w:r>
            <w:r w:rsidR="00C34DAA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246824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accessibility, </w:t>
            </w:r>
            <w:r w:rsidR="00C34DAA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customer experience</w:t>
            </w:r>
            <w:r w:rsidR="006A5C56"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>, channel shift</w:t>
            </w:r>
            <w:r w:rsidRPr="00C72536">
              <w:rPr>
                <w:rStyle w:val="PlaceholderText"/>
                <w:rFonts w:ascii="Arial" w:hAnsi="Arial" w:cs="Arial"/>
                <w:color w:val="auto"/>
                <w:sz w:val="24"/>
                <w:szCs w:val="24"/>
              </w:rPr>
              <w:t xml:space="preserve"> and best practice.</w:t>
            </w:r>
          </w:p>
        </w:tc>
      </w:tr>
      <w:tr w:rsidR="001E1F95" w:rsidRPr="00D2103E" w14:paraId="05C531B1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65A" w14:textId="77777777" w:rsidR="001E1F95" w:rsidRPr="000D5DAA" w:rsidRDefault="000D5DAA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lastRenderedPageBreak/>
              <w:t>M</w:t>
            </w:r>
            <w:r w:rsidR="002D7056" w:rsidRPr="000E6B18">
              <w:rPr>
                <w:color w:val="FFFFFF" w:themeColor="background1"/>
              </w:rPr>
              <w:t>ain duties and accountabilities</w:t>
            </w:r>
          </w:p>
        </w:tc>
      </w:tr>
      <w:tr w:rsidR="001E1F95" w:rsidRPr="00D2103E" w14:paraId="35FD6FD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6413" w14:textId="56F425C4" w:rsidR="005D389B" w:rsidRPr="00C72536" w:rsidRDefault="002A6D9A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Develop a website strategy and </w:t>
            </w:r>
            <w:r w:rsidR="00FD6824" w:rsidRPr="00C72536">
              <w:rPr>
                <w:sz w:val="24"/>
              </w:rPr>
              <w:t xml:space="preserve">continuous </w:t>
            </w:r>
            <w:r w:rsidR="009F0DC3" w:rsidRPr="00C72536">
              <w:rPr>
                <w:sz w:val="24"/>
              </w:rPr>
              <w:t xml:space="preserve">improvement </w:t>
            </w:r>
            <w:r w:rsidRPr="00C72536">
              <w:rPr>
                <w:sz w:val="24"/>
              </w:rPr>
              <w:t xml:space="preserve">plan which delivers a strategic approach to </w:t>
            </w:r>
            <w:r w:rsidR="00430081" w:rsidRPr="00C72536">
              <w:rPr>
                <w:sz w:val="24"/>
              </w:rPr>
              <w:t>digital</w:t>
            </w:r>
            <w:r w:rsidRPr="00C72536">
              <w:rPr>
                <w:sz w:val="24"/>
              </w:rPr>
              <w:t xml:space="preserve"> services</w:t>
            </w:r>
            <w:r w:rsidR="0045135C">
              <w:rPr>
                <w:sz w:val="24"/>
              </w:rPr>
              <w:t>,</w:t>
            </w:r>
            <w:r w:rsidRPr="00C72536">
              <w:rPr>
                <w:sz w:val="24"/>
              </w:rPr>
              <w:t xml:space="preserve"> </w:t>
            </w:r>
            <w:r w:rsidR="00A95666" w:rsidRPr="00C72536">
              <w:rPr>
                <w:sz w:val="24"/>
              </w:rPr>
              <w:t>support</w:t>
            </w:r>
            <w:r w:rsidR="0045135C">
              <w:rPr>
                <w:sz w:val="24"/>
              </w:rPr>
              <w:t>ing</w:t>
            </w:r>
            <w:r w:rsidR="00A95666" w:rsidRPr="00C72536">
              <w:rPr>
                <w:sz w:val="24"/>
              </w:rPr>
              <w:t xml:space="preserve"> corporate priorities</w:t>
            </w:r>
            <w:r w:rsidR="0045135C">
              <w:rPr>
                <w:sz w:val="24"/>
              </w:rPr>
              <w:t xml:space="preserve"> and</w:t>
            </w:r>
            <w:r w:rsidRPr="00C72536">
              <w:rPr>
                <w:sz w:val="24"/>
              </w:rPr>
              <w:t xml:space="preserve"> put</w:t>
            </w:r>
            <w:r w:rsidR="0045135C">
              <w:rPr>
                <w:sz w:val="24"/>
              </w:rPr>
              <w:t>ting</w:t>
            </w:r>
            <w:r w:rsidRPr="00C72536">
              <w:rPr>
                <w:sz w:val="24"/>
              </w:rPr>
              <w:t xml:space="preserve"> the </w:t>
            </w:r>
            <w:r w:rsidR="005D389B" w:rsidRPr="00C72536">
              <w:rPr>
                <w:sz w:val="24"/>
              </w:rPr>
              <w:t xml:space="preserve">customer </w:t>
            </w:r>
            <w:r w:rsidRPr="00C72536">
              <w:rPr>
                <w:sz w:val="24"/>
              </w:rPr>
              <w:t xml:space="preserve">at the </w:t>
            </w:r>
            <w:r w:rsidR="005D389B" w:rsidRPr="00C72536">
              <w:rPr>
                <w:sz w:val="24"/>
              </w:rPr>
              <w:t xml:space="preserve">forefront of everything we do. </w:t>
            </w:r>
          </w:p>
          <w:p w14:paraId="05ACF630" w14:textId="5C28A5A4" w:rsidR="005D389B" w:rsidRPr="00C72536" w:rsidRDefault="005D389B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Lead </w:t>
            </w:r>
            <w:r w:rsidR="00B3567D">
              <w:rPr>
                <w:sz w:val="24"/>
              </w:rPr>
              <w:t>on t</w:t>
            </w:r>
            <w:r w:rsidRPr="00C72536">
              <w:rPr>
                <w:sz w:val="24"/>
              </w:rPr>
              <w:t xml:space="preserve">he development </w:t>
            </w:r>
            <w:r w:rsidR="00AA0965" w:rsidRPr="00C72536">
              <w:rPr>
                <w:sz w:val="24"/>
              </w:rPr>
              <w:t xml:space="preserve">and improvement </w:t>
            </w:r>
            <w:r w:rsidRPr="00C72536">
              <w:rPr>
                <w:sz w:val="24"/>
              </w:rPr>
              <w:t xml:space="preserve">of the </w:t>
            </w:r>
            <w:r w:rsidR="00A95666" w:rsidRPr="00C72536">
              <w:rPr>
                <w:sz w:val="24"/>
              </w:rPr>
              <w:t>website to</w:t>
            </w:r>
            <w:r w:rsidR="00AA0965" w:rsidRPr="00C72536">
              <w:rPr>
                <w:sz w:val="24"/>
              </w:rPr>
              <w:t xml:space="preserve"> deliver</w:t>
            </w:r>
            <w:r w:rsidR="00A95666" w:rsidRPr="00C72536">
              <w:rPr>
                <w:sz w:val="24"/>
              </w:rPr>
              <w:t xml:space="preserve"> </w:t>
            </w:r>
            <w:r w:rsidRPr="00C72536">
              <w:rPr>
                <w:sz w:val="24"/>
              </w:rPr>
              <w:t>more engagement and interaction through our website</w:t>
            </w:r>
            <w:r w:rsidR="005A0983" w:rsidRPr="00C72536">
              <w:rPr>
                <w:sz w:val="24"/>
              </w:rPr>
              <w:t xml:space="preserve"> using tools such as </w:t>
            </w:r>
            <w:r w:rsidR="00083795" w:rsidRPr="00C72536">
              <w:rPr>
                <w:sz w:val="24"/>
              </w:rPr>
              <w:t>online forms, robotics, chatbots</w:t>
            </w:r>
            <w:r w:rsidRPr="00C72536">
              <w:rPr>
                <w:sz w:val="24"/>
              </w:rPr>
              <w:t xml:space="preserve">. </w:t>
            </w:r>
          </w:p>
          <w:p w14:paraId="3508B338" w14:textId="0D73E8C2" w:rsidR="003C1AC6" w:rsidRPr="00C72536" w:rsidRDefault="003C1AC6" w:rsidP="003C1AC6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To manage the website provider and work with our </w:t>
            </w:r>
            <w:r w:rsidR="00F43AC1" w:rsidRPr="00C72536">
              <w:rPr>
                <w:sz w:val="24"/>
              </w:rPr>
              <w:t>third-party</w:t>
            </w:r>
            <w:r w:rsidRPr="00C72536">
              <w:rPr>
                <w:sz w:val="24"/>
              </w:rPr>
              <w:t xml:space="preserve"> suppliers to ensure that the website, </w:t>
            </w:r>
            <w:r w:rsidR="00320F01" w:rsidRPr="00C72536">
              <w:rPr>
                <w:sz w:val="24"/>
              </w:rPr>
              <w:t>analytics</w:t>
            </w:r>
            <w:r w:rsidRPr="00C72536">
              <w:rPr>
                <w:sz w:val="24"/>
              </w:rPr>
              <w:t xml:space="preserve"> and </w:t>
            </w:r>
            <w:r w:rsidR="005A54D6" w:rsidRPr="00C72536">
              <w:rPr>
                <w:sz w:val="24"/>
              </w:rPr>
              <w:t xml:space="preserve">digital tools, such as </w:t>
            </w:r>
            <w:r w:rsidRPr="00C72536">
              <w:rPr>
                <w:sz w:val="24"/>
              </w:rPr>
              <w:t>online forms</w:t>
            </w:r>
            <w:r w:rsidR="00B91E97">
              <w:rPr>
                <w:sz w:val="24"/>
              </w:rPr>
              <w:t xml:space="preserve"> and portals</w:t>
            </w:r>
            <w:r w:rsidR="005A54D6" w:rsidRPr="00C72536">
              <w:rPr>
                <w:sz w:val="24"/>
              </w:rPr>
              <w:t>,</w:t>
            </w:r>
            <w:r w:rsidRPr="00C72536">
              <w:rPr>
                <w:sz w:val="24"/>
              </w:rPr>
              <w:t xml:space="preserve"> all work to </w:t>
            </w:r>
            <w:r w:rsidR="007F4A0B">
              <w:rPr>
                <w:sz w:val="24"/>
              </w:rPr>
              <w:t>meet the needs of the council and customers alike.</w:t>
            </w:r>
          </w:p>
          <w:p w14:paraId="3A29AD9E" w14:textId="68175112" w:rsidR="00FA0249" w:rsidRPr="00C72536" w:rsidRDefault="00FA0249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To provide some </w:t>
            </w:r>
            <w:r w:rsidR="00432DBB" w:rsidRPr="00C72536">
              <w:rPr>
                <w:sz w:val="24"/>
              </w:rPr>
              <w:t xml:space="preserve">limited </w:t>
            </w:r>
            <w:r w:rsidRPr="00C72536">
              <w:rPr>
                <w:sz w:val="24"/>
              </w:rPr>
              <w:t xml:space="preserve">out of hours support </w:t>
            </w:r>
            <w:r w:rsidR="00432DBB" w:rsidRPr="00C72536">
              <w:rPr>
                <w:sz w:val="24"/>
              </w:rPr>
              <w:t>in the event of emergencies or significant events</w:t>
            </w:r>
            <w:r w:rsidR="009B37B5" w:rsidRPr="00C72536">
              <w:rPr>
                <w:sz w:val="24"/>
              </w:rPr>
              <w:t xml:space="preserve"> of particular interest to </w:t>
            </w:r>
            <w:r w:rsidR="00430081" w:rsidRPr="00C72536">
              <w:rPr>
                <w:sz w:val="24"/>
              </w:rPr>
              <w:t>residents</w:t>
            </w:r>
            <w:r w:rsidR="009B37B5" w:rsidRPr="00C72536">
              <w:rPr>
                <w:sz w:val="24"/>
              </w:rPr>
              <w:t xml:space="preserve"> and customers</w:t>
            </w:r>
            <w:r w:rsidR="00432DBB" w:rsidRPr="00C72536">
              <w:rPr>
                <w:sz w:val="24"/>
              </w:rPr>
              <w:t xml:space="preserve"> to update the website</w:t>
            </w:r>
            <w:r w:rsidR="00E52FF6" w:rsidRPr="00C72536">
              <w:rPr>
                <w:sz w:val="24"/>
              </w:rPr>
              <w:t>, as required</w:t>
            </w:r>
            <w:r w:rsidR="00432DBB" w:rsidRPr="00C72536">
              <w:rPr>
                <w:sz w:val="24"/>
              </w:rPr>
              <w:t>.</w:t>
            </w:r>
          </w:p>
          <w:p w14:paraId="0BA2F73F" w14:textId="06E018DA" w:rsidR="003C1AC6" w:rsidRPr="00C72536" w:rsidRDefault="003C1AC6" w:rsidP="003C1AC6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Advise and support officers to ensure their service is reflected on the website and that it provides the information in </w:t>
            </w:r>
            <w:r w:rsidR="00FD44D6">
              <w:rPr>
                <w:sz w:val="24"/>
              </w:rPr>
              <w:t>an</w:t>
            </w:r>
            <w:r w:rsidRPr="00C72536">
              <w:rPr>
                <w:sz w:val="24"/>
              </w:rPr>
              <w:t xml:space="preserve"> engaging, easy to read, accessible and </w:t>
            </w:r>
            <w:r w:rsidR="00320F01" w:rsidRPr="00C72536">
              <w:rPr>
                <w:sz w:val="24"/>
              </w:rPr>
              <w:t>user-friendly</w:t>
            </w:r>
            <w:r w:rsidRPr="00C72536">
              <w:rPr>
                <w:sz w:val="24"/>
              </w:rPr>
              <w:t xml:space="preserve"> format. </w:t>
            </w:r>
            <w:r w:rsidR="00F43AC1" w:rsidRPr="00C72536">
              <w:rPr>
                <w:sz w:val="24"/>
              </w:rPr>
              <w:t>Also,</w:t>
            </w:r>
            <w:r w:rsidRPr="00C72536">
              <w:rPr>
                <w:sz w:val="24"/>
              </w:rPr>
              <w:t xml:space="preserve"> work with officers to drive </w:t>
            </w:r>
            <w:r w:rsidR="00FD44D6">
              <w:rPr>
                <w:sz w:val="24"/>
              </w:rPr>
              <w:t xml:space="preserve">improvements to self-service </w:t>
            </w:r>
            <w:r w:rsidR="00F31656">
              <w:rPr>
                <w:sz w:val="24"/>
              </w:rPr>
              <w:t xml:space="preserve">solutions </w:t>
            </w:r>
            <w:r w:rsidRPr="00C72536">
              <w:rPr>
                <w:sz w:val="24"/>
              </w:rPr>
              <w:t xml:space="preserve">and increase efficiency by using effective digital </w:t>
            </w:r>
            <w:r w:rsidR="00F46609">
              <w:rPr>
                <w:sz w:val="24"/>
              </w:rPr>
              <w:t>tool</w:t>
            </w:r>
            <w:r w:rsidRPr="00C72536">
              <w:rPr>
                <w:sz w:val="24"/>
              </w:rPr>
              <w:t>s such as online forms and chatbot</w:t>
            </w:r>
            <w:r w:rsidR="00563256">
              <w:rPr>
                <w:sz w:val="24"/>
              </w:rPr>
              <w:t>s, allowing those who can self-serve to do so and</w:t>
            </w:r>
            <w:r w:rsidR="006D3F85">
              <w:rPr>
                <w:sz w:val="24"/>
              </w:rPr>
              <w:t xml:space="preserve"> therefore</w:t>
            </w:r>
            <w:r w:rsidR="00563256">
              <w:rPr>
                <w:sz w:val="24"/>
              </w:rPr>
              <w:t xml:space="preserve"> </w:t>
            </w:r>
            <w:r w:rsidR="006D3F85">
              <w:rPr>
                <w:sz w:val="24"/>
              </w:rPr>
              <w:t>building capacity</w:t>
            </w:r>
            <w:r w:rsidR="00563256">
              <w:rPr>
                <w:sz w:val="24"/>
              </w:rPr>
              <w:t xml:space="preserve"> for assisted digital where required</w:t>
            </w:r>
            <w:r w:rsidRPr="00C72536">
              <w:rPr>
                <w:sz w:val="24"/>
              </w:rPr>
              <w:t>.</w:t>
            </w:r>
          </w:p>
          <w:p w14:paraId="7E0266E1" w14:textId="541702F8" w:rsidR="00AF281F" w:rsidRPr="00C72536" w:rsidRDefault="00AF281F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To undertake customer journey </w:t>
            </w:r>
            <w:r w:rsidR="000A2628" w:rsidRPr="00C72536">
              <w:rPr>
                <w:sz w:val="24"/>
              </w:rPr>
              <w:t>workshops</w:t>
            </w:r>
            <w:r w:rsidR="006C16A4" w:rsidRPr="00C72536">
              <w:rPr>
                <w:sz w:val="24"/>
              </w:rPr>
              <w:t xml:space="preserve">, </w:t>
            </w:r>
            <w:r w:rsidRPr="00C72536">
              <w:rPr>
                <w:sz w:val="24"/>
              </w:rPr>
              <w:t xml:space="preserve">customer experience </w:t>
            </w:r>
            <w:r w:rsidR="000A2628" w:rsidRPr="00C72536">
              <w:rPr>
                <w:sz w:val="24"/>
              </w:rPr>
              <w:t>analysis</w:t>
            </w:r>
            <w:r w:rsidR="006C16A4" w:rsidRPr="00C72536">
              <w:rPr>
                <w:sz w:val="24"/>
              </w:rPr>
              <w:t xml:space="preserve">, </w:t>
            </w:r>
            <w:r w:rsidR="00FF20A9" w:rsidRPr="00C72536">
              <w:rPr>
                <w:sz w:val="24"/>
              </w:rPr>
              <w:t xml:space="preserve">and </w:t>
            </w:r>
            <w:r w:rsidR="00243AD2" w:rsidRPr="00C72536">
              <w:rPr>
                <w:sz w:val="24"/>
              </w:rPr>
              <w:t>application testing</w:t>
            </w:r>
            <w:r w:rsidR="000A2628" w:rsidRPr="00C72536">
              <w:rPr>
                <w:sz w:val="24"/>
              </w:rPr>
              <w:t xml:space="preserve"> with </w:t>
            </w:r>
            <w:r w:rsidR="00430081" w:rsidRPr="00C72536">
              <w:rPr>
                <w:sz w:val="24"/>
              </w:rPr>
              <w:t>colleagues</w:t>
            </w:r>
            <w:r w:rsidR="002D05FF" w:rsidRPr="00C72536">
              <w:rPr>
                <w:sz w:val="24"/>
              </w:rPr>
              <w:t xml:space="preserve"> and provide </w:t>
            </w:r>
            <w:r w:rsidR="00555EEA" w:rsidRPr="00C72536">
              <w:rPr>
                <w:sz w:val="24"/>
              </w:rPr>
              <w:t>critical</w:t>
            </w:r>
            <w:r w:rsidR="008629B1" w:rsidRPr="00C72536">
              <w:rPr>
                <w:sz w:val="24"/>
              </w:rPr>
              <w:t xml:space="preserve"> challenge as the “voice of the customer”</w:t>
            </w:r>
            <w:r w:rsidR="00123F8D">
              <w:rPr>
                <w:sz w:val="24"/>
              </w:rPr>
              <w:t>, driving</w:t>
            </w:r>
            <w:r w:rsidR="008629B1" w:rsidRPr="00C72536">
              <w:rPr>
                <w:sz w:val="24"/>
              </w:rPr>
              <w:t xml:space="preserve"> improve</w:t>
            </w:r>
            <w:r w:rsidR="00123F8D">
              <w:rPr>
                <w:sz w:val="24"/>
              </w:rPr>
              <w:t xml:space="preserve">ments to </w:t>
            </w:r>
            <w:r w:rsidR="008629B1" w:rsidRPr="00C72536">
              <w:rPr>
                <w:sz w:val="24"/>
              </w:rPr>
              <w:t xml:space="preserve">the content, </w:t>
            </w:r>
            <w:r w:rsidR="00BE49FA" w:rsidRPr="00C72536">
              <w:rPr>
                <w:sz w:val="24"/>
              </w:rPr>
              <w:t>presentation</w:t>
            </w:r>
            <w:r w:rsidR="00123F8D">
              <w:rPr>
                <w:sz w:val="24"/>
              </w:rPr>
              <w:t xml:space="preserve"> </w:t>
            </w:r>
            <w:r w:rsidR="008629B1" w:rsidRPr="00C72536">
              <w:rPr>
                <w:sz w:val="24"/>
              </w:rPr>
              <w:t xml:space="preserve">and user experience. </w:t>
            </w:r>
          </w:p>
          <w:p w14:paraId="2E335545" w14:textId="7FE49541" w:rsidR="005D389B" w:rsidRPr="00C72536" w:rsidRDefault="0077588C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>To work with the web editor network to e</w:t>
            </w:r>
            <w:r w:rsidR="005D389B" w:rsidRPr="00C72536">
              <w:rPr>
                <w:sz w:val="24"/>
              </w:rPr>
              <w:t>nsure website co</w:t>
            </w:r>
            <w:r w:rsidR="00A95666" w:rsidRPr="00C72536">
              <w:rPr>
                <w:sz w:val="24"/>
              </w:rPr>
              <w:t xml:space="preserve">ntent </w:t>
            </w:r>
            <w:r w:rsidR="005D389B" w:rsidRPr="00C72536">
              <w:rPr>
                <w:sz w:val="24"/>
              </w:rPr>
              <w:t>is current and up-to-date and manage the web</w:t>
            </w:r>
            <w:r w:rsidR="00123F8D">
              <w:rPr>
                <w:sz w:val="24"/>
              </w:rPr>
              <w:t xml:space="preserve"> approval</w:t>
            </w:r>
            <w:r w:rsidR="005D389B" w:rsidRPr="00C72536">
              <w:rPr>
                <w:sz w:val="24"/>
              </w:rPr>
              <w:t xml:space="preserve"> process by guiding and assisting content contributions</w:t>
            </w:r>
            <w:r w:rsidR="00123F8D">
              <w:rPr>
                <w:sz w:val="24"/>
              </w:rPr>
              <w:t>, addressing issues “at source”</w:t>
            </w:r>
            <w:r w:rsidR="00EE2076">
              <w:rPr>
                <w:sz w:val="24"/>
              </w:rPr>
              <w:t xml:space="preserve"> where possible. </w:t>
            </w:r>
          </w:p>
          <w:p w14:paraId="025AF895" w14:textId="17E3E307" w:rsidR="005D389B" w:rsidRPr="00C72536" w:rsidRDefault="005D389B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>Ensure that the website</w:t>
            </w:r>
            <w:r w:rsidR="007F6570" w:rsidRPr="00C72536">
              <w:rPr>
                <w:sz w:val="24"/>
              </w:rPr>
              <w:t xml:space="preserve"> and the </w:t>
            </w:r>
            <w:r w:rsidR="00EE2076">
              <w:rPr>
                <w:sz w:val="24"/>
              </w:rPr>
              <w:t>c</w:t>
            </w:r>
            <w:r w:rsidR="007F6570" w:rsidRPr="00C72536">
              <w:rPr>
                <w:sz w:val="24"/>
              </w:rPr>
              <w:t>ouncil’s digital</w:t>
            </w:r>
            <w:r w:rsidR="005577F9" w:rsidRPr="00C72536">
              <w:rPr>
                <w:sz w:val="24"/>
              </w:rPr>
              <w:t xml:space="preserve"> p</w:t>
            </w:r>
            <w:r w:rsidR="005C324A" w:rsidRPr="00C72536">
              <w:rPr>
                <w:sz w:val="24"/>
              </w:rPr>
              <w:t>or</w:t>
            </w:r>
            <w:r w:rsidR="005577F9" w:rsidRPr="00C72536">
              <w:rPr>
                <w:sz w:val="24"/>
              </w:rPr>
              <w:t>tal</w:t>
            </w:r>
            <w:r w:rsidR="00EE2076">
              <w:rPr>
                <w:sz w:val="24"/>
              </w:rPr>
              <w:t xml:space="preserve">(s) </w:t>
            </w:r>
            <w:r w:rsidRPr="00C72536">
              <w:rPr>
                <w:sz w:val="24"/>
              </w:rPr>
              <w:t xml:space="preserve">actively promote how activities can be carried out </w:t>
            </w:r>
            <w:r w:rsidR="00F43AC1" w:rsidRPr="00C72536">
              <w:rPr>
                <w:sz w:val="24"/>
              </w:rPr>
              <w:t>online</w:t>
            </w:r>
            <w:r w:rsidR="005577F9" w:rsidRPr="00C72536">
              <w:rPr>
                <w:sz w:val="24"/>
              </w:rPr>
              <w:t>,</w:t>
            </w:r>
            <w:r w:rsidRPr="00C72536">
              <w:rPr>
                <w:sz w:val="24"/>
              </w:rPr>
              <w:t xml:space="preserve"> therefore reducing the need for residents to contact the council via </w:t>
            </w:r>
            <w:r w:rsidR="00EE607D" w:rsidRPr="00C72536">
              <w:rPr>
                <w:sz w:val="24"/>
              </w:rPr>
              <w:t>face-to-face</w:t>
            </w:r>
            <w:r w:rsidRPr="00C72536">
              <w:rPr>
                <w:sz w:val="24"/>
              </w:rPr>
              <w:t xml:space="preserve"> </w:t>
            </w:r>
            <w:r w:rsidR="00AB5AAB">
              <w:rPr>
                <w:sz w:val="24"/>
              </w:rPr>
              <w:t xml:space="preserve">visits or </w:t>
            </w:r>
            <w:r w:rsidRPr="00C72536">
              <w:rPr>
                <w:sz w:val="24"/>
              </w:rPr>
              <w:t>phone</w:t>
            </w:r>
            <w:r w:rsidR="00AB5AAB">
              <w:rPr>
                <w:sz w:val="24"/>
              </w:rPr>
              <w:t>.</w:t>
            </w:r>
          </w:p>
          <w:p w14:paraId="545B7148" w14:textId="62B85127" w:rsidR="007E2A43" w:rsidRPr="00C72536" w:rsidRDefault="007E2A43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To provide </w:t>
            </w:r>
            <w:r w:rsidR="004421E8" w:rsidRPr="00C72536">
              <w:rPr>
                <w:sz w:val="24"/>
              </w:rPr>
              <w:t>advice and guidance on</w:t>
            </w:r>
            <w:r w:rsidR="0013646C" w:rsidRPr="00C72536">
              <w:rPr>
                <w:sz w:val="24"/>
              </w:rPr>
              <w:t xml:space="preserve"> website content, </w:t>
            </w:r>
            <w:r w:rsidR="00B55F9D" w:rsidRPr="00C72536">
              <w:rPr>
                <w:sz w:val="24"/>
              </w:rPr>
              <w:t xml:space="preserve">information management (such as the collection, </w:t>
            </w:r>
            <w:r w:rsidR="00BE49FA" w:rsidRPr="00C72536">
              <w:rPr>
                <w:sz w:val="24"/>
              </w:rPr>
              <w:t>maintenance,</w:t>
            </w:r>
            <w:r w:rsidR="00B55F9D" w:rsidRPr="00C72536">
              <w:rPr>
                <w:sz w:val="24"/>
              </w:rPr>
              <w:t xml:space="preserve"> and retention of customer information), </w:t>
            </w:r>
            <w:r w:rsidR="000C4A11">
              <w:rPr>
                <w:sz w:val="24"/>
              </w:rPr>
              <w:t xml:space="preserve">digital </w:t>
            </w:r>
            <w:r w:rsidR="004421E8" w:rsidRPr="00C72536">
              <w:rPr>
                <w:sz w:val="24"/>
              </w:rPr>
              <w:t xml:space="preserve">accessibility </w:t>
            </w:r>
            <w:r w:rsidR="0013646C" w:rsidRPr="00C72536">
              <w:rPr>
                <w:sz w:val="24"/>
              </w:rPr>
              <w:t xml:space="preserve">issues </w:t>
            </w:r>
            <w:r w:rsidR="004421E8" w:rsidRPr="00C72536">
              <w:rPr>
                <w:sz w:val="24"/>
              </w:rPr>
              <w:t xml:space="preserve">and </w:t>
            </w:r>
            <w:r w:rsidR="0013646C" w:rsidRPr="00C72536">
              <w:rPr>
                <w:sz w:val="24"/>
              </w:rPr>
              <w:t xml:space="preserve">customer experience to colleagues </w:t>
            </w:r>
            <w:r w:rsidR="005B31C4" w:rsidRPr="00C72536">
              <w:rPr>
                <w:sz w:val="24"/>
              </w:rPr>
              <w:t xml:space="preserve">in a range of formats (training, networks, </w:t>
            </w:r>
            <w:r w:rsidR="000C4A11">
              <w:rPr>
                <w:sz w:val="24"/>
              </w:rPr>
              <w:t>Viva Engage</w:t>
            </w:r>
            <w:r w:rsidR="005B31C4" w:rsidRPr="00C72536">
              <w:rPr>
                <w:sz w:val="24"/>
              </w:rPr>
              <w:t xml:space="preserve"> communities, SharePoint hubs etc</w:t>
            </w:r>
            <w:r w:rsidR="007E26DE">
              <w:rPr>
                <w:sz w:val="24"/>
              </w:rPr>
              <w:t>.</w:t>
            </w:r>
            <w:r w:rsidR="005B31C4" w:rsidRPr="00C72536">
              <w:rPr>
                <w:sz w:val="24"/>
              </w:rPr>
              <w:t>)</w:t>
            </w:r>
            <w:r w:rsidR="00727B14" w:rsidRPr="00C72536">
              <w:rPr>
                <w:sz w:val="24"/>
              </w:rPr>
              <w:t xml:space="preserve"> to increase knowledge and awareness and implement best practice across the </w:t>
            </w:r>
            <w:r w:rsidR="000C4A11">
              <w:rPr>
                <w:sz w:val="24"/>
              </w:rPr>
              <w:t>c</w:t>
            </w:r>
            <w:r w:rsidR="00727B14" w:rsidRPr="00C72536">
              <w:rPr>
                <w:sz w:val="24"/>
              </w:rPr>
              <w:t xml:space="preserve">ouncil. </w:t>
            </w:r>
          </w:p>
          <w:p w14:paraId="39431D94" w14:textId="11B500D3" w:rsidR="005D389B" w:rsidRPr="00C72536" w:rsidRDefault="005D389B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Establish, </w:t>
            </w:r>
            <w:r w:rsidR="00BE49FA" w:rsidRPr="00C72536">
              <w:rPr>
                <w:sz w:val="24"/>
              </w:rPr>
              <w:t>develop,</w:t>
            </w:r>
            <w:r w:rsidRPr="00C72536">
              <w:rPr>
                <w:sz w:val="24"/>
              </w:rPr>
              <w:t xml:space="preserve"> and lead on positive professional relationships with our partners to ensure that the council’s work and campaigns are promoted to a wider audience. </w:t>
            </w:r>
          </w:p>
          <w:p w14:paraId="083C0A0A" w14:textId="70ED9774" w:rsidR="005D389B" w:rsidRPr="00C72536" w:rsidRDefault="005D389B" w:rsidP="00FE6488">
            <w:pPr>
              <w:numPr>
                <w:ilvl w:val="0"/>
                <w:numId w:val="31"/>
              </w:numPr>
              <w:rPr>
                <w:sz w:val="24"/>
              </w:rPr>
            </w:pPr>
            <w:r w:rsidRPr="00C72536">
              <w:rPr>
                <w:sz w:val="24"/>
              </w:rPr>
              <w:t xml:space="preserve">Prepare and deliver </w:t>
            </w:r>
            <w:r w:rsidR="00686518" w:rsidRPr="00C72536">
              <w:rPr>
                <w:sz w:val="24"/>
              </w:rPr>
              <w:t xml:space="preserve">reports, </w:t>
            </w:r>
            <w:r w:rsidR="007E26DE" w:rsidRPr="00C72536">
              <w:rPr>
                <w:sz w:val="24"/>
              </w:rPr>
              <w:t>presentations,</w:t>
            </w:r>
            <w:r w:rsidR="00686518" w:rsidRPr="00C72536">
              <w:rPr>
                <w:sz w:val="24"/>
              </w:rPr>
              <w:t xml:space="preserve"> and </w:t>
            </w:r>
            <w:r w:rsidRPr="00C72536">
              <w:rPr>
                <w:sz w:val="24"/>
              </w:rPr>
              <w:t xml:space="preserve">training for </w:t>
            </w:r>
            <w:r w:rsidR="00686518" w:rsidRPr="00C72536">
              <w:rPr>
                <w:sz w:val="24"/>
              </w:rPr>
              <w:t xml:space="preserve">a range of </w:t>
            </w:r>
            <w:r w:rsidRPr="00C72536">
              <w:rPr>
                <w:sz w:val="24"/>
              </w:rPr>
              <w:t>staff</w:t>
            </w:r>
            <w:r w:rsidR="00686518" w:rsidRPr="00C72536">
              <w:rPr>
                <w:sz w:val="24"/>
              </w:rPr>
              <w:t xml:space="preserve"> on </w:t>
            </w:r>
            <w:r w:rsidR="005A2CCD">
              <w:rPr>
                <w:sz w:val="24"/>
              </w:rPr>
              <w:t xml:space="preserve">the </w:t>
            </w:r>
            <w:r w:rsidR="00686518" w:rsidRPr="00C72536">
              <w:rPr>
                <w:sz w:val="24"/>
              </w:rPr>
              <w:t>website, customer experience</w:t>
            </w:r>
            <w:r w:rsidR="009F2DE4" w:rsidRPr="00C72536">
              <w:rPr>
                <w:sz w:val="24"/>
              </w:rPr>
              <w:t>,</w:t>
            </w:r>
            <w:r w:rsidR="0019313E">
              <w:rPr>
                <w:sz w:val="24"/>
              </w:rPr>
              <w:t xml:space="preserve"> digital</w:t>
            </w:r>
            <w:r w:rsidR="009F2DE4" w:rsidRPr="00C72536">
              <w:rPr>
                <w:sz w:val="24"/>
              </w:rPr>
              <w:t xml:space="preserve"> </w:t>
            </w:r>
            <w:r w:rsidR="00F43AC1" w:rsidRPr="00C72536">
              <w:rPr>
                <w:sz w:val="24"/>
              </w:rPr>
              <w:t>accessibility and</w:t>
            </w:r>
            <w:r w:rsidR="00686518" w:rsidRPr="00C72536">
              <w:rPr>
                <w:sz w:val="24"/>
              </w:rPr>
              <w:t xml:space="preserve"> </w:t>
            </w:r>
            <w:r w:rsidR="009F2DE4" w:rsidRPr="00C72536">
              <w:rPr>
                <w:sz w:val="24"/>
              </w:rPr>
              <w:t>digital tools and solutions</w:t>
            </w:r>
            <w:r w:rsidR="005A2CCD">
              <w:rPr>
                <w:sz w:val="24"/>
              </w:rPr>
              <w:t>,</w:t>
            </w:r>
            <w:r w:rsidRPr="00C72536">
              <w:rPr>
                <w:sz w:val="24"/>
              </w:rPr>
              <w:t xml:space="preserve"> in order to ensure understanding</w:t>
            </w:r>
            <w:r w:rsidR="009F2DE4" w:rsidRPr="00C72536">
              <w:rPr>
                <w:sz w:val="24"/>
              </w:rPr>
              <w:t xml:space="preserve"> and engagement.</w:t>
            </w:r>
            <w:r w:rsidRPr="00C72536">
              <w:rPr>
                <w:sz w:val="24"/>
              </w:rPr>
              <w:t xml:space="preserve"> </w:t>
            </w:r>
          </w:p>
          <w:p w14:paraId="208B0AD4" w14:textId="1AF8A2F9" w:rsidR="002B127C" w:rsidRPr="00C72536" w:rsidRDefault="00C24E6D" w:rsidP="00FE6488">
            <w:pPr>
              <w:numPr>
                <w:ilvl w:val="0"/>
                <w:numId w:val="31"/>
              </w:numPr>
              <w:rPr>
                <w:rStyle w:val="BulletedListChar"/>
                <w:rFonts w:ascii="Arial" w:hAnsi="Arial" w:cs="Arial"/>
                <w:b/>
                <w:color w:val="auto"/>
                <w:sz w:val="24"/>
              </w:rPr>
            </w:pPr>
            <w:r w:rsidRPr="00C72536">
              <w:rPr>
                <w:sz w:val="24"/>
              </w:rPr>
              <w:t xml:space="preserve">To work with </w:t>
            </w:r>
            <w:r w:rsidR="006E6C11" w:rsidRPr="00C72536">
              <w:rPr>
                <w:sz w:val="24"/>
              </w:rPr>
              <w:t xml:space="preserve">colleagues to </w:t>
            </w:r>
            <w:r w:rsidR="0021528F" w:rsidRPr="00C72536">
              <w:rPr>
                <w:sz w:val="24"/>
              </w:rPr>
              <w:t xml:space="preserve">deliver </w:t>
            </w:r>
            <w:r w:rsidR="00765C27">
              <w:rPr>
                <w:sz w:val="24"/>
              </w:rPr>
              <w:t xml:space="preserve">low-code solutions, </w:t>
            </w:r>
            <w:r w:rsidR="00C67AEB" w:rsidRPr="00C72536">
              <w:rPr>
                <w:sz w:val="24"/>
              </w:rPr>
              <w:t xml:space="preserve">undertaking discovery work, </w:t>
            </w:r>
            <w:r w:rsidR="002829D1" w:rsidRPr="00C72536">
              <w:rPr>
                <w:sz w:val="24"/>
              </w:rPr>
              <w:t>working with services to draw up s</w:t>
            </w:r>
            <w:r w:rsidR="002B127C" w:rsidRPr="00C72536">
              <w:rPr>
                <w:sz w:val="24"/>
              </w:rPr>
              <w:t>pecification</w:t>
            </w:r>
            <w:r w:rsidR="002829D1" w:rsidRPr="00C72536">
              <w:rPr>
                <w:sz w:val="24"/>
              </w:rPr>
              <w:t xml:space="preserve">s, building applications, </w:t>
            </w:r>
            <w:r w:rsidR="00F43AC1" w:rsidRPr="00C72536">
              <w:rPr>
                <w:sz w:val="24"/>
              </w:rPr>
              <w:t>and testing</w:t>
            </w:r>
            <w:r w:rsidR="002829D1" w:rsidRPr="00C72536">
              <w:rPr>
                <w:sz w:val="24"/>
              </w:rPr>
              <w:t xml:space="preserve"> </w:t>
            </w:r>
            <w:r w:rsidR="00843436" w:rsidRPr="00C72536">
              <w:rPr>
                <w:sz w:val="24"/>
              </w:rPr>
              <w:t>new or changed applications</w:t>
            </w:r>
            <w:r w:rsidR="00765C27">
              <w:rPr>
                <w:sz w:val="24"/>
              </w:rPr>
              <w:t>, with a particular focus on digital accessibility.</w:t>
            </w:r>
          </w:p>
          <w:p w14:paraId="36A96E37" w14:textId="77777777" w:rsidR="005D389B" w:rsidRDefault="005D389B" w:rsidP="006C16A4">
            <w:pPr>
              <w:pStyle w:val="NoSpacing"/>
              <w:rPr>
                <w:rStyle w:val="BulletedListChar"/>
                <w:rFonts w:ascii="Arial" w:hAnsi="Arial" w:cs="Arial"/>
                <w:b/>
                <w:color w:val="auto"/>
                <w:sz w:val="10"/>
                <w:szCs w:val="10"/>
              </w:rPr>
            </w:pPr>
          </w:p>
          <w:p w14:paraId="33826D0B" w14:textId="77777777" w:rsidR="005A2CCD" w:rsidRDefault="005A2CCD" w:rsidP="006C16A4">
            <w:pPr>
              <w:pStyle w:val="NoSpacing"/>
              <w:rPr>
                <w:rStyle w:val="BulletedListChar"/>
                <w:rFonts w:ascii="Arial" w:hAnsi="Arial" w:cs="Arial"/>
                <w:b/>
                <w:sz w:val="10"/>
                <w:szCs w:val="10"/>
              </w:rPr>
            </w:pPr>
          </w:p>
          <w:p w14:paraId="25C3F490" w14:textId="77777777" w:rsidR="005A2CCD" w:rsidRDefault="005A2CCD" w:rsidP="006C16A4">
            <w:pPr>
              <w:pStyle w:val="NoSpacing"/>
              <w:rPr>
                <w:rStyle w:val="BulletedListChar"/>
                <w:rFonts w:ascii="Arial" w:hAnsi="Arial" w:cs="Arial"/>
                <w:b/>
                <w:color w:val="auto"/>
                <w:sz w:val="10"/>
                <w:szCs w:val="10"/>
              </w:rPr>
            </w:pPr>
          </w:p>
          <w:p w14:paraId="6D3740CD" w14:textId="77777777" w:rsidR="0019313E" w:rsidRPr="00C72536" w:rsidRDefault="0019313E" w:rsidP="006C16A4">
            <w:pPr>
              <w:pStyle w:val="NoSpacing"/>
              <w:rPr>
                <w:rStyle w:val="BulletedListChar"/>
                <w:rFonts w:ascii="Arial" w:hAnsi="Arial" w:cs="Arial"/>
                <w:b/>
                <w:color w:val="auto"/>
                <w:sz w:val="10"/>
                <w:szCs w:val="10"/>
              </w:rPr>
            </w:pPr>
          </w:p>
          <w:p w14:paraId="5A1F152D" w14:textId="77777777" w:rsidR="00C1769B" w:rsidRPr="00C72536" w:rsidRDefault="00C1769B" w:rsidP="00C1769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Business Continuity </w:t>
            </w:r>
          </w:p>
          <w:p w14:paraId="757C4360" w14:textId="3CFB5B9A" w:rsidR="00C1769B" w:rsidRPr="00765C27" w:rsidRDefault="00C1769B" w:rsidP="00C1769B">
            <w:pPr>
              <w:pStyle w:val="BulletedList"/>
              <w:numPr>
                <w:ilvl w:val="0"/>
                <w:numId w:val="18"/>
              </w:numPr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Play a pivotal role in business continuity planning and should the need arise assist in ensuring business recovery of key service provision in a </w:t>
            </w:r>
            <w:r w:rsidR="00F43AC1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24-hour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window.</w:t>
            </w:r>
          </w:p>
          <w:p w14:paraId="0400A71A" w14:textId="77777777" w:rsidR="00765C27" w:rsidRPr="00C72536" w:rsidRDefault="00765C27" w:rsidP="00765C27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56586204" w14:textId="77777777" w:rsidR="00C1769B" w:rsidRPr="00C72536" w:rsidRDefault="0047712B" w:rsidP="00B352A3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  <w:t>Health and Safety</w:t>
            </w:r>
          </w:p>
          <w:p w14:paraId="02EC1565" w14:textId="4D71F295" w:rsidR="0047712B" w:rsidRPr="00C72536" w:rsidRDefault="0047712B" w:rsidP="00B352A3">
            <w:pPr>
              <w:pStyle w:val="BulletedList"/>
              <w:numPr>
                <w:ilvl w:val="0"/>
                <w:numId w:val="33"/>
              </w:numPr>
              <w:ind w:left="731"/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Comply with all Health and safety legislation for your area of work, ensuring that risks are identified, </w:t>
            </w:r>
            <w:r w:rsidR="00BE49FA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managed,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and monitored as required</w:t>
            </w:r>
          </w:p>
        </w:tc>
      </w:tr>
      <w:tr w:rsidR="00D2103E" w:rsidRPr="00D2103E" w14:paraId="63F26A5A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CAF8" w14:textId="77777777" w:rsidR="00D2103E" w:rsidRPr="000D5DAA" w:rsidRDefault="00B57128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lastRenderedPageBreak/>
              <w:br w:type="page"/>
            </w:r>
            <w:r w:rsidR="00115066"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="00042B15" w:rsidRPr="000E6B18">
              <w:rPr>
                <w:color w:val="FFFFFF" w:themeColor="background1"/>
              </w:rPr>
              <w:t>Dimensions of the role</w:t>
            </w:r>
          </w:p>
        </w:tc>
      </w:tr>
      <w:tr w:rsidR="00D2103E" w:rsidRPr="00D2103E" w14:paraId="4DFE7DCE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7A9B" w14:textId="166A1B13" w:rsidR="00FE6488" w:rsidRPr="00C72536" w:rsidRDefault="00FE6488" w:rsidP="00D2103E">
            <w:pPr>
              <w:pStyle w:val="BulletedLis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The website currently has over </w:t>
            </w:r>
            <w:r w:rsidR="00212FFF" w:rsidRPr="00C72536">
              <w:rPr>
                <w:rFonts w:ascii="Arial" w:hAnsi="Arial" w:cs="Arial"/>
                <w:color w:val="auto"/>
                <w:sz w:val="24"/>
                <w:szCs w:val="24"/>
              </w:rPr>
              <w:t>1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367BFA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="00391E6F" w:rsidRPr="00C72536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0 webpages</w:t>
            </w:r>
            <w:r w:rsidR="00212FFF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and 1,000 documents downloads</w:t>
            </w:r>
            <w:r w:rsidR="00594716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In </w:t>
            </w:r>
            <w:r w:rsidR="00B17551" w:rsidRPr="00C72536">
              <w:rPr>
                <w:rFonts w:ascii="Arial" w:hAnsi="Arial" w:cs="Arial"/>
                <w:color w:val="auto"/>
                <w:sz w:val="24"/>
                <w:szCs w:val="24"/>
              </w:rPr>
              <w:t>addition</w:t>
            </w:r>
            <w:r w:rsidR="00367BFA">
              <w:rPr>
                <w:rFonts w:ascii="Arial" w:hAnsi="Arial" w:cs="Arial"/>
                <w:color w:val="auto"/>
                <w:sz w:val="24"/>
                <w:szCs w:val="24"/>
              </w:rPr>
              <w:t xml:space="preserve"> t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o these pages</w:t>
            </w:r>
            <w:r w:rsidR="00367BFA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there are also number of </w:t>
            </w:r>
            <w:r w:rsidR="00B17551" w:rsidRPr="00C72536">
              <w:rPr>
                <w:rFonts w:ascii="Arial" w:hAnsi="Arial" w:cs="Arial"/>
                <w:color w:val="auto"/>
                <w:sz w:val="24"/>
                <w:szCs w:val="24"/>
              </w:rPr>
              <w:t>integrated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B17551" w:rsidRPr="00C72536">
              <w:rPr>
                <w:rFonts w:ascii="Arial" w:hAnsi="Arial" w:cs="Arial"/>
                <w:color w:val="auto"/>
                <w:sz w:val="24"/>
                <w:szCs w:val="24"/>
              </w:rPr>
              <w:t>platforms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  <w:p w14:paraId="65E6EBDD" w14:textId="417D38B1" w:rsidR="00042B15" w:rsidRPr="00C72536" w:rsidRDefault="00001F24" w:rsidP="00D2103E">
            <w:pPr>
              <w:pStyle w:val="BulletedLis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Annual n</w:t>
            </w:r>
            <w:r w:rsidR="00FE6488" w:rsidRPr="00C72536">
              <w:rPr>
                <w:rFonts w:ascii="Arial" w:hAnsi="Arial" w:cs="Arial"/>
                <w:color w:val="auto"/>
                <w:sz w:val="24"/>
                <w:szCs w:val="24"/>
              </w:rPr>
              <w:t>umber of visits to the website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  <w:r w:rsidR="00EE307E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1,200,000 and over </w:t>
            </w:r>
            <w:r w:rsidR="004C57C2"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="00391E6F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EE307E" w:rsidRPr="00C72536">
              <w:rPr>
                <w:rFonts w:ascii="Arial" w:hAnsi="Arial" w:cs="Arial"/>
                <w:color w:val="auto"/>
                <w:sz w:val="24"/>
                <w:szCs w:val="24"/>
              </w:rPr>
              <w:t>million annual page views</w:t>
            </w:r>
          </w:p>
          <w:p w14:paraId="6901E93C" w14:textId="267C2AD9" w:rsidR="00FE6488" w:rsidRPr="00C72536" w:rsidRDefault="00FE6488" w:rsidP="00D2103E">
            <w:pPr>
              <w:pStyle w:val="BulletedLis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Management of </w:t>
            </w:r>
            <w:r w:rsidR="00215D66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a range of </w:t>
            </w:r>
            <w:r w:rsidR="00F43AC1" w:rsidRPr="00C72536">
              <w:rPr>
                <w:rFonts w:ascii="Arial" w:hAnsi="Arial" w:cs="Arial"/>
                <w:color w:val="auto"/>
                <w:sz w:val="24"/>
                <w:szCs w:val="24"/>
              </w:rPr>
              <w:t>third-party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suppliers</w:t>
            </w:r>
          </w:p>
          <w:p w14:paraId="43E264D8" w14:textId="4B6193E7" w:rsidR="00FF66C0" w:rsidRPr="00C72536" w:rsidRDefault="00FF66C0" w:rsidP="00D2103E">
            <w:pPr>
              <w:pStyle w:val="BulletedLis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Accounting for </w:t>
            </w:r>
            <w:r w:rsidR="00064DE0" w:rsidRPr="00C72536">
              <w:rPr>
                <w:rFonts w:ascii="Arial" w:hAnsi="Arial" w:cs="Arial"/>
                <w:bCs/>
                <w:color w:val="auto"/>
                <w:sz w:val="24"/>
                <w:szCs w:val="24"/>
              </w:rPr>
              <w:t>approx. £3</w:t>
            </w:r>
            <w:r w:rsidR="00FD5A73">
              <w:rPr>
                <w:rFonts w:ascii="Arial" w:hAnsi="Arial" w:cs="Arial"/>
                <w:bCs/>
                <w:color w:val="auto"/>
                <w:sz w:val="24"/>
                <w:szCs w:val="24"/>
              </w:rPr>
              <w:t>0</w:t>
            </w:r>
            <w:r w:rsidR="00064DE0" w:rsidRPr="00C7253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,000 </w:t>
            </w:r>
            <w:r w:rsidRPr="00C7253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spend </w:t>
            </w:r>
          </w:p>
          <w:p w14:paraId="7610A69A" w14:textId="7974015E" w:rsidR="00066C09" w:rsidRPr="00C72536" w:rsidRDefault="00066C09" w:rsidP="00D2103E">
            <w:pPr>
              <w:pStyle w:val="BulletedList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Advise managers </w:t>
            </w:r>
          </w:p>
          <w:p w14:paraId="65642579" w14:textId="4FF8D94E" w:rsidR="00D2103E" w:rsidRPr="00B352A3" w:rsidRDefault="00BE45C5" w:rsidP="00B352A3">
            <w:pPr>
              <w:pStyle w:val="BulletedList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Build a network of </w:t>
            </w:r>
            <w:r w:rsidR="00066C09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website </w:t>
            </w:r>
            <w:r w:rsidR="00430081" w:rsidRPr="00C72536">
              <w:rPr>
                <w:rFonts w:ascii="Arial" w:hAnsi="Arial" w:cs="Arial"/>
                <w:color w:val="auto"/>
                <w:sz w:val="24"/>
                <w:szCs w:val="24"/>
              </w:rPr>
              <w:t>editors</w:t>
            </w:r>
            <w:r w:rsidR="00066C09"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across all service areas</w:t>
            </w:r>
          </w:p>
        </w:tc>
      </w:tr>
      <w:tr w:rsidR="00D2103E" w:rsidRPr="00D2103E" w14:paraId="49F3D99D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A3A" w14:textId="798B9218" w:rsidR="00D2103E" w:rsidRPr="000D5DAA" w:rsidRDefault="009B126F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br w:type="page"/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 w:rsidR="00ED3D46"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D2103E" w:rsidRPr="00D2103E" w14:paraId="482514D4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1712" w14:textId="3374948C" w:rsidR="00AA0B2B" w:rsidRPr="00C72536" w:rsidRDefault="00066C09" w:rsidP="00066C09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Strategic improvement </w:t>
            </w:r>
            <w:r w:rsidR="00430081" w:rsidRPr="00C72536">
              <w:rPr>
                <w:rFonts w:ascii="Arial" w:hAnsi="Arial" w:cs="Arial"/>
                <w:color w:val="auto"/>
                <w:sz w:val="24"/>
                <w:szCs w:val="24"/>
              </w:rPr>
              <w:t>decisions</w:t>
            </w:r>
          </w:p>
          <w:p w14:paraId="71ACE660" w14:textId="6A466F81" w:rsidR="00066C09" w:rsidRPr="00C72536" w:rsidRDefault="00066C09" w:rsidP="00066C09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Appointment of </w:t>
            </w:r>
            <w:r w:rsidR="00F43AC1" w:rsidRPr="00C72536">
              <w:rPr>
                <w:rFonts w:ascii="Arial" w:hAnsi="Arial" w:cs="Arial"/>
                <w:color w:val="auto"/>
                <w:sz w:val="24"/>
                <w:szCs w:val="24"/>
              </w:rPr>
              <w:t>third-party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suppliers and contracts</w:t>
            </w:r>
          </w:p>
          <w:p w14:paraId="15D0E03F" w14:textId="357D32F1" w:rsidR="005B0428" w:rsidRPr="00C72536" w:rsidRDefault="005B0428" w:rsidP="00066C09">
            <w:pPr>
              <w:pStyle w:val="BulletedList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8"/>
              </w:rPr>
              <w:t xml:space="preserve">Using </w:t>
            </w:r>
            <w:r w:rsidR="002B5B14" w:rsidRPr="00C72536">
              <w:rPr>
                <w:rFonts w:ascii="Arial" w:hAnsi="Arial" w:cs="Arial"/>
                <w:color w:val="auto"/>
                <w:sz w:val="24"/>
                <w:szCs w:val="28"/>
              </w:rPr>
              <w:t>insight from website transactions and customer feedback, proactively mak</w:t>
            </w:r>
            <w:r w:rsidR="002B2174">
              <w:rPr>
                <w:rFonts w:ascii="Arial" w:hAnsi="Arial" w:cs="Arial"/>
                <w:color w:val="auto"/>
                <w:sz w:val="24"/>
                <w:szCs w:val="28"/>
              </w:rPr>
              <w:t>ing</w:t>
            </w:r>
            <w:r w:rsidR="002B5B14" w:rsidRPr="00C72536">
              <w:rPr>
                <w:rFonts w:ascii="Arial" w:hAnsi="Arial" w:cs="Arial"/>
                <w:color w:val="auto"/>
                <w:sz w:val="24"/>
                <w:szCs w:val="28"/>
              </w:rPr>
              <w:t xml:space="preserve"> changes to the </w:t>
            </w:r>
            <w:r w:rsidR="00992D93" w:rsidRPr="00C72536">
              <w:rPr>
                <w:rFonts w:ascii="Arial" w:hAnsi="Arial" w:cs="Arial"/>
                <w:color w:val="auto"/>
                <w:sz w:val="24"/>
                <w:szCs w:val="28"/>
              </w:rPr>
              <w:t xml:space="preserve">operation of the website or other digitals tools to improve </w:t>
            </w:r>
            <w:r w:rsidR="002B2174">
              <w:rPr>
                <w:rFonts w:ascii="Arial" w:hAnsi="Arial" w:cs="Arial"/>
                <w:color w:val="auto"/>
                <w:sz w:val="24"/>
                <w:szCs w:val="28"/>
              </w:rPr>
              <w:t xml:space="preserve">the </w:t>
            </w:r>
            <w:r w:rsidR="00992D93" w:rsidRPr="00C72536">
              <w:rPr>
                <w:rFonts w:ascii="Arial" w:hAnsi="Arial" w:cs="Arial"/>
                <w:color w:val="auto"/>
                <w:sz w:val="24"/>
                <w:szCs w:val="28"/>
              </w:rPr>
              <w:t>customer experience</w:t>
            </w:r>
          </w:p>
          <w:p w14:paraId="6E5D113B" w14:textId="37E39B65" w:rsidR="0018752A" w:rsidRPr="00C72536" w:rsidRDefault="0018752A" w:rsidP="00066C09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Proactive </w:t>
            </w:r>
            <w:r w:rsidR="00E30C53" w:rsidRPr="00C72536">
              <w:rPr>
                <w:rFonts w:ascii="Arial" w:hAnsi="Arial" w:cs="Arial"/>
                <w:color w:val="auto"/>
                <w:sz w:val="24"/>
                <w:szCs w:val="24"/>
              </w:rPr>
              <w:t>drive to channel shift customer transactions</w:t>
            </w:r>
          </w:p>
          <w:p w14:paraId="31CD3CC5" w14:textId="640D9264" w:rsidR="00821001" w:rsidRPr="00C72536" w:rsidRDefault="00821001" w:rsidP="00066C09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To lead workshops, training, events</w:t>
            </w:r>
          </w:p>
          <w:p w14:paraId="77B5EACE" w14:textId="373777F0" w:rsidR="00EF620D" w:rsidRPr="00C72536" w:rsidRDefault="00A35BE7" w:rsidP="00070CFF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To </w:t>
            </w:r>
            <w:r w:rsidR="00B66CCE" w:rsidRPr="00C72536">
              <w:rPr>
                <w:rFonts w:ascii="Arial" w:hAnsi="Arial" w:cs="Arial"/>
                <w:color w:val="auto"/>
                <w:sz w:val="24"/>
                <w:szCs w:val="24"/>
              </w:rPr>
              <w:t>lead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projects</w:t>
            </w:r>
            <w:r w:rsidR="00B66CCE" w:rsidRPr="00C72536">
              <w:rPr>
                <w:rFonts w:ascii="Arial" w:hAnsi="Arial" w:cs="Arial"/>
                <w:color w:val="auto"/>
                <w:sz w:val="24"/>
                <w:szCs w:val="24"/>
              </w:rPr>
              <w:t>;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including the collection and analysis of the appropriate data, critical analysis of the information gathered and creativ</w:t>
            </w:r>
            <w:r w:rsidR="002509D4">
              <w:rPr>
                <w:rFonts w:ascii="Arial" w:hAnsi="Arial" w:cs="Arial"/>
                <w:color w:val="auto"/>
                <w:sz w:val="24"/>
                <w:szCs w:val="24"/>
              </w:rPr>
              <w:t xml:space="preserve">e 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design of solutions </w:t>
            </w:r>
            <w:r w:rsidR="002509D4">
              <w:rPr>
                <w:rFonts w:ascii="Arial" w:hAnsi="Arial" w:cs="Arial"/>
                <w:color w:val="auto"/>
                <w:sz w:val="24"/>
                <w:szCs w:val="24"/>
              </w:rPr>
              <w:t>to meet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the objectives of the </w:t>
            </w:r>
            <w:r w:rsidR="00B66CCE" w:rsidRPr="00C72536">
              <w:rPr>
                <w:rFonts w:ascii="Arial" w:hAnsi="Arial" w:cs="Arial"/>
                <w:color w:val="auto"/>
                <w:sz w:val="24"/>
                <w:szCs w:val="24"/>
              </w:rPr>
              <w:t>project</w:t>
            </w:r>
          </w:p>
          <w:p w14:paraId="644863AF" w14:textId="3AE3DBD5" w:rsidR="00066C09" w:rsidRPr="00C72536" w:rsidRDefault="00066C09" w:rsidP="00BD5C3B">
            <w:pPr>
              <w:pStyle w:val="BulletedLis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Identifying and recommending service </w:t>
            </w:r>
            <w:r w:rsidR="00430081" w:rsidRPr="00C72536">
              <w:rPr>
                <w:rFonts w:ascii="Arial" w:hAnsi="Arial" w:cs="Arial"/>
                <w:color w:val="auto"/>
                <w:sz w:val="24"/>
                <w:szCs w:val="24"/>
              </w:rPr>
              <w:t>improvements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 and areas for development</w:t>
            </w:r>
            <w:r w:rsidR="00FD5A73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A54ECE" w:rsidRPr="00D2103E" w14:paraId="0AEB7AE8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434" w14:textId="77777777" w:rsidR="00A54ECE" w:rsidRPr="003A5236" w:rsidRDefault="00A54ECE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Planning/Organising/Controlling</w:t>
            </w:r>
          </w:p>
        </w:tc>
      </w:tr>
      <w:tr w:rsidR="00A54ECE" w:rsidRPr="00D2103E" w14:paraId="28DEC52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4989" w14:textId="38563FF0" w:rsidR="00D700E5" w:rsidRPr="00C72536" w:rsidRDefault="00066C09" w:rsidP="00461018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Identify the short, </w:t>
            </w:r>
            <w:r w:rsidR="00F43AC1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medium,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and long terms vision for the development </w:t>
            </w:r>
            <w:r w:rsidR="005B042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and </w:t>
            </w:r>
            <w:r w:rsidR="00A4138C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continuous</w:t>
            </w:r>
            <w:r w:rsidR="00A4138C" w:rsidRPr="00C72536">
              <w:rPr>
                <w:rStyle w:val="BulletedListChar"/>
                <w:color w:val="auto"/>
              </w:rPr>
              <w:t xml:space="preserve"> </w:t>
            </w:r>
            <w:r w:rsidR="005B042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improvement 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of the council’s website</w:t>
            </w:r>
            <w:r w:rsidR="00A4138C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and digital tools. 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14:paraId="6F88EDB2" w14:textId="07A061E7" w:rsidR="00461018" w:rsidRPr="00C72536" w:rsidRDefault="00461018" w:rsidP="001779B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Analysing needs and implementing solutions to create new ways of working across a range of service areas</w:t>
            </w:r>
          </w:p>
          <w:p w14:paraId="482C4666" w14:textId="592A313E" w:rsidR="00066C09" w:rsidRPr="00C72536" w:rsidRDefault="00066C09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Procure services required to deliver a high performing digital service</w:t>
            </w:r>
          </w:p>
          <w:p w14:paraId="42AFFEDA" w14:textId="5CF1B977" w:rsidR="00066C09" w:rsidRPr="00C72536" w:rsidRDefault="00066C09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Set the </w:t>
            </w:r>
            <w:r w:rsidR="00555EEA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strategic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direction for the website</w:t>
            </w:r>
          </w:p>
          <w:p w14:paraId="24EF4026" w14:textId="173B2FEA" w:rsidR="00066C09" w:rsidRPr="00C72536" w:rsidRDefault="00066C09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Work in partnership with </w:t>
            </w:r>
            <w:r w:rsidR="005E4ABD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colleagues within the Digital Team</w:t>
            </w:r>
            <w:r w:rsidR="0046101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="005E4ABD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IT,</w:t>
            </w:r>
            <w:r w:rsidR="0046101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the Customer Services </w:t>
            </w:r>
            <w:r w:rsidR="00F43AC1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Centre,</w:t>
            </w:r>
            <w:r w:rsidR="0046101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and other services to deliver</w:t>
            </w:r>
            <w:r w:rsidR="005E4ABD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effective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channel shift</w:t>
            </w:r>
          </w:p>
          <w:p w14:paraId="0FD8132B" w14:textId="51B5252C" w:rsidR="00066C09" w:rsidRPr="00C72536" w:rsidRDefault="00066C09" w:rsidP="00D700E5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Ensure performance data</w:t>
            </w:r>
            <w:r w:rsidR="0046101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analytics </w:t>
            </w:r>
            <w:r w:rsidR="00461018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and insight 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is shared and used to drive forward improvements</w:t>
            </w:r>
          </w:p>
          <w:p w14:paraId="0AA9237E" w14:textId="77777777" w:rsidR="00AA0B2B" w:rsidRDefault="00066C09" w:rsidP="00461018">
            <w:pPr>
              <w:pStyle w:val="BulletedList"/>
              <w:numPr>
                <w:ilvl w:val="0"/>
                <w:numId w:val="2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Develop the Website </w:t>
            </w:r>
            <w:r w:rsidR="00461018">
              <w:rPr>
                <w:rStyle w:val="BulletedListChar"/>
                <w:rFonts w:ascii="Arial" w:hAnsi="Arial" w:cs="Arial"/>
                <w:sz w:val="24"/>
                <w:szCs w:val="24"/>
              </w:rPr>
              <w:t>Strategy and continuous improvement plan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ECFD63F" w14:textId="77777777" w:rsidR="009F4A6F" w:rsidRDefault="009F4A6F" w:rsidP="009F4A6F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</w:rPr>
            </w:pPr>
          </w:p>
          <w:p w14:paraId="755DBDC0" w14:textId="77777777" w:rsidR="009F4A6F" w:rsidRDefault="009F4A6F" w:rsidP="009F4A6F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</w:rPr>
            </w:pPr>
          </w:p>
          <w:p w14:paraId="79576586" w14:textId="251E35CD" w:rsidR="009F4A6F" w:rsidRPr="00461018" w:rsidRDefault="009F4A6F" w:rsidP="009F4A6F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3A5236" w:rsidRPr="00D2103E" w14:paraId="23B68249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225" w14:textId="77777777" w:rsidR="003A5236" w:rsidRPr="00A54ECE" w:rsidRDefault="000D5DAA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lastRenderedPageBreak/>
              <w:t>C</w:t>
            </w:r>
            <w:r w:rsidR="003A5236"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ustomers</w:t>
            </w: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and Contacts</w:t>
            </w:r>
          </w:p>
        </w:tc>
      </w:tr>
      <w:tr w:rsidR="003A5236" w:rsidRPr="00D2103E" w14:paraId="22BF25D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0E1" w14:textId="6BF600C3" w:rsidR="003A5236" w:rsidRDefault="003A5236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2461F2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2236A6AD" w14:textId="2C8EBD5D" w:rsidR="00D700E5" w:rsidRDefault="0040757A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Directors, Heads of Services, Elected Members, Service Managers and Website </w:t>
            </w:r>
            <w:r w:rsidR="00555EEA">
              <w:rPr>
                <w:rStyle w:val="BulletedListChar"/>
                <w:rFonts w:ascii="Arial" w:hAnsi="Arial" w:cs="Arial"/>
                <w:sz w:val="24"/>
                <w:szCs w:val="24"/>
              </w:rPr>
              <w:t>Editors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295989" w14:textId="77777777" w:rsidR="003A5236" w:rsidRPr="002461F2" w:rsidRDefault="003A5236" w:rsidP="003A5236">
            <w:pPr>
              <w:pStyle w:val="Descriptionlabels"/>
              <w:rPr>
                <w:rFonts w:cs="Arial"/>
                <w:szCs w:val="24"/>
              </w:rPr>
            </w:pPr>
            <w:r w:rsidRPr="002461F2">
              <w:rPr>
                <w:rStyle w:val="BulletedListChar"/>
                <w:rFonts w:ascii="Arial" w:hAnsi="Arial" w:cs="Arial"/>
                <w:sz w:val="24"/>
                <w:szCs w:val="24"/>
              </w:rPr>
              <w:t>External</w:t>
            </w:r>
          </w:p>
          <w:p w14:paraId="48BE599E" w14:textId="178C6E59" w:rsidR="00D700E5" w:rsidRDefault="0040757A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Third party suppliers</w:t>
            </w:r>
          </w:p>
          <w:p w14:paraId="01721DB5" w14:textId="4C1B581C" w:rsidR="0040757A" w:rsidRDefault="0040757A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Officers from other local authorities</w:t>
            </w:r>
          </w:p>
          <w:p w14:paraId="50100176" w14:textId="6D76B648" w:rsidR="0040757A" w:rsidRDefault="00555EEA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Government</w:t>
            </w:r>
            <w:r w:rsidR="0040757A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organi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</w:t>
            </w:r>
            <w:r w:rsidR="0040757A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ations such as the Local 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Government</w:t>
            </w:r>
            <w:r w:rsidR="0040757A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Association</w:t>
            </w:r>
          </w:p>
          <w:p w14:paraId="6D40D9F2" w14:textId="57882FC0" w:rsidR="0040757A" w:rsidRDefault="0040757A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Customers and members of the public </w:t>
            </w:r>
          </w:p>
          <w:p w14:paraId="0A5CBCAE" w14:textId="25A5125E" w:rsidR="003A5236" w:rsidRPr="007E0649" w:rsidRDefault="003A5236" w:rsidP="00CE0056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B15" w:rsidRPr="00D2103E" w14:paraId="56600D1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9A81" w14:textId="77777777" w:rsidR="00042B15" w:rsidRPr="000D5DAA" w:rsidRDefault="00042B15" w:rsidP="000D5DAA">
            <w:pPr>
              <w:pStyle w:val="Descriptionlabels"/>
              <w:rPr>
                <w:rStyle w:val="DetailsChar"/>
                <w:rFonts w:ascii="Arial" w:hAnsi="Arial"/>
                <w:sz w:val="24"/>
              </w:rPr>
            </w:pP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Service/Team Structure</w:t>
            </w:r>
          </w:p>
        </w:tc>
      </w:tr>
      <w:tr w:rsidR="00042B15" w:rsidRPr="00D2103E" w14:paraId="2227A29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5A21" w14:textId="768C4863" w:rsidR="00D700E5" w:rsidRPr="00CE0056" w:rsidRDefault="00DF78DD" w:rsidP="00CE0056">
            <w:pPr>
              <w:pStyle w:val="Descriptionlabels"/>
              <w:ind w:left="720"/>
              <w:rPr>
                <w:rStyle w:val="DetailsChar"/>
                <w:rFonts w:ascii="Arial" w:hAnsi="Arial" w:cs="Arial"/>
                <w:sz w:val="24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7EC1EA75" wp14:editId="3EAF2781">
                  <wp:extent cx="5486400" cy="3054350"/>
                  <wp:effectExtent l="19050" t="0" r="19050" b="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14:paraId="44A58EB8" w14:textId="77777777" w:rsidR="00777197" w:rsidRDefault="00EF2EE4" w:rsidP="00E64154">
      <w:r>
        <w:br w:type="page"/>
      </w:r>
    </w:p>
    <w:p w14:paraId="03F66035" w14:textId="77777777" w:rsidR="00401671" w:rsidRDefault="00401671" w:rsidP="00E64154"/>
    <w:p w14:paraId="65966BBA" w14:textId="3262662B" w:rsidR="00042B15" w:rsidRDefault="00042B15" w:rsidP="00E64154">
      <w:pPr>
        <w:rPr>
          <w:b/>
          <w:color w:val="1F497D"/>
          <w:sz w:val="28"/>
          <w:szCs w:val="28"/>
        </w:rPr>
      </w:pPr>
      <w:r w:rsidRPr="00863FBB">
        <w:rPr>
          <w:b/>
          <w:color w:val="1F497D"/>
          <w:sz w:val="28"/>
          <w:szCs w:val="28"/>
        </w:rPr>
        <w:t>PERSON SPECIFICATION</w:t>
      </w:r>
    </w:p>
    <w:p w14:paraId="56AFA0BA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2AB5D776" w14:textId="6B2CCADC" w:rsidR="00554609" w:rsidRPr="005D6AD4" w:rsidRDefault="00554609" w:rsidP="00554609">
      <w:pPr>
        <w:rPr>
          <w:rFonts w:cs="Arial"/>
          <w:b/>
          <w:sz w:val="24"/>
        </w:rPr>
      </w:pPr>
      <w:r w:rsidRPr="005D6AD4">
        <w:rPr>
          <w:rFonts w:cs="Arial"/>
          <w:b/>
          <w:sz w:val="24"/>
        </w:rPr>
        <w:t xml:space="preserve">Candidates must be able to </w:t>
      </w:r>
      <w:r w:rsidR="00473EF7">
        <w:rPr>
          <w:rFonts w:cs="Arial"/>
          <w:b/>
          <w:sz w:val="24"/>
        </w:rPr>
        <w:t xml:space="preserve">fully </w:t>
      </w:r>
      <w:r w:rsidRPr="005D6AD4">
        <w:rPr>
          <w:rFonts w:cs="Arial"/>
          <w:b/>
          <w:sz w:val="24"/>
        </w:rPr>
        <w:t>demonstrate all essential criteria within their application form to be shortlisted for this role.</w:t>
      </w:r>
    </w:p>
    <w:p w14:paraId="1D17A62E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251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128"/>
        <w:gridCol w:w="2914"/>
        <w:gridCol w:w="1265"/>
        <w:gridCol w:w="2809"/>
        <w:gridCol w:w="1122"/>
      </w:tblGrid>
      <w:tr w:rsidR="005968C1" w:rsidRPr="005D6AD4" w14:paraId="055F5D62" w14:textId="7E915172" w:rsidTr="00401671">
        <w:tc>
          <w:tcPr>
            <w:tcW w:w="1039" w:type="pct"/>
            <w:tcBorders>
              <w:right w:val="single" w:sz="4" w:space="0" w:color="auto"/>
            </w:tcBorders>
            <w:shd w:val="clear" w:color="auto" w:fill="4F81BD" w:themeFill="accent1"/>
          </w:tcPr>
          <w:p w14:paraId="666ED4B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1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F4F0429" w14:textId="16C6DF3D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549" w:type="pct"/>
            <w:tcBorders>
              <w:left w:val="single" w:sz="4" w:space="0" w:color="auto"/>
            </w:tcBorders>
            <w:shd w:val="clear" w:color="auto" w:fill="4F81BD" w:themeFill="accent1"/>
          </w:tcPr>
          <w:p w14:paraId="27EE71AF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5EDADA04" w14:textId="018C1661" w:rsidTr="00401671">
        <w:tc>
          <w:tcPr>
            <w:tcW w:w="1039" w:type="pct"/>
            <w:shd w:val="clear" w:color="auto" w:fill="4F81BD" w:themeFill="accent1"/>
          </w:tcPr>
          <w:p w14:paraId="368E2CD4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4F81BD" w:themeFill="accent1"/>
          </w:tcPr>
          <w:p w14:paraId="075A8BA6" w14:textId="77777777" w:rsidR="005968C1" w:rsidRPr="000E6B18" w:rsidRDefault="005968C1" w:rsidP="00FE1C69">
            <w:pPr>
              <w:pStyle w:val="Descriptionlabels"/>
              <w:jc w:val="center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18" w:type="pct"/>
            <w:shd w:val="clear" w:color="auto" w:fill="4F81BD" w:themeFill="accent1"/>
          </w:tcPr>
          <w:p w14:paraId="612AE07D" w14:textId="640395D1" w:rsidR="005968C1" w:rsidRPr="00DA2691" w:rsidRDefault="005968C1" w:rsidP="00FE1C69">
            <w:pPr>
              <w:pStyle w:val="Descriptionlabels"/>
              <w:jc w:val="center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372" w:type="pct"/>
            <w:shd w:val="clear" w:color="auto" w:fill="4F81BD" w:themeFill="accent1"/>
          </w:tcPr>
          <w:p w14:paraId="37AC0F7C" w14:textId="44E35B1A" w:rsidR="005968C1" w:rsidRPr="000E6B18" w:rsidRDefault="005968C1" w:rsidP="00FE1C69">
            <w:pPr>
              <w:pStyle w:val="Descriptionlabels"/>
              <w:jc w:val="center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549" w:type="pct"/>
            <w:shd w:val="clear" w:color="auto" w:fill="4F81BD" w:themeFill="accent1"/>
          </w:tcPr>
          <w:p w14:paraId="76432582" w14:textId="78975F92" w:rsidR="005968C1" w:rsidRPr="00DA2691" w:rsidRDefault="005968C1" w:rsidP="00FE1C69">
            <w:pPr>
              <w:pStyle w:val="Descriptionlabels"/>
              <w:jc w:val="center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DA2691" w:rsidRPr="005D6AD4" w14:paraId="69F78A98" w14:textId="0902D4C2" w:rsidTr="00401671">
        <w:tc>
          <w:tcPr>
            <w:tcW w:w="1039" w:type="pct"/>
          </w:tcPr>
          <w:p w14:paraId="0CEAC0B8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Education / Training / Experience</w:t>
            </w:r>
          </w:p>
          <w:p w14:paraId="24F01096" w14:textId="77777777" w:rsidR="005968C1" w:rsidRPr="003B30EA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4FA40A4E" w14:textId="77777777" w:rsidR="005968C1" w:rsidRPr="00C72536" w:rsidRDefault="005D389B" w:rsidP="00406F31">
            <w:pPr>
              <w:pStyle w:val="BulletedList"/>
              <w:ind w:left="259" w:hanging="21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Degree or professional qualification in digital delivery or significant </w:t>
            </w: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>demonstrable relevant experience.</w:t>
            </w:r>
          </w:p>
          <w:p w14:paraId="653A56FB" w14:textId="553CCBC9" w:rsidR="006424BE" w:rsidRPr="00406F31" w:rsidRDefault="006424BE" w:rsidP="00406F31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Project Management experience</w:t>
            </w:r>
          </w:p>
        </w:tc>
        <w:tc>
          <w:tcPr>
            <w:tcW w:w="618" w:type="pct"/>
          </w:tcPr>
          <w:p w14:paraId="72D98D16" w14:textId="77777777" w:rsidR="006424BE" w:rsidRDefault="00A4784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  <w:r w:rsidR="006424BE"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5CC5C88" w14:textId="77777777" w:rsidR="006424BE" w:rsidRDefault="006424B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47A0FE2B" w14:textId="77777777" w:rsidR="006424BE" w:rsidRDefault="006424B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A5DFFF5" w14:textId="77777777" w:rsidR="006424BE" w:rsidRDefault="006424B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05B22833" w14:textId="77777777" w:rsidR="006424BE" w:rsidRDefault="006424B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3D09EC9F" w14:textId="33314F0B" w:rsidR="005968C1" w:rsidRPr="005D389B" w:rsidRDefault="006424B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372" w:type="pct"/>
          </w:tcPr>
          <w:p w14:paraId="4B1B1B6A" w14:textId="4013DE1D" w:rsidR="005968C1" w:rsidRPr="00C72536" w:rsidRDefault="005968C1" w:rsidP="006424BE">
            <w:pPr>
              <w:pStyle w:val="BulletedList"/>
              <w:numPr>
                <w:ilvl w:val="0"/>
                <w:numId w:val="0"/>
              </w:numPr>
              <w:ind w:left="20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4CA8BE1D" w14:textId="376E45D1" w:rsidR="005968C1" w:rsidRPr="00C72536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5E64BEEE" w14:textId="00923BC0" w:rsidTr="00401671">
        <w:tc>
          <w:tcPr>
            <w:tcW w:w="1039" w:type="pct"/>
          </w:tcPr>
          <w:p w14:paraId="588CE84C" w14:textId="138C69B9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 w:rsidR="00DA2691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30B887D9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3BDD729" w14:textId="5DE2E54F" w:rsidR="00A95666" w:rsidRPr="00F441DE" w:rsidRDefault="00B17551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>Significant</w:t>
            </w:r>
            <w:r w:rsidR="00A95666" w:rsidRPr="00F441DE">
              <w:rPr>
                <w:rFonts w:ascii="Arial" w:hAnsi="Arial" w:cs="Arial"/>
                <w:sz w:val="24"/>
                <w:szCs w:val="24"/>
              </w:rPr>
              <w:t xml:space="preserve"> knowledge of working with and managing Content Management Systems </w:t>
            </w:r>
          </w:p>
          <w:p w14:paraId="125C8938" w14:textId="74B44F69" w:rsidR="00FE6488" w:rsidRPr="00F441DE" w:rsidRDefault="00FE6488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>Competence in managing and maintaining a large organisation</w:t>
            </w:r>
            <w:r w:rsidR="00EF0540">
              <w:rPr>
                <w:rFonts w:ascii="Arial" w:hAnsi="Arial" w:cs="Arial"/>
                <w:sz w:val="24"/>
                <w:szCs w:val="24"/>
              </w:rPr>
              <w:t>’s</w:t>
            </w:r>
            <w:r w:rsidRPr="00F441DE">
              <w:rPr>
                <w:rFonts w:ascii="Arial" w:hAnsi="Arial" w:cs="Arial"/>
                <w:sz w:val="24"/>
                <w:szCs w:val="24"/>
              </w:rPr>
              <w:t xml:space="preserve"> website including strategic development</w:t>
            </w:r>
          </w:p>
          <w:p w14:paraId="0E7D3C0F" w14:textId="396C4E41" w:rsidR="005D389B" w:rsidRPr="00F441DE" w:rsidRDefault="005D389B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>Experience of developing content</w:t>
            </w:r>
            <w:r w:rsidR="003E7E21">
              <w:rPr>
                <w:rFonts w:ascii="Arial" w:hAnsi="Arial" w:cs="Arial"/>
                <w:sz w:val="24"/>
                <w:szCs w:val="24"/>
              </w:rPr>
              <w:t>-</w:t>
            </w:r>
            <w:r w:rsidRPr="00F441DE">
              <w:rPr>
                <w:rFonts w:ascii="Arial" w:hAnsi="Arial" w:cs="Arial"/>
                <w:sz w:val="24"/>
                <w:szCs w:val="24"/>
              </w:rPr>
              <w:t>led strategies, channel shift and website redesign.</w:t>
            </w:r>
          </w:p>
          <w:p w14:paraId="41A31657" w14:textId="319A0E48" w:rsidR="005D389B" w:rsidRPr="008E622A" w:rsidRDefault="005D389B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8E622A">
              <w:rPr>
                <w:rFonts w:ascii="Arial" w:hAnsi="Arial" w:cs="Arial"/>
                <w:sz w:val="24"/>
                <w:szCs w:val="24"/>
              </w:rPr>
              <w:t xml:space="preserve">Experience and knowledge of working with </w:t>
            </w:r>
            <w:r w:rsidR="00FD5B52">
              <w:rPr>
                <w:rFonts w:ascii="Arial" w:hAnsi="Arial" w:cs="Arial"/>
                <w:sz w:val="24"/>
                <w:szCs w:val="24"/>
              </w:rPr>
              <w:t>online</w:t>
            </w:r>
            <w:r w:rsidRPr="008E622A">
              <w:rPr>
                <w:rFonts w:ascii="Arial" w:hAnsi="Arial" w:cs="Arial"/>
                <w:sz w:val="24"/>
                <w:szCs w:val="24"/>
              </w:rPr>
              <w:t xml:space="preserve"> forms and using </w:t>
            </w:r>
            <w:r w:rsidR="00FD5B52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Pr="008E622A">
              <w:rPr>
                <w:rFonts w:ascii="Arial" w:hAnsi="Arial" w:cs="Arial"/>
                <w:sz w:val="24"/>
                <w:szCs w:val="24"/>
              </w:rPr>
              <w:t xml:space="preserve">to adapt and change website. </w:t>
            </w:r>
          </w:p>
          <w:p w14:paraId="3D5CB556" w14:textId="68166A34" w:rsidR="001006C7" w:rsidRPr="00C72536" w:rsidRDefault="005D389B" w:rsidP="00C72536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Experience and knowledge of how to deliver and encourage channel shift. </w:t>
            </w:r>
          </w:p>
        </w:tc>
        <w:tc>
          <w:tcPr>
            <w:tcW w:w="618" w:type="pct"/>
          </w:tcPr>
          <w:p w14:paraId="2013BA6B" w14:textId="77777777" w:rsidR="00A47847" w:rsidRDefault="00A4784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A/I </w:t>
            </w:r>
          </w:p>
          <w:p w14:paraId="40BCC16C" w14:textId="77777777" w:rsidR="00A47847" w:rsidRDefault="00A4784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730F8826" w14:textId="77777777" w:rsidR="00A47847" w:rsidRDefault="00A4784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497FC6FB" w14:textId="65A0CFE5" w:rsidR="00A47847" w:rsidRDefault="00A47847" w:rsidP="005C7A52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5FFD1A7C" w14:textId="77777777" w:rsidR="005968C1" w:rsidRDefault="00A47847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  <w:p w14:paraId="4331CF99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3F725475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5E0FBD46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998F81C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5BA8F130" w14:textId="6C4025B4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  <w:p w14:paraId="73F35935" w14:textId="59B238F8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25405F88" w14:textId="319DAB4A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08C10948" w14:textId="708DC900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4E019DE" w14:textId="044D4F3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  <w:p w14:paraId="727D4E90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2DA9E96E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DAE2C61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13046DFA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F831CA6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4D5641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  <w:p w14:paraId="551BA4D5" w14:textId="77777777" w:rsidR="005C7A52" w:rsidRDefault="005C7A52" w:rsidP="00A47847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3D9285F6" w14:textId="3EF52BFA" w:rsidR="005C7A52" w:rsidRPr="00D25431" w:rsidRDefault="005C7A52" w:rsidP="00C72536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b/>
                <w:strike/>
                <w:sz w:val="24"/>
                <w:szCs w:val="24"/>
              </w:rPr>
            </w:pPr>
          </w:p>
        </w:tc>
        <w:tc>
          <w:tcPr>
            <w:tcW w:w="1372" w:type="pct"/>
          </w:tcPr>
          <w:p w14:paraId="4412B609" w14:textId="32006856" w:rsidR="00843436" w:rsidRPr="00C72536" w:rsidRDefault="004C370A" w:rsidP="00853875">
            <w:pPr>
              <w:pStyle w:val="BulletedList"/>
              <w:ind w:left="208" w:hanging="218"/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Knowledge of</w:t>
            </w:r>
            <w:r w:rsidR="00872F6F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and experience of using</w:t>
            </w: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low cod</w:t>
            </w:r>
            <w:r w:rsidR="003E7E21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 IT solutions</w:t>
            </w:r>
          </w:p>
          <w:p w14:paraId="08317BC7" w14:textId="6C34E3C4" w:rsidR="00FC34A2" w:rsidRPr="00C72536" w:rsidRDefault="00FC34A2" w:rsidP="00853875">
            <w:pPr>
              <w:pStyle w:val="BulletedList"/>
              <w:ind w:left="208" w:hanging="218"/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Procurement skills</w:t>
            </w:r>
          </w:p>
          <w:p w14:paraId="204A5327" w14:textId="36FC4D62" w:rsidR="005968C1" w:rsidRPr="00C72536" w:rsidRDefault="00072A27" w:rsidP="00853875">
            <w:pPr>
              <w:pStyle w:val="BulletedList"/>
              <w:ind w:left="208" w:hanging="21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Awareness</w:t>
            </w:r>
            <w:r w:rsidR="005968C1" w:rsidRPr="00C72536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 of Safeguarding</w:t>
            </w:r>
          </w:p>
        </w:tc>
        <w:tc>
          <w:tcPr>
            <w:tcW w:w="549" w:type="pct"/>
          </w:tcPr>
          <w:p w14:paraId="76300152" w14:textId="77777777" w:rsidR="005676F4" w:rsidRPr="00C72536" w:rsidRDefault="005676F4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372EC47E" w14:textId="07DD75A1" w:rsidR="004C370A" w:rsidRDefault="004C370A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55F64D8C" w14:textId="77777777" w:rsidR="00C72536" w:rsidRPr="00C72536" w:rsidRDefault="00C72536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751FA695" w14:textId="77777777" w:rsidR="006723B1" w:rsidRPr="00C72536" w:rsidRDefault="006723B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050AE6BB" w14:textId="5A468FBF" w:rsidR="004C370A" w:rsidRPr="00C72536" w:rsidRDefault="004C370A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72536">
              <w:rPr>
                <w:rStyle w:val="BulletedList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</w:tr>
      <w:tr w:rsidR="00DA2691" w:rsidRPr="005D6AD4" w14:paraId="13C67781" w14:textId="0E424D55" w:rsidTr="00401671">
        <w:tc>
          <w:tcPr>
            <w:tcW w:w="1039" w:type="pct"/>
          </w:tcPr>
          <w:p w14:paraId="59FDA067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  <w:p w14:paraId="71FF777E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ED45D62" w14:textId="6BD3A6C1" w:rsidR="005D389B" w:rsidRPr="00F441DE" w:rsidRDefault="005D389B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Competent and confident using Word, </w:t>
            </w:r>
            <w:r w:rsidR="00F43AC1" w:rsidRPr="00F441DE">
              <w:rPr>
                <w:rFonts w:ascii="Arial" w:hAnsi="Arial" w:cs="Arial"/>
                <w:sz w:val="24"/>
                <w:szCs w:val="24"/>
              </w:rPr>
              <w:t>Excel,</w:t>
            </w:r>
            <w:r w:rsidRPr="00F441DE">
              <w:rPr>
                <w:rFonts w:ascii="Arial" w:hAnsi="Arial" w:cs="Arial"/>
                <w:sz w:val="24"/>
                <w:szCs w:val="24"/>
              </w:rPr>
              <w:t xml:space="preserve"> and other Microsoft packages. </w:t>
            </w:r>
          </w:p>
          <w:p w14:paraId="3416EFA4" w14:textId="77777777" w:rsidR="00FE6488" w:rsidRPr="00BE3861" w:rsidRDefault="00FE6488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Excellent copy writing and editing </w:t>
            </w:r>
            <w:r w:rsidRPr="00BE3861">
              <w:rPr>
                <w:rFonts w:ascii="Arial" w:hAnsi="Arial" w:cs="Arial"/>
                <w:sz w:val="24"/>
                <w:szCs w:val="24"/>
              </w:rPr>
              <w:t xml:space="preserve">skills </w:t>
            </w:r>
          </w:p>
          <w:p w14:paraId="666F607D" w14:textId="111C85CC" w:rsidR="005968C1" w:rsidRPr="00782721" w:rsidRDefault="00FE6488" w:rsidP="00782721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BE3861">
              <w:rPr>
                <w:rFonts w:ascii="Arial" w:hAnsi="Arial" w:cs="Arial"/>
                <w:sz w:val="24"/>
                <w:szCs w:val="24"/>
              </w:rPr>
              <w:t xml:space="preserve">Excellent </w:t>
            </w:r>
            <w:r w:rsidR="00BE3861" w:rsidRPr="00BE3861">
              <w:rPr>
                <w:rFonts w:ascii="Arial" w:hAnsi="Arial" w:cs="Arial"/>
                <w:sz w:val="24"/>
                <w:szCs w:val="24"/>
              </w:rPr>
              <w:t xml:space="preserve">verbal and written </w:t>
            </w:r>
            <w:r w:rsidRPr="00BE3861">
              <w:rPr>
                <w:rFonts w:ascii="Arial" w:hAnsi="Arial" w:cs="Arial"/>
                <w:sz w:val="24"/>
                <w:szCs w:val="24"/>
              </w:rPr>
              <w:t xml:space="preserve">communication </w:t>
            </w:r>
            <w:r w:rsidRPr="00782721">
              <w:rPr>
                <w:rFonts w:ascii="Arial" w:hAnsi="Arial" w:cs="Arial"/>
                <w:sz w:val="24"/>
                <w:szCs w:val="24"/>
              </w:rPr>
              <w:t>skills</w:t>
            </w:r>
            <w:r w:rsidR="008A51AA" w:rsidRPr="007827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</w:tcPr>
          <w:p w14:paraId="385C1E20" w14:textId="77777777" w:rsidR="005968C1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126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34CC96E7" w14:textId="77777777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6DBA4471" w14:textId="77777777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DCCC765" w14:textId="77777777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7ED0B44" w14:textId="77777777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126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6AD1C6D7" w14:textId="77777777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1D3BE2E9" w14:textId="54A595F8" w:rsidR="007F39C7" w:rsidRPr="00BE1269" w:rsidRDefault="007F39C7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126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2" w:type="pct"/>
          </w:tcPr>
          <w:p w14:paraId="74A25C93" w14:textId="7D773CD3" w:rsidR="005968C1" w:rsidRPr="005D6AD4" w:rsidRDefault="005968C1" w:rsidP="003C4818">
            <w:pPr>
              <w:pStyle w:val="BulletedList"/>
              <w:numPr>
                <w:ilvl w:val="0"/>
                <w:numId w:val="0"/>
              </w:numPr>
              <w:ind w:left="492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49" w:type="pct"/>
          </w:tcPr>
          <w:p w14:paraId="209D7A19" w14:textId="77777777" w:rsidR="005968C1" w:rsidRPr="005676F4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03359B52" w14:textId="5461DED7" w:rsidTr="00401671">
        <w:tc>
          <w:tcPr>
            <w:tcW w:w="1039" w:type="pct"/>
          </w:tcPr>
          <w:p w14:paraId="3FE34C55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lastRenderedPageBreak/>
              <w:t>Customer Service</w:t>
            </w:r>
          </w:p>
          <w:p w14:paraId="0DF422C3" w14:textId="77777777" w:rsidR="005968C1" w:rsidRPr="00AA0B2B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F7515B3" w14:textId="225C1325" w:rsidR="005D389B" w:rsidRPr="00F441DE" w:rsidRDefault="005D389B" w:rsidP="00F441DE">
            <w:pPr>
              <w:pStyle w:val="BulletedList"/>
              <w:ind w:left="259" w:hanging="219"/>
              <w:rPr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Knowledge and experience of </w:t>
            </w:r>
            <w:r w:rsidR="00FE6488" w:rsidRPr="00F441DE">
              <w:rPr>
                <w:rFonts w:ascii="Arial" w:hAnsi="Arial" w:cs="Arial"/>
                <w:sz w:val="24"/>
                <w:szCs w:val="24"/>
              </w:rPr>
              <w:t>c</w:t>
            </w:r>
            <w:r w:rsidRPr="00F441DE">
              <w:rPr>
                <w:rFonts w:ascii="Arial" w:hAnsi="Arial" w:cs="Arial"/>
                <w:sz w:val="24"/>
                <w:szCs w:val="24"/>
              </w:rPr>
              <w:t xml:space="preserve">ustomer </w:t>
            </w:r>
            <w:r w:rsidR="00FE6488" w:rsidRPr="00F441DE">
              <w:rPr>
                <w:rFonts w:ascii="Arial" w:hAnsi="Arial" w:cs="Arial"/>
                <w:sz w:val="24"/>
                <w:szCs w:val="24"/>
              </w:rPr>
              <w:t>j</w:t>
            </w:r>
            <w:r w:rsidRPr="00F441DE">
              <w:rPr>
                <w:rFonts w:ascii="Arial" w:hAnsi="Arial" w:cs="Arial"/>
                <w:sz w:val="24"/>
                <w:szCs w:val="24"/>
              </w:rPr>
              <w:t xml:space="preserve">ourney </w:t>
            </w:r>
            <w:r w:rsidR="00FE6488" w:rsidRPr="00F441DE">
              <w:rPr>
                <w:rFonts w:ascii="Arial" w:hAnsi="Arial" w:cs="Arial"/>
                <w:sz w:val="24"/>
                <w:szCs w:val="24"/>
              </w:rPr>
              <w:t>m</w:t>
            </w:r>
            <w:r w:rsidRPr="00F441DE">
              <w:rPr>
                <w:rFonts w:ascii="Arial" w:hAnsi="Arial" w:cs="Arial"/>
                <w:sz w:val="24"/>
                <w:szCs w:val="24"/>
              </w:rPr>
              <w:t>apping</w:t>
            </w:r>
          </w:p>
          <w:p w14:paraId="12BB3E02" w14:textId="162BFBD3" w:rsidR="00FE6488" w:rsidRPr="00CE6B46" w:rsidRDefault="00720D77" w:rsidP="00CE6B46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F441D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Understanding of and </w:t>
            </w:r>
            <w:r w:rsidR="005968C1" w:rsidRPr="00F441D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commitment to promoting equality and diversity in service delivery and employment.</w:t>
            </w:r>
          </w:p>
        </w:tc>
        <w:tc>
          <w:tcPr>
            <w:tcW w:w="618" w:type="pct"/>
          </w:tcPr>
          <w:p w14:paraId="73CD820C" w14:textId="77777777" w:rsidR="00720D77" w:rsidRDefault="00BE1269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BE126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</w:t>
            </w:r>
            <w:r w:rsidR="00720D77" w:rsidRPr="00BE126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  <w:p w14:paraId="43B5645B" w14:textId="77777777" w:rsidR="00275189" w:rsidRDefault="00275189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10C3CCC2" w14:textId="77777777" w:rsidR="00275189" w:rsidRDefault="00275189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1926B17A" w14:textId="77777777" w:rsidR="00275189" w:rsidRDefault="00275189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56933935" w14:textId="7C735BC0" w:rsidR="00275189" w:rsidRPr="00275189" w:rsidRDefault="00275189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75189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372" w:type="pct"/>
          </w:tcPr>
          <w:p w14:paraId="11A85E48" w14:textId="626561DD" w:rsidR="005968C1" w:rsidRPr="005D6AD4" w:rsidRDefault="005968C1" w:rsidP="003C4818">
            <w:pPr>
              <w:pStyle w:val="BulletedList"/>
              <w:numPr>
                <w:ilvl w:val="0"/>
                <w:numId w:val="0"/>
              </w:numPr>
              <w:ind w:left="492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49" w:type="pct"/>
          </w:tcPr>
          <w:p w14:paraId="49AEAE47" w14:textId="77777777" w:rsidR="005968C1" w:rsidRPr="005676F4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233CF4F0" w14:textId="4D60C145" w:rsidTr="00401671">
        <w:tc>
          <w:tcPr>
            <w:tcW w:w="1039" w:type="pct"/>
          </w:tcPr>
          <w:p w14:paraId="3A943DE1" w14:textId="20BC96AC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6416B735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567F4E42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</w:tcPr>
          <w:p w14:paraId="5EF7362E" w14:textId="77777777" w:rsidR="005968C1" w:rsidRPr="00C72536" w:rsidRDefault="005D389B" w:rsidP="00CE6B46">
            <w:pPr>
              <w:pStyle w:val="BulletedList"/>
              <w:ind w:left="259" w:hanging="21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Self-motivated and able to work on own initiative but also contribute to an effective team environment. </w:t>
            </w:r>
          </w:p>
          <w:p w14:paraId="6D70DD7A" w14:textId="77777777" w:rsidR="00687451" w:rsidRPr="00C72536" w:rsidRDefault="000D5ECE" w:rsidP="00CE6B46">
            <w:pPr>
              <w:pStyle w:val="BulletedList"/>
              <w:ind w:left="259" w:hanging="219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8"/>
              </w:rPr>
              <w:t>Proven ability to work on own initiative or part of a team</w:t>
            </w:r>
          </w:p>
          <w:p w14:paraId="54F1A354" w14:textId="0057E3F2" w:rsidR="00CF2BFD" w:rsidRPr="00C72536" w:rsidRDefault="00CF2BFD" w:rsidP="00CF2BFD">
            <w:pPr>
              <w:pStyle w:val="BulletedList"/>
              <w:ind w:left="318" w:hanging="283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Strong interpersonal skills; able to establish productive working relationships with key stakeholders.</w:t>
            </w:r>
          </w:p>
        </w:tc>
        <w:tc>
          <w:tcPr>
            <w:tcW w:w="618" w:type="pct"/>
          </w:tcPr>
          <w:p w14:paraId="09CE4AAD" w14:textId="77777777" w:rsidR="005968C1" w:rsidRDefault="003D5DD2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D5DD2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  <w:p w14:paraId="685928E2" w14:textId="77777777" w:rsidR="000D5ECE" w:rsidRDefault="000D5EC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07ACFABF" w14:textId="77777777" w:rsidR="000D5ECE" w:rsidRDefault="000D5EC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5C322A4B" w14:textId="77777777" w:rsidR="000D5ECE" w:rsidRDefault="000D5EC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4A1241FB" w14:textId="77777777" w:rsidR="000D5ECE" w:rsidRDefault="000D5EC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1C1F9330" w14:textId="77777777" w:rsidR="000D5ECE" w:rsidRDefault="000D5ECE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b/>
                <w:color w:val="auto"/>
              </w:rPr>
            </w:pPr>
          </w:p>
          <w:p w14:paraId="0745DD4A" w14:textId="77777777" w:rsidR="000D5ECE" w:rsidRDefault="000D5ECE" w:rsidP="000D5ECE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8"/>
              </w:rPr>
            </w:pPr>
            <w:r w:rsidRPr="000D5ECE">
              <w:rPr>
                <w:rStyle w:val="DetailsChar"/>
                <w:rFonts w:ascii="Arial" w:hAnsi="Arial" w:cs="Arial"/>
                <w:b/>
                <w:color w:val="auto"/>
                <w:sz w:val="24"/>
                <w:szCs w:val="28"/>
              </w:rPr>
              <w:t>A/I</w:t>
            </w:r>
          </w:p>
          <w:p w14:paraId="29DAE9C8" w14:textId="77777777" w:rsidR="00550ED8" w:rsidRDefault="00550ED8" w:rsidP="000D5ECE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8"/>
              </w:rPr>
            </w:pPr>
          </w:p>
          <w:p w14:paraId="258F6285" w14:textId="77777777" w:rsidR="00550ED8" w:rsidRDefault="00550ED8" w:rsidP="000D5ECE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8"/>
              </w:rPr>
            </w:pPr>
          </w:p>
          <w:p w14:paraId="3916AE45" w14:textId="08C34A2F" w:rsidR="00550ED8" w:rsidRPr="000D5ECE" w:rsidRDefault="00550ED8" w:rsidP="00550ED8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0D5ECE">
              <w:rPr>
                <w:rStyle w:val="DetailsChar"/>
                <w:rFonts w:ascii="Arial" w:hAnsi="Arial" w:cs="Arial"/>
                <w:b/>
                <w:color w:val="auto"/>
                <w:sz w:val="24"/>
                <w:szCs w:val="28"/>
              </w:rPr>
              <w:t>I</w:t>
            </w:r>
          </w:p>
        </w:tc>
        <w:tc>
          <w:tcPr>
            <w:tcW w:w="1372" w:type="pct"/>
          </w:tcPr>
          <w:p w14:paraId="6E613BB8" w14:textId="58FABDB8" w:rsidR="005968C1" w:rsidRPr="00FC34A2" w:rsidRDefault="00FC34A2" w:rsidP="00B352A3">
            <w:pPr>
              <w:pStyle w:val="BulletedList"/>
              <w:ind w:left="492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FC34A2">
              <w:rPr>
                <w:rFonts w:ascii="Arial" w:hAnsi="Arial" w:cs="Arial"/>
                <w:sz w:val="24"/>
                <w:szCs w:val="24"/>
              </w:rPr>
              <w:t>Proven ability to deliver complex projects on time</w:t>
            </w:r>
          </w:p>
        </w:tc>
        <w:tc>
          <w:tcPr>
            <w:tcW w:w="549" w:type="pct"/>
          </w:tcPr>
          <w:p w14:paraId="13E347FD" w14:textId="505A65B2" w:rsidR="005968C1" w:rsidRPr="005676F4" w:rsidRDefault="00FC34A2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</w:tr>
      <w:tr w:rsidR="00DA2691" w:rsidRPr="005D6AD4" w14:paraId="49D4C7AF" w14:textId="114D792C" w:rsidTr="00401671">
        <w:tc>
          <w:tcPr>
            <w:tcW w:w="1039" w:type="pct"/>
          </w:tcPr>
          <w:p w14:paraId="748D4EA9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6C0FA16D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</w:tcPr>
          <w:p w14:paraId="205DAAB0" w14:textId="4BDF6D65" w:rsidR="005968C1" w:rsidRPr="00C72536" w:rsidRDefault="005D389B" w:rsidP="00CE6B46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C72536">
              <w:rPr>
                <w:rFonts w:ascii="Arial" w:hAnsi="Arial" w:cs="Arial"/>
                <w:color w:val="auto"/>
                <w:sz w:val="24"/>
                <w:szCs w:val="24"/>
              </w:rPr>
              <w:t xml:space="preserve">Ability to prioritise and manage workload efficiently and effectively and work to tight deadlines, remaining calm and positive, often in challenging and highly stressful situations. </w:t>
            </w:r>
          </w:p>
        </w:tc>
        <w:tc>
          <w:tcPr>
            <w:tcW w:w="618" w:type="pct"/>
          </w:tcPr>
          <w:p w14:paraId="483715FC" w14:textId="0DFE9091" w:rsidR="005968C1" w:rsidRPr="003D5DD2" w:rsidRDefault="003D5DD2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D5DD2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2" w:type="pct"/>
          </w:tcPr>
          <w:p w14:paraId="22F2708E" w14:textId="460EADEE" w:rsidR="005968C1" w:rsidRPr="005D6AD4" w:rsidRDefault="005968C1" w:rsidP="001777AF">
            <w:pPr>
              <w:pStyle w:val="BulletedList"/>
              <w:numPr>
                <w:ilvl w:val="0"/>
                <w:numId w:val="0"/>
              </w:numPr>
              <w:ind w:left="132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49" w:type="pct"/>
          </w:tcPr>
          <w:p w14:paraId="642E52AA" w14:textId="77777777" w:rsidR="005968C1" w:rsidRPr="005676F4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1D3EE42B" w14:textId="6026411C" w:rsidTr="00CE6B46">
        <w:trPr>
          <w:trHeight w:val="1498"/>
        </w:trPr>
        <w:tc>
          <w:tcPr>
            <w:tcW w:w="1039" w:type="pct"/>
          </w:tcPr>
          <w:p w14:paraId="4E1BAEAB" w14:textId="262DD7A0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</w:tc>
        <w:tc>
          <w:tcPr>
            <w:tcW w:w="1423" w:type="pct"/>
          </w:tcPr>
          <w:p w14:paraId="45C86160" w14:textId="1F024DF8" w:rsidR="005968C1" w:rsidRPr="00CE6B46" w:rsidRDefault="005D389B" w:rsidP="00CE6B46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F441DE">
              <w:rPr>
                <w:rFonts w:ascii="Arial" w:hAnsi="Arial" w:cs="Arial"/>
                <w:sz w:val="24"/>
                <w:szCs w:val="24"/>
              </w:rPr>
              <w:t xml:space="preserve">Ability to make timely and balanced decisions using initiative to complete tasks. </w:t>
            </w:r>
          </w:p>
        </w:tc>
        <w:tc>
          <w:tcPr>
            <w:tcW w:w="618" w:type="pct"/>
          </w:tcPr>
          <w:p w14:paraId="0AC65409" w14:textId="726D94F0" w:rsidR="005968C1" w:rsidRPr="00BE1269" w:rsidRDefault="003D5DD2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3D5DD2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372" w:type="pct"/>
          </w:tcPr>
          <w:p w14:paraId="0AD4B560" w14:textId="51BDA85E" w:rsidR="005968C1" w:rsidRPr="004D4A6A" w:rsidRDefault="005968C1" w:rsidP="001777AF">
            <w:pPr>
              <w:pStyle w:val="BulletedList"/>
              <w:numPr>
                <w:ilvl w:val="0"/>
                <w:numId w:val="0"/>
              </w:numPr>
              <w:ind w:left="132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49" w:type="pct"/>
          </w:tcPr>
          <w:p w14:paraId="369CCAF4" w14:textId="77777777" w:rsidR="005968C1" w:rsidRPr="005676F4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DA2691" w:rsidRPr="005D6AD4" w14:paraId="3D17DF66" w14:textId="3822CF2E" w:rsidTr="00401671">
        <w:tc>
          <w:tcPr>
            <w:tcW w:w="1039" w:type="pct"/>
          </w:tcPr>
          <w:p w14:paraId="10C40A40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 w:eastAsia="en-US"/>
              </w:rPr>
              <w:br w:type="page"/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Special Requirements</w:t>
            </w:r>
          </w:p>
          <w:p w14:paraId="4BC9EC2A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C75DE37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pct"/>
          </w:tcPr>
          <w:p w14:paraId="143AC760" w14:textId="69B91918" w:rsidR="005968C1" w:rsidRPr="00CE6B46" w:rsidRDefault="005968C1" w:rsidP="00CE6B46">
            <w:pPr>
              <w:pStyle w:val="BulletedList"/>
              <w:ind w:left="259" w:hanging="219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F441DE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For business continuity purposes you are required to have access to the internet at home via broadband on a PC, </w:t>
            </w:r>
            <w:r w:rsidR="00F43AC1" w:rsidRPr="00F441DE">
              <w:rPr>
                <w:rStyle w:val="BulletedListChar"/>
                <w:rFonts w:ascii="Arial" w:hAnsi="Arial" w:cs="Arial"/>
                <w:sz w:val="24"/>
                <w:szCs w:val="24"/>
              </w:rPr>
              <w:t>laptop,</w:t>
            </w:r>
            <w:r w:rsidRPr="00F441DE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or tablet.</w:t>
            </w:r>
          </w:p>
        </w:tc>
        <w:tc>
          <w:tcPr>
            <w:tcW w:w="618" w:type="pct"/>
          </w:tcPr>
          <w:p w14:paraId="1129D3AF" w14:textId="5E17495A" w:rsidR="005968C1" w:rsidRPr="00BE1269" w:rsidRDefault="005802F3" w:rsidP="00B352A3">
            <w:pPr>
              <w:pStyle w:val="BulletedList"/>
              <w:numPr>
                <w:ilvl w:val="0"/>
                <w:numId w:val="0"/>
              </w:numPr>
              <w:ind w:left="64"/>
              <w:jc w:val="center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 w:rsidRPr="00BE1269"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72" w:type="pct"/>
          </w:tcPr>
          <w:p w14:paraId="2DFF7AD4" w14:textId="759285F4" w:rsidR="005968C1" w:rsidRPr="005D6AD4" w:rsidRDefault="005968C1" w:rsidP="001777AF">
            <w:pPr>
              <w:pStyle w:val="BulletedList"/>
              <w:numPr>
                <w:ilvl w:val="0"/>
                <w:numId w:val="0"/>
              </w:numPr>
              <w:ind w:left="132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49" w:type="pct"/>
          </w:tcPr>
          <w:p w14:paraId="2A72D7B4" w14:textId="77777777" w:rsidR="005968C1" w:rsidRPr="005676F4" w:rsidRDefault="005968C1" w:rsidP="00B352A3">
            <w:pPr>
              <w:pStyle w:val="BulletedList"/>
              <w:numPr>
                <w:ilvl w:val="0"/>
                <w:numId w:val="0"/>
              </w:numPr>
              <w:ind w:left="41"/>
              <w:jc w:val="center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</w:tbl>
    <w:p w14:paraId="57E2115D" w14:textId="77777777" w:rsidR="00042B15" w:rsidRDefault="00042B15" w:rsidP="00042B15">
      <w:pPr>
        <w:rPr>
          <w:b/>
        </w:rPr>
      </w:pPr>
    </w:p>
    <w:p w14:paraId="16C0F74D" w14:textId="623A4C6A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289C1F1A" w14:textId="77777777" w:rsidR="00C72536" w:rsidRDefault="00C72536" w:rsidP="00042B15">
      <w:pPr>
        <w:sectPr w:rsidR="00C72536" w:rsidSect="00427131">
          <w:footerReference w:type="default" r:id="rId17"/>
          <w:pgSz w:w="11906" w:h="16838"/>
          <w:pgMar w:top="426" w:right="707" w:bottom="709" w:left="1440" w:header="708" w:footer="708" w:gutter="0"/>
          <w:cols w:space="708"/>
          <w:docGrid w:linePitch="360"/>
        </w:sectPr>
      </w:pPr>
    </w:p>
    <w:p w14:paraId="03DC08A3" w14:textId="26C60587" w:rsidR="006C129C" w:rsidRDefault="005968C1" w:rsidP="00042B15">
      <w:r>
        <w:t>A =</w:t>
      </w:r>
      <w:r>
        <w:tab/>
        <w:t>Application CV/Personal Statement</w:t>
      </w:r>
    </w:p>
    <w:p w14:paraId="3A2647FB" w14:textId="17C9485B" w:rsidR="003017F0" w:rsidRDefault="003017F0" w:rsidP="00042B15">
      <w:r>
        <w:t xml:space="preserve">C = </w:t>
      </w:r>
      <w:r>
        <w:tab/>
        <w:t>Certificates/professional Registration</w:t>
      </w:r>
    </w:p>
    <w:p w14:paraId="71925965" w14:textId="47C05FC1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15CEC418" w14:textId="142CE06E" w:rsidR="005968C1" w:rsidRDefault="005968C1" w:rsidP="00042B15">
      <w:r>
        <w:t>E =</w:t>
      </w:r>
      <w:r>
        <w:tab/>
        <w:t>Exercise</w:t>
      </w:r>
    </w:p>
    <w:p w14:paraId="5CA07ECA" w14:textId="633C22A0" w:rsidR="005968C1" w:rsidRDefault="005968C1" w:rsidP="00042B15">
      <w:r>
        <w:t>I =</w:t>
      </w:r>
      <w:r>
        <w:tab/>
        <w:t>Interview</w:t>
      </w:r>
    </w:p>
    <w:p w14:paraId="18AA95A9" w14:textId="2F6F4CC3" w:rsidR="005968C1" w:rsidRDefault="005968C1" w:rsidP="00042B15">
      <w:r>
        <w:t>M =</w:t>
      </w:r>
      <w:r>
        <w:tab/>
        <w:t>Medical assessment</w:t>
      </w:r>
    </w:p>
    <w:p w14:paraId="0861F8C6" w14:textId="77777777" w:rsidR="00C72536" w:rsidRDefault="00C72536" w:rsidP="00042B15">
      <w:pPr>
        <w:rPr>
          <w:b/>
          <w:sz w:val="24"/>
        </w:rPr>
        <w:sectPr w:rsidR="00C72536" w:rsidSect="00C72536">
          <w:type w:val="continuous"/>
          <w:pgSz w:w="11906" w:h="16838"/>
          <w:pgMar w:top="426" w:right="707" w:bottom="709" w:left="1440" w:header="708" w:footer="708" w:gutter="0"/>
          <w:cols w:num="2" w:space="708"/>
          <w:docGrid w:linePitch="360"/>
        </w:sectPr>
      </w:pPr>
    </w:p>
    <w:p w14:paraId="6F762149" w14:textId="31916C9E" w:rsidR="00554609" w:rsidRDefault="00554609" w:rsidP="00042B15">
      <w:pPr>
        <w:rPr>
          <w:b/>
          <w:sz w:val="24"/>
        </w:rPr>
      </w:pPr>
    </w:p>
    <w:p w14:paraId="3300B514" w14:textId="77777777" w:rsidR="00C72536" w:rsidRPr="00D24952" w:rsidRDefault="00C72536" w:rsidP="00042B15">
      <w:pPr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07"/>
        <w:gridCol w:w="1842"/>
        <w:gridCol w:w="2694"/>
      </w:tblGrid>
      <w:tr w:rsidR="00CB3FE4" w:rsidRPr="00D2103E" w14:paraId="42443AA6" w14:textId="77777777" w:rsidTr="000C2C40">
        <w:trPr>
          <w:trHeight w:val="140"/>
        </w:trPr>
        <w:tc>
          <w:tcPr>
            <w:tcW w:w="96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FCB" w14:textId="77777777" w:rsidR="0062625A" w:rsidRDefault="0062625A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  <w:p w14:paraId="6EBF76FA" w14:textId="77777777" w:rsidR="00CB3FE4" w:rsidRPr="00554609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</w:tc>
      </w:tr>
      <w:tr w:rsidR="006C129C" w:rsidRPr="00D2103E" w14:paraId="2990425F" w14:textId="77777777" w:rsidTr="00CE6B46">
        <w:trPr>
          <w:trHeight w:val="140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73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807" w:type="dxa"/>
          </w:tcPr>
          <w:p w14:paraId="4539B73C" w14:textId="46E8C011" w:rsidR="006C129C" w:rsidRPr="00437F81" w:rsidRDefault="00437F81" w:rsidP="00CE6B46">
            <w:pPr>
              <w:ind w:left="30"/>
              <w:rPr>
                <w:rFonts w:cs="Arial"/>
                <w:szCs w:val="22"/>
              </w:rPr>
            </w:pPr>
            <w:r w:rsidRPr="00CE6B46">
              <w:rPr>
                <w:rFonts w:cs="Arial"/>
                <w:szCs w:val="22"/>
              </w:rPr>
              <w:t xml:space="preserve">Digital </w:t>
            </w:r>
            <w:r w:rsidR="00CE6B46" w:rsidRPr="00CE6B46">
              <w:rPr>
                <w:rFonts w:cs="Arial"/>
                <w:szCs w:val="22"/>
              </w:rPr>
              <w:t>C</w:t>
            </w:r>
            <w:r w:rsidR="00CE6B46" w:rsidRPr="00CE6B46">
              <w:rPr>
                <w:szCs w:val="22"/>
              </w:rPr>
              <w:t xml:space="preserve">ustomer Experience </w:t>
            </w:r>
            <w:r w:rsidRPr="00CE6B46">
              <w:rPr>
                <w:rFonts w:cs="Arial"/>
                <w:szCs w:val="22"/>
              </w:rPr>
              <w:t xml:space="preserve">&amp; </w:t>
            </w:r>
            <w:r w:rsidR="006E51C7" w:rsidRPr="00CE6B46">
              <w:rPr>
                <w:rFonts w:cs="Arial"/>
                <w:szCs w:val="22"/>
              </w:rPr>
              <w:t>Website Manager</w:t>
            </w:r>
            <w:r w:rsidR="006E51C7" w:rsidRPr="00437F8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523750E9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694" w:type="dxa"/>
          </w:tcPr>
          <w:p w14:paraId="2F27EBDD" w14:textId="7E6FD3DB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6C129C" w:rsidRPr="00D2103E" w14:paraId="17E19F97" w14:textId="77777777" w:rsidTr="00CE6B46">
        <w:trPr>
          <w:trHeight w:val="137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C1F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2807" w:type="dxa"/>
          </w:tcPr>
          <w:p w14:paraId="27DD2710" w14:textId="3AF3B223" w:rsidR="006C129C" w:rsidRPr="00437F81" w:rsidRDefault="005C6A37" w:rsidP="00CE6B46">
            <w:pPr>
              <w:ind w:left="3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Communications &amp; Customer Services</w:t>
            </w:r>
          </w:p>
        </w:tc>
        <w:tc>
          <w:tcPr>
            <w:tcW w:w="1842" w:type="dxa"/>
          </w:tcPr>
          <w:p w14:paraId="6A30469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694" w:type="dxa"/>
          </w:tcPr>
          <w:p w14:paraId="5911B88B" w14:textId="231F69B4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6C129C" w:rsidRPr="00D2103E" w14:paraId="16FDFAB3" w14:textId="77777777" w:rsidTr="00CE6B46">
        <w:trPr>
          <w:trHeight w:val="137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55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Team:</w:t>
            </w:r>
          </w:p>
        </w:tc>
        <w:tc>
          <w:tcPr>
            <w:tcW w:w="2807" w:type="dxa"/>
          </w:tcPr>
          <w:p w14:paraId="28EFE98D" w14:textId="627565F0" w:rsidR="006C129C" w:rsidRPr="00437F81" w:rsidRDefault="005C6A37" w:rsidP="00CE6B46">
            <w:pPr>
              <w:ind w:left="3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Digital Team</w:t>
            </w:r>
          </w:p>
        </w:tc>
        <w:tc>
          <w:tcPr>
            <w:tcW w:w="1842" w:type="dxa"/>
          </w:tcPr>
          <w:p w14:paraId="16DF9F9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694" w:type="dxa"/>
          </w:tcPr>
          <w:p w14:paraId="0ADE8E19" w14:textId="2ED7D9B9" w:rsidR="006C129C" w:rsidRPr="00CE6B46" w:rsidRDefault="00E0027C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6</w:t>
            </w:r>
          </w:p>
        </w:tc>
      </w:tr>
      <w:tr w:rsidR="006C129C" w:rsidRPr="00D2103E" w14:paraId="713CAC21" w14:textId="77777777" w:rsidTr="00CE6B46">
        <w:trPr>
          <w:trHeight w:val="137"/>
        </w:trPr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F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C695260" w14:textId="77777777" w:rsidR="006C129C" w:rsidRPr="00437F81" w:rsidRDefault="006C129C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The Burys</w:t>
            </w:r>
          </w:p>
          <w:p w14:paraId="09132D90" w14:textId="77777777" w:rsidR="00DE5FE3" w:rsidRPr="00437F81" w:rsidRDefault="006C129C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Godalming</w:t>
            </w:r>
            <w:r w:rsidR="00342408" w:rsidRPr="00437F81">
              <w:rPr>
                <w:rFonts w:cs="Arial"/>
                <w:szCs w:val="22"/>
              </w:rPr>
              <w:t xml:space="preserve">, </w:t>
            </w:r>
          </w:p>
          <w:p w14:paraId="1F8A28E2" w14:textId="3FC791BA" w:rsidR="006C129C" w:rsidRPr="00437F81" w:rsidRDefault="00342408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Surrey GU7 1HR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8DAF2B" w14:textId="77777777" w:rsidR="006C129C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124F3142" w14:textId="1C40CDF9" w:rsidR="0054262F" w:rsidRPr="0054262F" w:rsidRDefault="0054262F" w:rsidP="000C2C4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64101A">
              <w:rPr>
                <w:rFonts w:cs="Arial"/>
                <w:sz w:val="20"/>
                <w:szCs w:val="20"/>
              </w:rPr>
              <w:t>If</w:t>
            </w:r>
            <w:r>
              <w:rPr>
                <w:rFonts w:cs="Arial"/>
                <w:sz w:val="20"/>
                <w:szCs w:val="20"/>
              </w:rPr>
              <w:t xml:space="preserve"> part time,</w:t>
            </w:r>
            <w:r w:rsidRPr="0054262F">
              <w:rPr>
                <w:rFonts w:cs="Arial"/>
                <w:sz w:val="20"/>
                <w:szCs w:val="20"/>
              </w:rPr>
              <w:t xml:space="preserve"> working pattern)</w:t>
            </w:r>
          </w:p>
        </w:tc>
        <w:tc>
          <w:tcPr>
            <w:tcW w:w="2694" w:type="dxa"/>
          </w:tcPr>
          <w:p w14:paraId="6809254E" w14:textId="41E916E6" w:rsidR="00B62EAA" w:rsidRPr="00CE6B46" w:rsidRDefault="00B62EAA" w:rsidP="00DC5A1D">
            <w:pPr>
              <w:ind w:left="173"/>
              <w:rPr>
                <w:rFonts w:cs="Arial"/>
                <w:sz w:val="20"/>
                <w:szCs w:val="20"/>
              </w:rPr>
            </w:pPr>
            <w:r w:rsidRPr="00CE6B46">
              <w:rPr>
                <w:rFonts w:cs="Arial"/>
                <w:sz w:val="20"/>
                <w:szCs w:val="20"/>
              </w:rPr>
              <w:t>Full time</w:t>
            </w:r>
          </w:p>
          <w:p w14:paraId="34289B87" w14:textId="6443B4C2" w:rsidR="006C129C" w:rsidRPr="00CE6B46" w:rsidRDefault="0054262F" w:rsidP="00DC5A1D">
            <w:pPr>
              <w:ind w:left="173"/>
              <w:rPr>
                <w:rFonts w:cs="Arial"/>
                <w:sz w:val="20"/>
                <w:szCs w:val="20"/>
              </w:rPr>
            </w:pPr>
            <w:r w:rsidRPr="00CE6B46">
              <w:rPr>
                <w:rFonts w:cs="Arial"/>
                <w:sz w:val="20"/>
                <w:szCs w:val="20"/>
              </w:rPr>
              <w:t xml:space="preserve">37 Hours/ </w:t>
            </w:r>
            <w:r w:rsidR="0064101A" w:rsidRPr="00CE6B46">
              <w:rPr>
                <w:rFonts w:cs="Arial"/>
                <w:sz w:val="20"/>
                <w:szCs w:val="20"/>
              </w:rPr>
              <w:t>Five-day</w:t>
            </w:r>
            <w:r w:rsidRPr="00CE6B46">
              <w:rPr>
                <w:rFonts w:cs="Arial"/>
                <w:sz w:val="20"/>
                <w:szCs w:val="20"/>
              </w:rPr>
              <w:t xml:space="preserve"> week</w:t>
            </w:r>
          </w:p>
          <w:p w14:paraId="14E35B92" w14:textId="77777777" w:rsidR="006C129C" w:rsidRPr="00CE6B46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7421696A" w14:textId="77777777" w:rsidTr="00CE6B46">
        <w:trPr>
          <w:trHeight w:val="137"/>
        </w:trPr>
        <w:tc>
          <w:tcPr>
            <w:tcW w:w="22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3E0B" w14:textId="273BF833" w:rsidR="00F11E00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FA461C1" w14:textId="2B90554E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</w:t>
            </w:r>
            <w:r w:rsidR="00F43AC1">
              <w:rPr>
                <w:rFonts w:cs="Arial"/>
                <w:b/>
                <w:sz w:val="20"/>
                <w:szCs w:val="20"/>
              </w:rPr>
              <w:t>Level</w:t>
            </w:r>
            <w:r>
              <w:rPr>
                <w:rFonts w:cs="Arial"/>
                <w:b/>
                <w:sz w:val="20"/>
                <w:szCs w:val="20"/>
              </w:rPr>
              <w:t xml:space="preserve"> 1 – 4)</w:t>
            </w: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14:paraId="5D32745E" w14:textId="76C60991" w:rsidR="00F11E00" w:rsidRPr="00437F81" w:rsidRDefault="00F11E00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Communication: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3A712C9" w14:textId="44E6B510" w:rsidR="00F11E00" w:rsidRPr="00554609" w:rsidRDefault="006E51C7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vMerge w:val="restart"/>
          </w:tcPr>
          <w:p w14:paraId="6B88A4A6" w14:textId="7D995C1A" w:rsidR="00F11E00" w:rsidRPr="00554609" w:rsidRDefault="00F11E00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2BA684EB" w14:textId="77777777" w:rsidTr="00CE6B46">
        <w:trPr>
          <w:trHeight w:val="137"/>
        </w:trPr>
        <w:tc>
          <w:tcPr>
            <w:tcW w:w="22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041D" w14:textId="66913A49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14:paraId="035AF277" w14:textId="2669F577" w:rsidR="00F11E00" w:rsidRPr="00437F81" w:rsidRDefault="00F11E00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Customer Service: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148284" w14:textId="61BCF077" w:rsidR="00F11E00" w:rsidRPr="00554609" w:rsidRDefault="006E51C7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vMerge/>
          </w:tcPr>
          <w:p w14:paraId="54DFE023" w14:textId="28DEB91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0B726EC3" w14:textId="77777777" w:rsidTr="00CE6B46">
        <w:trPr>
          <w:trHeight w:val="137"/>
        </w:trPr>
        <w:tc>
          <w:tcPr>
            <w:tcW w:w="22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02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14:paraId="48F3B703" w14:textId="49FA9E63" w:rsidR="00F11E00" w:rsidRPr="00437F81" w:rsidRDefault="00F11E00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Team Working: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C0CD66" w14:textId="2861F447" w:rsidR="00F11E00" w:rsidRPr="00554609" w:rsidRDefault="006E51C7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</w:tcPr>
          <w:p w14:paraId="27949DB2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1859F310" w14:textId="77777777" w:rsidTr="00CE6B46">
        <w:trPr>
          <w:trHeight w:val="137"/>
        </w:trPr>
        <w:tc>
          <w:tcPr>
            <w:tcW w:w="22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551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14:paraId="1E34D859" w14:textId="20457C2B" w:rsidR="00F11E00" w:rsidRPr="00437F81" w:rsidRDefault="00F11E00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Managing Self and Others: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5C9297" w14:textId="1DD48D57" w:rsidR="00F11E00" w:rsidRPr="00554609" w:rsidRDefault="006E51C7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</w:tcPr>
          <w:p w14:paraId="367096E7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31DA56EC" w14:textId="77777777" w:rsidTr="00CE6B46">
        <w:trPr>
          <w:trHeight w:val="137"/>
        </w:trPr>
        <w:tc>
          <w:tcPr>
            <w:tcW w:w="22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533D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07" w:type="dxa"/>
            <w:tcBorders>
              <w:right w:val="single" w:sz="4" w:space="0" w:color="auto"/>
            </w:tcBorders>
          </w:tcPr>
          <w:p w14:paraId="7BED2BD0" w14:textId="6012C1DC" w:rsidR="00F11E00" w:rsidRPr="00437F81" w:rsidRDefault="00F11E00" w:rsidP="00CE6B46">
            <w:pPr>
              <w:ind w:left="30"/>
              <w:rPr>
                <w:rFonts w:cs="Arial"/>
                <w:szCs w:val="22"/>
              </w:rPr>
            </w:pPr>
            <w:r w:rsidRPr="00437F81">
              <w:rPr>
                <w:rFonts w:cs="Arial"/>
                <w:szCs w:val="22"/>
              </w:rPr>
              <w:t>Can do approach/Results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B6D6E7" w14:textId="7E3EFE05" w:rsidR="00F11E00" w:rsidRPr="00554609" w:rsidRDefault="006E51C7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vMerge/>
          </w:tcPr>
          <w:p w14:paraId="055F3E01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297"/>
        <w:gridCol w:w="2807"/>
        <w:gridCol w:w="1842"/>
        <w:gridCol w:w="2694"/>
      </w:tblGrid>
      <w:tr w:rsidR="00042B15" w14:paraId="2F6EF808" w14:textId="77777777" w:rsidTr="00CE6B46">
        <w:tc>
          <w:tcPr>
            <w:tcW w:w="2297" w:type="dxa"/>
            <w:shd w:val="clear" w:color="auto" w:fill="548DD4" w:themeFill="text2" w:themeFillTint="99"/>
          </w:tcPr>
          <w:p w14:paraId="2E45FBEC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807" w:type="dxa"/>
          </w:tcPr>
          <w:p w14:paraId="4DDE4A53" w14:textId="5789F52F" w:rsidR="00437F81" w:rsidRPr="00437F81" w:rsidRDefault="00BD7C90" w:rsidP="007E6A0C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Henry Ascoli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63D637D4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C28AC83" w14:textId="3E7D148E" w:rsidR="00042B15" w:rsidRPr="007E6A0C" w:rsidRDefault="00042B15" w:rsidP="000C2C40">
            <w:pPr>
              <w:rPr>
                <w:szCs w:val="20"/>
              </w:rPr>
            </w:pPr>
          </w:p>
        </w:tc>
      </w:tr>
      <w:tr w:rsidR="00042B15" w14:paraId="22C1E518" w14:textId="77777777" w:rsidTr="00CE6B46">
        <w:tc>
          <w:tcPr>
            <w:tcW w:w="2297" w:type="dxa"/>
            <w:shd w:val="clear" w:color="auto" w:fill="548DD4" w:themeFill="text2" w:themeFillTint="99"/>
          </w:tcPr>
          <w:p w14:paraId="4F2E0799" w14:textId="1AFD766A" w:rsidR="00042B15" w:rsidRPr="00554609" w:rsidRDefault="003017F0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="00042B15"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807" w:type="dxa"/>
          </w:tcPr>
          <w:p w14:paraId="33E6575E" w14:textId="573F3605" w:rsidR="00042B15" w:rsidRPr="00437F81" w:rsidRDefault="00042B15" w:rsidP="000C2C40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548DD4" w:themeFill="text2" w:themeFillTint="99"/>
          </w:tcPr>
          <w:p w14:paraId="26B2825F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9404C75" w14:textId="5F8A5996" w:rsidR="00042B15" w:rsidRPr="007E6A0C" w:rsidRDefault="00042B15" w:rsidP="000C2C40">
            <w:pPr>
              <w:rPr>
                <w:szCs w:val="20"/>
              </w:rPr>
            </w:pPr>
          </w:p>
        </w:tc>
      </w:tr>
      <w:tr w:rsidR="00042B15" w14:paraId="6AEEF927" w14:textId="77777777" w:rsidTr="00CE6B46">
        <w:tc>
          <w:tcPr>
            <w:tcW w:w="2297" w:type="dxa"/>
            <w:shd w:val="clear" w:color="auto" w:fill="548DD4" w:themeFill="text2" w:themeFillTint="99"/>
          </w:tcPr>
          <w:p w14:paraId="037E933A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807" w:type="dxa"/>
          </w:tcPr>
          <w:p w14:paraId="29E2D2D1" w14:textId="646615FF" w:rsidR="00042B15" w:rsidRPr="00437F81" w:rsidRDefault="00BD7C90" w:rsidP="000C2C40">
            <w:pPr>
              <w:rPr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 July 2024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7DBE5EFC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0B4ED932" w14:textId="599BC3B4" w:rsidR="00042B15" w:rsidRPr="007E6A0C" w:rsidRDefault="00042B15" w:rsidP="000C2C40">
            <w:pPr>
              <w:rPr>
                <w:szCs w:val="20"/>
              </w:rPr>
            </w:pPr>
          </w:p>
        </w:tc>
      </w:tr>
    </w:tbl>
    <w:p w14:paraId="6CD92A87" w14:textId="77777777" w:rsidR="006C129C" w:rsidRDefault="006C129C" w:rsidP="0062625A"/>
    <w:sectPr w:rsidR="006C129C" w:rsidSect="00C72536">
      <w:type w:val="continuous"/>
      <w:pgSz w:w="11906" w:h="16838"/>
      <w:pgMar w:top="426" w:right="707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44A7C" w14:textId="77777777" w:rsidR="00115F5D" w:rsidRDefault="00115F5D" w:rsidP="001E1F95">
      <w:r>
        <w:separator/>
      </w:r>
    </w:p>
  </w:endnote>
  <w:endnote w:type="continuationSeparator" w:id="0">
    <w:p w14:paraId="3CE56362" w14:textId="77777777" w:rsidR="00115F5D" w:rsidRDefault="00115F5D" w:rsidP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8FB55" w14:textId="342910DF" w:rsidR="006119E7" w:rsidRDefault="00C72536" w:rsidP="00065621">
    <w:pPr>
      <w:pStyle w:val="Footer"/>
    </w:pPr>
    <w:r>
      <w:rPr>
        <w:sz w:val="16"/>
        <w:szCs w:val="18"/>
      </w:rPr>
      <w:t xml:space="preserve">29 </w:t>
    </w:r>
    <w:r w:rsidR="00EF59C8" w:rsidRPr="00EF59C8">
      <w:rPr>
        <w:sz w:val="16"/>
        <w:szCs w:val="18"/>
      </w:rPr>
      <w:t xml:space="preserve">March </w:t>
    </w:r>
    <w:r w:rsidR="00065621" w:rsidRPr="00EF59C8">
      <w:rPr>
        <w:sz w:val="16"/>
        <w:szCs w:val="18"/>
      </w:rPr>
      <w:t>2022</w:t>
    </w:r>
    <w:r w:rsidR="00065621">
      <w:tab/>
    </w:r>
    <w:r w:rsidR="00065621">
      <w:tab/>
    </w:r>
    <w:r w:rsidR="00065621">
      <w:tab/>
    </w:r>
    <w:sdt>
      <w:sdtPr>
        <w:id w:val="3841457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19E7">
          <w:fldChar w:fldCharType="begin"/>
        </w:r>
        <w:r w:rsidR="006119E7">
          <w:instrText xml:space="preserve"> PAGE   \* MERGEFORMAT </w:instrText>
        </w:r>
        <w:r w:rsidR="006119E7">
          <w:fldChar w:fldCharType="separate"/>
        </w:r>
        <w:r w:rsidR="006119E7">
          <w:rPr>
            <w:noProof/>
          </w:rPr>
          <w:t>2</w:t>
        </w:r>
        <w:r w:rsidR="006119E7">
          <w:rPr>
            <w:noProof/>
          </w:rPr>
          <w:fldChar w:fldCharType="end"/>
        </w:r>
      </w:sdtContent>
    </w:sdt>
  </w:p>
  <w:p w14:paraId="39451E6E" w14:textId="77777777" w:rsidR="005676F4" w:rsidRDefault="005676F4" w:rsidP="006048E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5517A" w14:textId="77777777" w:rsidR="00115F5D" w:rsidRDefault="00115F5D" w:rsidP="001E1F95">
      <w:r>
        <w:separator/>
      </w:r>
    </w:p>
  </w:footnote>
  <w:footnote w:type="continuationSeparator" w:id="0">
    <w:p w14:paraId="1129AB53" w14:textId="77777777" w:rsidR="00115F5D" w:rsidRDefault="00115F5D" w:rsidP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536E9"/>
    <w:multiLevelType w:val="hybridMultilevel"/>
    <w:tmpl w:val="7BB6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06C7C"/>
    <w:multiLevelType w:val="hybridMultilevel"/>
    <w:tmpl w:val="DE004202"/>
    <w:lvl w:ilvl="0" w:tplc="AFBE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53341"/>
    <w:multiLevelType w:val="hybridMultilevel"/>
    <w:tmpl w:val="F29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E66F5"/>
    <w:multiLevelType w:val="hybridMultilevel"/>
    <w:tmpl w:val="2F1A67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81E46"/>
    <w:multiLevelType w:val="hybridMultilevel"/>
    <w:tmpl w:val="CF1020E6"/>
    <w:lvl w:ilvl="0" w:tplc="837240B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5376358">
    <w:abstractNumId w:val="24"/>
  </w:num>
  <w:num w:numId="2" w16cid:durableId="780615253">
    <w:abstractNumId w:val="12"/>
  </w:num>
  <w:num w:numId="3" w16cid:durableId="632832918">
    <w:abstractNumId w:val="9"/>
  </w:num>
  <w:num w:numId="4" w16cid:durableId="102306209">
    <w:abstractNumId w:val="7"/>
  </w:num>
  <w:num w:numId="5" w16cid:durableId="2046169596">
    <w:abstractNumId w:val="6"/>
  </w:num>
  <w:num w:numId="6" w16cid:durableId="1456755740">
    <w:abstractNumId w:val="5"/>
  </w:num>
  <w:num w:numId="7" w16cid:durableId="765731310">
    <w:abstractNumId w:val="4"/>
  </w:num>
  <w:num w:numId="8" w16cid:durableId="650403612">
    <w:abstractNumId w:val="8"/>
  </w:num>
  <w:num w:numId="9" w16cid:durableId="2083284950">
    <w:abstractNumId w:val="3"/>
  </w:num>
  <w:num w:numId="10" w16cid:durableId="1681739452">
    <w:abstractNumId w:val="2"/>
  </w:num>
  <w:num w:numId="11" w16cid:durableId="1442145296">
    <w:abstractNumId w:val="1"/>
  </w:num>
  <w:num w:numId="12" w16cid:durableId="144905559">
    <w:abstractNumId w:val="0"/>
  </w:num>
  <w:num w:numId="13" w16cid:durableId="203567443">
    <w:abstractNumId w:val="11"/>
  </w:num>
  <w:num w:numId="14" w16cid:durableId="1604144244">
    <w:abstractNumId w:val="16"/>
  </w:num>
  <w:num w:numId="15" w16cid:durableId="625966617">
    <w:abstractNumId w:val="10"/>
  </w:num>
  <w:num w:numId="16" w16cid:durableId="2081949074">
    <w:abstractNumId w:val="25"/>
  </w:num>
  <w:num w:numId="17" w16cid:durableId="302003592">
    <w:abstractNumId w:val="19"/>
  </w:num>
  <w:num w:numId="18" w16cid:durableId="418596410">
    <w:abstractNumId w:val="23"/>
  </w:num>
  <w:num w:numId="19" w16cid:durableId="1957909867">
    <w:abstractNumId w:val="17"/>
  </w:num>
  <w:num w:numId="20" w16cid:durableId="1685857149">
    <w:abstractNumId w:val="18"/>
  </w:num>
  <w:num w:numId="21" w16cid:durableId="1988243045">
    <w:abstractNumId w:val="26"/>
  </w:num>
  <w:num w:numId="22" w16cid:durableId="702704534">
    <w:abstractNumId w:val="28"/>
  </w:num>
  <w:num w:numId="23" w16cid:durableId="1591045208">
    <w:abstractNumId w:val="20"/>
  </w:num>
  <w:num w:numId="24" w16cid:durableId="225802919">
    <w:abstractNumId w:val="30"/>
  </w:num>
  <w:num w:numId="25" w16cid:durableId="2060083372">
    <w:abstractNumId w:val="22"/>
  </w:num>
  <w:num w:numId="26" w16cid:durableId="1241477067">
    <w:abstractNumId w:val="27"/>
  </w:num>
  <w:num w:numId="27" w16cid:durableId="450516991">
    <w:abstractNumId w:val="29"/>
  </w:num>
  <w:num w:numId="28" w16cid:durableId="187916752">
    <w:abstractNumId w:val="24"/>
  </w:num>
  <w:num w:numId="29" w16cid:durableId="413357987">
    <w:abstractNumId w:val="23"/>
  </w:num>
  <w:num w:numId="30" w16cid:durableId="602566622">
    <w:abstractNumId w:val="15"/>
  </w:num>
  <w:num w:numId="31" w16cid:durableId="1694920220">
    <w:abstractNumId w:val="14"/>
  </w:num>
  <w:num w:numId="32" w16cid:durableId="1574388230">
    <w:abstractNumId w:val="13"/>
  </w:num>
  <w:num w:numId="33" w16cid:durableId="3416698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9"/>
    <w:rsid w:val="00001F24"/>
    <w:rsid w:val="00023983"/>
    <w:rsid w:val="00035684"/>
    <w:rsid w:val="00040E8D"/>
    <w:rsid w:val="00042B15"/>
    <w:rsid w:val="00045FC5"/>
    <w:rsid w:val="00050C31"/>
    <w:rsid w:val="00064DAE"/>
    <w:rsid w:val="00064DE0"/>
    <w:rsid w:val="00065621"/>
    <w:rsid w:val="00066C09"/>
    <w:rsid w:val="00072A27"/>
    <w:rsid w:val="00075BA1"/>
    <w:rsid w:val="0008318F"/>
    <w:rsid w:val="00083795"/>
    <w:rsid w:val="00087EA7"/>
    <w:rsid w:val="00090485"/>
    <w:rsid w:val="000911B2"/>
    <w:rsid w:val="000A2628"/>
    <w:rsid w:val="000C2C40"/>
    <w:rsid w:val="000C4A11"/>
    <w:rsid w:val="000D25D5"/>
    <w:rsid w:val="000D5DAA"/>
    <w:rsid w:val="000D5ECE"/>
    <w:rsid w:val="000E6B18"/>
    <w:rsid w:val="000F064C"/>
    <w:rsid w:val="001006C7"/>
    <w:rsid w:val="00102FA7"/>
    <w:rsid w:val="00115066"/>
    <w:rsid w:val="00115F5D"/>
    <w:rsid w:val="00123F8D"/>
    <w:rsid w:val="0013646C"/>
    <w:rsid w:val="00154071"/>
    <w:rsid w:val="00164808"/>
    <w:rsid w:val="001777AF"/>
    <w:rsid w:val="0018752A"/>
    <w:rsid w:val="00192B63"/>
    <w:rsid w:val="0019313E"/>
    <w:rsid w:val="001A11D6"/>
    <w:rsid w:val="001B565D"/>
    <w:rsid w:val="001B73FC"/>
    <w:rsid w:val="001C06D1"/>
    <w:rsid w:val="001C38E7"/>
    <w:rsid w:val="001D44E2"/>
    <w:rsid w:val="001E1F95"/>
    <w:rsid w:val="001E3042"/>
    <w:rsid w:val="001E5D9D"/>
    <w:rsid w:val="001F5B54"/>
    <w:rsid w:val="00203615"/>
    <w:rsid w:val="00212FFF"/>
    <w:rsid w:val="0021528F"/>
    <w:rsid w:val="00215D66"/>
    <w:rsid w:val="0021794E"/>
    <w:rsid w:val="002247AE"/>
    <w:rsid w:val="002344CE"/>
    <w:rsid w:val="00242112"/>
    <w:rsid w:val="00243AD2"/>
    <w:rsid w:val="00246824"/>
    <w:rsid w:val="002509D4"/>
    <w:rsid w:val="00263CF7"/>
    <w:rsid w:val="00270711"/>
    <w:rsid w:val="00270D60"/>
    <w:rsid w:val="00275189"/>
    <w:rsid w:val="002829D1"/>
    <w:rsid w:val="00294000"/>
    <w:rsid w:val="002A3886"/>
    <w:rsid w:val="002A6D9A"/>
    <w:rsid w:val="002B127C"/>
    <w:rsid w:val="002B2174"/>
    <w:rsid w:val="002B5B14"/>
    <w:rsid w:val="002C4C97"/>
    <w:rsid w:val="002C51F6"/>
    <w:rsid w:val="002D05FF"/>
    <w:rsid w:val="002D1848"/>
    <w:rsid w:val="002D5CA9"/>
    <w:rsid w:val="002D7056"/>
    <w:rsid w:val="00300541"/>
    <w:rsid w:val="003017F0"/>
    <w:rsid w:val="0030753A"/>
    <w:rsid w:val="00320162"/>
    <w:rsid w:val="00320F01"/>
    <w:rsid w:val="00332876"/>
    <w:rsid w:val="00342408"/>
    <w:rsid w:val="00343CAB"/>
    <w:rsid w:val="00367BFA"/>
    <w:rsid w:val="003777DD"/>
    <w:rsid w:val="00382B95"/>
    <w:rsid w:val="00391E6F"/>
    <w:rsid w:val="00392766"/>
    <w:rsid w:val="003A5236"/>
    <w:rsid w:val="003B30EA"/>
    <w:rsid w:val="003C1AC6"/>
    <w:rsid w:val="003C4818"/>
    <w:rsid w:val="003D0558"/>
    <w:rsid w:val="003D454B"/>
    <w:rsid w:val="003D5DD2"/>
    <w:rsid w:val="003E7E21"/>
    <w:rsid w:val="003F10C5"/>
    <w:rsid w:val="003F5247"/>
    <w:rsid w:val="003F7DEF"/>
    <w:rsid w:val="00401671"/>
    <w:rsid w:val="00406F31"/>
    <w:rsid w:val="0040757A"/>
    <w:rsid w:val="004229FD"/>
    <w:rsid w:val="00427131"/>
    <w:rsid w:val="00430081"/>
    <w:rsid w:val="00432DBB"/>
    <w:rsid w:val="00437F81"/>
    <w:rsid w:val="004421E8"/>
    <w:rsid w:val="004436CF"/>
    <w:rsid w:val="0044554F"/>
    <w:rsid w:val="0045135C"/>
    <w:rsid w:val="00456AF1"/>
    <w:rsid w:val="00461018"/>
    <w:rsid w:val="00473EF7"/>
    <w:rsid w:val="0047712B"/>
    <w:rsid w:val="0048192E"/>
    <w:rsid w:val="004C370A"/>
    <w:rsid w:val="004C57C2"/>
    <w:rsid w:val="004D4A6A"/>
    <w:rsid w:val="004D5641"/>
    <w:rsid w:val="004E7D98"/>
    <w:rsid w:val="004F3F6E"/>
    <w:rsid w:val="005015B1"/>
    <w:rsid w:val="005030D2"/>
    <w:rsid w:val="00506B8B"/>
    <w:rsid w:val="00507882"/>
    <w:rsid w:val="00517769"/>
    <w:rsid w:val="005332D0"/>
    <w:rsid w:val="0054262F"/>
    <w:rsid w:val="00542F1C"/>
    <w:rsid w:val="00550ED8"/>
    <w:rsid w:val="00553E7E"/>
    <w:rsid w:val="00554609"/>
    <w:rsid w:val="00555EEA"/>
    <w:rsid w:val="005577F9"/>
    <w:rsid w:val="00563256"/>
    <w:rsid w:val="005674D0"/>
    <w:rsid w:val="005676F4"/>
    <w:rsid w:val="0057701B"/>
    <w:rsid w:val="005802F3"/>
    <w:rsid w:val="005874E7"/>
    <w:rsid w:val="005945D6"/>
    <w:rsid w:val="00594716"/>
    <w:rsid w:val="005968C1"/>
    <w:rsid w:val="005A0983"/>
    <w:rsid w:val="005A2CCD"/>
    <w:rsid w:val="005A54D6"/>
    <w:rsid w:val="005A7EF0"/>
    <w:rsid w:val="005B0428"/>
    <w:rsid w:val="005B31C4"/>
    <w:rsid w:val="005B396E"/>
    <w:rsid w:val="005C324A"/>
    <w:rsid w:val="005C6A37"/>
    <w:rsid w:val="005C7A52"/>
    <w:rsid w:val="005D389B"/>
    <w:rsid w:val="005D6886"/>
    <w:rsid w:val="005D6AD4"/>
    <w:rsid w:val="005E4ABD"/>
    <w:rsid w:val="005F2884"/>
    <w:rsid w:val="005F65A9"/>
    <w:rsid w:val="006048EC"/>
    <w:rsid w:val="006119E7"/>
    <w:rsid w:val="0062625A"/>
    <w:rsid w:val="00631EE1"/>
    <w:rsid w:val="0064101A"/>
    <w:rsid w:val="006424BE"/>
    <w:rsid w:val="00652C72"/>
    <w:rsid w:val="006607D7"/>
    <w:rsid w:val="00663EEE"/>
    <w:rsid w:val="006723B1"/>
    <w:rsid w:val="006833C1"/>
    <w:rsid w:val="00686518"/>
    <w:rsid w:val="00687451"/>
    <w:rsid w:val="006902C2"/>
    <w:rsid w:val="0069580A"/>
    <w:rsid w:val="006A3BBF"/>
    <w:rsid w:val="006A5C56"/>
    <w:rsid w:val="006C129C"/>
    <w:rsid w:val="006C16A4"/>
    <w:rsid w:val="006D3F85"/>
    <w:rsid w:val="006E360E"/>
    <w:rsid w:val="006E51C7"/>
    <w:rsid w:val="006E6C11"/>
    <w:rsid w:val="007037F4"/>
    <w:rsid w:val="007046F1"/>
    <w:rsid w:val="00720D77"/>
    <w:rsid w:val="00727B14"/>
    <w:rsid w:val="007574A6"/>
    <w:rsid w:val="00761C35"/>
    <w:rsid w:val="00765C27"/>
    <w:rsid w:val="007671F9"/>
    <w:rsid w:val="00773608"/>
    <w:rsid w:val="0077588C"/>
    <w:rsid w:val="00777197"/>
    <w:rsid w:val="0078230C"/>
    <w:rsid w:val="00782721"/>
    <w:rsid w:val="007A40AD"/>
    <w:rsid w:val="007C3731"/>
    <w:rsid w:val="007D1C14"/>
    <w:rsid w:val="007E0649"/>
    <w:rsid w:val="007E26DE"/>
    <w:rsid w:val="007E2A43"/>
    <w:rsid w:val="007E6A0C"/>
    <w:rsid w:val="007F24BD"/>
    <w:rsid w:val="007F39C7"/>
    <w:rsid w:val="007F4673"/>
    <w:rsid w:val="007F4A0B"/>
    <w:rsid w:val="007F6570"/>
    <w:rsid w:val="00811841"/>
    <w:rsid w:val="008123EA"/>
    <w:rsid w:val="00812408"/>
    <w:rsid w:val="00820F4C"/>
    <w:rsid w:val="00821001"/>
    <w:rsid w:val="00835A60"/>
    <w:rsid w:val="00841B30"/>
    <w:rsid w:val="00843436"/>
    <w:rsid w:val="00853875"/>
    <w:rsid w:val="008546A0"/>
    <w:rsid w:val="008629B1"/>
    <w:rsid w:val="0086574D"/>
    <w:rsid w:val="00872F6F"/>
    <w:rsid w:val="00883012"/>
    <w:rsid w:val="008855F4"/>
    <w:rsid w:val="00887AE9"/>
    <w:rsid w:val="008A1581"/>
    <w:rsid w:val="008A51AA"/>
    <w:rsid w:val="008B0FDF"/>
    <w:rsid w:val="008C314F"/>
    <w:rsid w:val="008E622A"/>
    <w:rsid w:val="008F6C5D"/>
    <w:rsid w:val="00900389"/>
    <w:rsid w:val="00900F45"/>
    <w:rsid w:val="00902274"/>
    <w:rsid w:val="00924D9E"/>
    <w:rsid w:val="009302CB"/>
    <w:rsid w:val="00934A80"/>
    <w:rsid w:val="00954B8B"/>
    <w:rsid w:val="00956996"/>
    <w:rsid w:val="009666FD"/>
    <w:rsid w:val="00975BFD"/>
    <w:rsid w:val="00984BD7"/>
    <w:rsid w:val="00987568"/>
    <w:rsid w:val="00992D93"/>
    <w:rsid w:val="00995E17"/>
    <w:rsid w:val="00996F89"/>
    <w:rsid w:val="009B0478"/>
    <w:rsid w:val="009B126F"/>
    <w:rsid w:val="009B37B5"/>
    <w:rsid w:val="009D6BA5"/>
    <w:rsid w:val="009F0DC3"/>
    <w:rsid w:val="009F2214"/>
    <w:rsid w:val="009F2DE4"/>
    <w:rsid w:val="009F4A6F"/>
    <w:rsid w:val="00A07A73"/>
    <w:rsid w:val="00A100B4"/>
    <w:rsid w:val="00A16D1E"/>
    <w:rsid w:val="00A25813"/>
    <w:rsid w:val="00A35BE7"/>
    <w:rsid w:val="00A36825"/>
    <w:rsid w:val="00A4138C"/>
    <w:rsid w:val="00A4395A"/>
    <w:rsid w:val="00A47847"/>
    <w:rsid w:val="00A50905"/>
    <w:rsid w:val="00A52851"/>
    <w:rsid w:val="00A54ECE"/>
    <w:rsid w:val="00A63BA6"/>
    <w:rsid w:val="00A65405"/>
    <w:rsid w:val="00A862CC"/>
    <w:rsid w:val="00A90DB1"/>
    <w:rsid w:val="00A95666"/>
    <w:rsid w:val="00AA0965"/>
    <w:rsid w:val="00AA09B9"/>
    <w:rsid w:val="00AA0B2B"/>
    <w:rsid w:val="00AA5882"/>
    <w:rsid w:val="00AB5AAB"/>
    <w:rsid w:val="00AC7497"/>
    <w:rsid w:val="00AD3C84"/>
    <w:rsid w:val="00AF281F"/>
    <w:rsid w:val="00AF35B3"/>
    <w:rsid w:val="00B17551"/>
    <w:rsid w:val="00B352A3"/>
    <w:rsid w:val="00B3567D"/>
    <w:rsid w:val="00B55F9D"/>
    <w:rsid w:val="00B57128"/>
    <w:rsid w:val="00B62EAA"/>
    <w:rsid w:val="00B66CCE"/>
    <w:rsid w:val="00B67AF8"/>
    <w:rsid w:val="00B74FC9"/>
    <w:rsid w:val="00B775C4"/>
    <w:rsid w:val="00B91E97"/>
    <w:rsid w:val="00B92EBE"/>
    <w:rsid w:val="00BB7E54"/>
    <w:rsid w:val="00BC053B"/>
    <w:rsid w:val="00BD5C3B"/>
    <w:rsid w:val="00BD7C90"/>
    <w:rsid w:val="00BE1269"/>
    <w:rsid w:val="00BE3465"/>
    <w:rsid w:val="00BE3861"/>
    <w:rsid w:val="00BE45C5"/>
    <w:rsid w:val="00BE49FA"/>
    <w:rsid w:val="00BF06AA"/>
    <w:rsid w:val="00BF52A5"/>
    <w:rsid w:val="00C02F8F"/>
    <w:rsid w:val="00C162EF"/>
    <w:rsid w:val="00C1769B"/>
    <w:rsid w:val="00C24E6D"/>
    <w:rsid w:val="00C34DAA"/>
    <w:rsid w:val="00C37D35"/>
    <w:rsid w:val="00C412BD"/>
    <w:rsid w:val="00C563B3"/>
    <w:rsid w:val="00C67AEB"/>
    <w:rsid w:val="00C71C59"/>
    <w:rsid w:val="00C71CFD"/>
    <w:rsid w:val="00C71F99"/>
    <w:rsid w:val="00C72536"/>
    <w:rsid w:val="00C766D7"/>
    <w:rsid w:val="00C925C3"/>
    <w:rsid w:val="00C92764"/>
    <w:rsid w:val="00C96317"/>
    <w:rsid w:val="00C970A8"/>
    <w:rsid w:val="00CA1250"/>
    <w:rsid w:val="00CB3FE4"/>
    <w:rsid w:val="00CE0056"/>
    <w:rsid w:val="00CE42DB"/>
    <w:rsid w:val="00CE6B46"/>
    <w:rsid w:val="00CF2BFD"/>
    <w:rsid w:val="00CF7CEB"/>
    <w:rsid w:val="00D1095F"/>
    <w:rsid w:val="00D16C41"/>
    <w:rsid w:val="00D20208"/>
    <w:rsid w:val="00D2103E"/>
    <w:rsid w:val="00D24952"/>
    <w:rsid w:val="00D25431"/>
    <w:rsid w:val="00D3307B"/>
    <w:rsid w:val="00D33145"/>
    <w:rsid w:val="00D43D9A"/>
    <w:rsid w:val="00D616BA"/>
    <w:rsid w:val="00D6566D"/>
    <w:rsid w:val="00D700E5"/>
    <w:rsid w:val="00D708BE"/>
    <w:rsid w:val="00D90291"/>
    <w:rsid w:val="00DA2691"/>
    <w:rsid w:val="00DB1956"/>
    <w:rsid w:val="00DC5A1D"/>
    <w:rsid w:val="00DE2B53"/>
    <w:rsid w:val="00DE34C6"/>
    <w:rsid w:val="00DE5FE3"/>
    <w:rsid w:val="00DF67BA"/>
    <w:rsid w:val="00DF78DD"/>
    <w:rsid w:val="00E0027C"/>
    <w:rsid w:val="00E0244F"/>
    <w:rsid w:val="00E07DDF"/>
    <w:rsid w:val="00E10A1E"/>
    <w:rsid w:val="00E20E5A"/>
    <w:rsid w:val="00E25B43"/>
    <w:rsid w:val="00E30C53"/>
    <w:rsid w:val="00E33522"/>
    <w:rsid w:val="00E40964"/>
    <w:rsid w:val="00E41845"/>
    <w:rsid w:val="00E42575"/>
    <w:rsid w:val="00E52FF6"/>
    <w:rsid w:val="00E6269E"/>
    <w:rsid w:val="00E64154"/>
    <w:rsid w:val="00E7026C"/>
    <w:rsid w:val="00E72632"/>
    <w:rsid w:val="00E828F1"/>
    <w:rsid w:val="00EA5BFD"/>
    <w:rsid w:val="00EB4444"/>
    <w:rsid w:val="00EB6EF3"/>
    <w:rsid w:val="00EC326A"/>
    <w:rsid w:val="00ED14E9"/>
    <w:rsid w:val="00ED2069"/>
    <w:rsid w:val="00ED3D46"/>
    <w:rsid w:val="00ED3F8E"/>
    <w:rsid w:val="00EE2076"/>
    <w:rsid w:val="00EE307E"/>
    <w:rsid w:val="00EE607D"/>
    <w:rsid w:val="00EF0540"/>
    <w:rsid w:val="00EF2EE4"/>
    <w:rsid w:val="00EF5016"/>
    <w:rsid w:val="00EF59C8"/>
    <w:rsid w:val="00EF620D"/>
    <w:rsid w:val="00F116EB"/>
    <w:rsid w:val="00F11E00"/>
    <w:rsid w:val="00F24534"/>
    <w:rsid w:val="00F31656"/>
    <w:rsid w:val="00F35026"/>
    <w:rsid w:val="00F43AC1"/>
    <w:rsid w:val="00F441DE"/>
    <w:rsid w:val="00F44E8C"/>
    <w:rsid w:val="00F46609"/>
    <w:rsid w:val="00F510FC"/>
    <w:rsid w:val="00F555AC"/>
    <w:rsid w:val="00F80822"/>
    <w:rsid w:val="00F81AAA"/>
    <w:rsid w:val="00F92AB2"/>
    <w:rsid w:val="00FA0249"/>
    <w:rsid w:val="00FB5CD5"/>
    <w:rsid w:val="00FC34A2"/>
    <w:rsid w:val="00FC7A9D"/>
    <w:rsid w:val="00FD44D6"/>
    <w:rsid w:val="00FD5A73"/>
    <w:rsid w:val="00FD5B52"/>
    <w:rsid w:val="00FD6824"/>
    <w:rsid w:val="00FE1C69"/>
    <w:rsid w:val="00FE457B"/>
    <w:rsid w:val="00FE6488"/>
    <w:rsid w:val="00FF1AF0"/>
    <w:rsid w:val="00FF20A9"/>
    <w:rsid w:val="00FF409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3823EAF5-6C18-418B-BD89-067C4AFC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5D389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3F7DEF"/>
    <w:pPr>
      <w:ind w:left="720"/>
      <w:contextualSpacing/>
    </w:pPr>
  </w:style>
  <w:style w:type="paragraph" w:styleId="NoSpacing">
    <w:name w:val="No Spacing"/>
    <w:uiPriority w:val="1"/>
    <w:qFormat/>
    <w:rsid w:val="006A3BBF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E3D7E7-9EE3-4870-95E9-1A6C653A15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C84E86E-D3C0-4A39-8D7C-2C8FE951E8D3}">
      <dgm:prSet phldrT="[Text]"/>
      <dgm:spPr/>
      <dgm:t>
        <a:bodyPr/>
        <a:lstStyle/>
        <a:p>
          <a:r>
            <a:rPr lang="en-GB"/>
            <a:t>Assistant Director of Communications and Customer Services</a:t>
          </a:r>
        </a:p>
      </dgm:t>
    </dgm:pt>
    <dgm:pt modelId="{D48641A9-BCF6-4B9C-82FB-E9A411404053}" type="parTrans" cxnId="{E0082D4B-422F-48AE-A1EE-4C2FB376ED49}">
      <dgm:prSet/>
      <dgm:spPr/>
      <dgm:t>
        <a:bodyPr/>
        <a:lstStyle/>
        <a:p>
          <a:endParaRPr lang="en-GB"/>
        </a:p>
      </dgm:t>
    </dgm:pt>
    <dgm:pt modelId="{2E6CE3B4-DAF6-401B-8F61-F7B4D05EEF26}" type="sibTrans" cxnId="{E0082D4B-422F-48AE-A1EE-4C2FB376ED49}">
      <dgm:prSet/>
      <dgm:spPr/>
      <dgm:t>
        <a:bodyPr/>
        <a:lstStyle/>
        <a:p>
          <a:endParaRPr lang="en-GB"/>
        </a:p>
      </dgm:t>
    </dgm:pt>
    <dgm:pt modelId="{6D2F2237-71BA-4914-A4DB-17A9C256A4F0}">
      <dgm:prSet phldrT="[Text]"/>
      <dgm:spPr/>
      <dgm:t>
        <a:bodyPr/>
        <a:lstStyle/>
        <a:p>
          <a:r>
            <a:rPr lang="en-GB"/>
            <a:t>Digital Lead</a:t>
          </a:r>
        </a:p>
      </dgm:t>
    </dgm:pt>
    <dgm:pt modelId="{655436AE-06F8-4E76-B023-841419D9C485}" type="parTrans" cxnId="{86ADB9F2-9307-469D-A8AB-39C6093C98A3}">
      <dgm:prSet/>
      <dgm:spPr/>
      <dgm:t>
        <a:bodyPr/>
        <a:lstStyle/>
        <a:p>
          <a:endParaRPr lang="en-GB"/>
        </a:p>
      </dgm:t>
    </dgm:pt>
    <dgm:pt modelId="{022F68F4-B9D4-4807-B91B-B280ACBCCBB7}" type="sibTrans" cxnId="{86ADB9F2-9307-469D-A8AB-39C6093C98A3}">
      <dgm:prSet/>
      <dgm:spPr/>
      <dgm:t>
        <a:bodyPr/>
        <a:lstStyle/>
        <a:p>
          <a:endParaRPr lang="en-GB"/>
        </a:p>
      </dgm:t>
    </dgm:pt>
    <dgm:pt modelId="{F42DA034-2C40-4CB4-B674-49B25B5D5477}">
      <dgm:prSet phldrT="[Text]"/>
      <dgm:spPr/>
      <dgm:t>
        <a:bodyPr/>
        <a:lstStyle/>
        <a:p>
          <a:r>
            <a:rPr lang="en-GB"/>
            <a:t>Digital Customer Experience and Website Manager </a:t>
          </a:r>
        </a:p>
      </dgm:t>
    </dgm:pt>
    <dgm:pt modelId="{D27C6FC9-B9FF-4F5A-B9D9-FD938ABC41BF}" type="parTrans" cxnId="{355B8694-2798-437A-B1D9-FCC96F39CD2D}">
      <dgm:prSet/>
      <dgm:spPr/>
      <dgm:t>
        <a:bodyPr/>
        <a:lstStyle/>
        <a:p>
          <a:endParaRPr lang="en-GB"/>
        </a:p>
      </dgm:t>
    </dgm:pt>
    <dgm:pt modelId="{CD8AEE16-2251-437B-ACBC-C9FC0BCA90C7}" type="sibTrans" cxnId="{355B8694-2798-437A-B1D9-FCC96F39CD2D}">
      <dgm:prSet/>
      <dgm:spPr/>
      <dgm:t>
        <a:bodyPr/>
        <a:lstStyle/>
        <a:p>
          <a:endParaRPr lang="en-GB"/>
        </a:p>
      </dgm:t>
    </dgm:pt>
    <dgm:pt modelId="{3D2139BA-5942-4B77-B1C8-F96324878B28}">
      <dgm:prSet/>
      <dgm:spPr/>
      <dgm:t>
        <a:bodyPr/>
        <a:lstStyle/>
        <a:p>
          <a:r>
            <a:rPr lang="en-GB"/>
            <a:t>Digital Developers x3</a:t>
          </a:r>
        </a:p>
      </dgm:t>
    </dgm:pt>
    <dgm:pt modelId="{BA5D7C96-85C5-4F60-BC0E-CE419CDBE4A6}" type="parTrans" cxnId="{FA1C4452-FFB5-4A66-BE69-F7BB78D9C3EB}">
      <dgm:prSet/>
      <dgm:spPr/>
      <dgm:t>
        <a:bodyPr/>
        <a:lstStyle/>
        <a:p>
          <a:endParaRPr lang="en-GB"/>
        </a:p>
      </dgm:t>
    </dgm:pt>
    <dgm:pt modelId="{25D65C19-7259-4A80-9CCB-40994BDB77FD}" type="sibTrans" cxnId="{FA1C4452-FFB5-4A66-BE69-F7BB78D9C3EB}">
      <dgm:prSet/>
      <dgm:spPr/>
      <dgm:t>
        <a:bodyPr/>
        <a:lstStyle/>
        <a:p>
          <a:endParaRPr lang="en-GB"/>
        </a:p>
      </dgm:t>
    </dgm:pt>
    <dgm:pt modelId="{7049B698-CCAD-4C5E-9134-24A82B774FFC}">
      <dgm:prSet/>
      <dgm:spPr/>
      <dgm:t>
        <a:bodyPr/>
        <a:lstStyle/>
        <a:p>
          <a:r>
            <a:rPr lang="en-GB"/>
            <a:t>Assistant Digital Support Officer</a:t>
          </a:r>
        </a:p>
      </dgm:t>
    </dgm:pt>
    <dgm:pt modelId="{F3A5142D-E14B-4045-AB2F-BBB267B008DA}" type="parTrans" cxnId="{A1CD6188-1083-4258-BD42-29A0108E7697}">
      <dgm:prSet/>
      <dgm:spPr/>
    </dgm:pt>
    <dgm:pt modelId="{8C6F65AD-964D-4E1D-8B71-FDD43925E24F}" type="sibTrans" cxnId="{A1CD6188-1083-4258-BD42-29A0108E7697}">
      <dgm:prSet/>
      <dgm:spPr/>
    </dgm:pt>
    <dgm:pt modelId="{930242E2-AB33-4ED2-B2FE-C01A48986F6A}" type="pres">
      <dgm:prSet presAssocID="{3BE3D7E7-9EE3-4870-95E9-1A6C653A15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3EF83AB-BC06-4D15-9B4D-59F9F7F49AA7}" type="pres">
      <dgm:prSet presAssocID="{9C84E86E-D3C0-4A39-8D7C-2C8FE951E8D3}" presName="hierRoot1" presStyleCnt="0">
        <dgm:presLayoutVars>
          <dgm:hierBranch val="init"/>
        </dgm:presLayoutVars>
      </dgm:prSet>
      <dgm:spPr/>
    </dgm:pt>
    <dgm:pt modelId="{8E27C218-E55D-4855-B1A5-4334A071B95C}" type="pres">
      <dgm:prSet presAssocID="{9C84E86E-D3C0-4A39-8D7C-2C8FE951E8D3}" presName="rootComposite1" presStyleCnt="0"/>
      <dgm:spPr/>
    </dgm:pt>
    <dgm:pt modelId="{9DBFDA8F-4015-4296-96E1-0013517871E0}" type="pres">
      <dgm:prSet presAssocID="{9C84E86E-D3C0-4A39-8D7C-2C8FE951E8D3}" presName="rootText1" presStyleLbl="node0" presStyleIdx="0" presStyleCnt="1" custScaleX="127827" custScaleY="84265">
        <dgm:presLayoutVars>
          <dgm:chPref val="3"/>
        </dgm:presLayoutVars>
      </dgm:prSet>
      <dgm:spPr/>
    </dgm:pt>
    <dgm:pt modelId="{704C30FE-A1EF-407E-8F53-97BC0BB0E0E8}" type="pres">
      <dgm:prSet presAssocID="{9C84E86E-D3C0-4A39-8D7C-2C8FE951E8D3}" presName="rootConnector1" presStyleLbl="node1" presStyleIdx="0" presStyleCnt="0"/>
      <dgm:spPr/>
    </dgm:pt>
    <dgm:pt modelId="{82D60763-19E3-42AF-8EE2-0DB17BEFE53F}" type="pres">
      <dgm:prSet presAssocID="{9C84E86E-D3C0-4A39-8D7C-2C8FE951E8D3}" presName="hierChild2" presStyleCnt="0"/>
      <dgm:spPr/>
    </dgm:pt>
    <dgm:pt modelId="{0694259C-B15E-44DA-90E4-72D8BCB22DCB}" type="pres">
      <dgm:prSet presAssocID="{655436AE-06F8-4E76-B023-841419D9C485}" presName="Name37" presStyleLbl="parChTrans1D2" presStyleIdx="0" presStyleCnt="1"/>
      <dgm:spPr/>
    </dgm:pt>
    <dgm:pt modelId="{E8366568-47BC-4FDA-9BCD-4FA889A31DE5}" type="pres">
      <dgm:prSet presAssocID="{6D2F2237-71BA-4914-A4DB-17A9C256A4F0}" presName="hierRoot2" presStyleCnt="0">
        <dgm:presLayoutVars>
          <dgm:hierBranch/>
        </dgm:presLayoutVars>
      </dgm:prSet>
      <dgm:spPr/>
    </dgm:pt>
    <dgm:pt modelId="{4340E8EF-1718-4E68-8E04-6DC1950EB388}" type="pres">
      <dgm:prSet presAssocID="{6D2F2237-71BA-4914-A4DB-17A9C256A4F0}" presName="rootComposite" presStyleCnt="0"/>
      <dgm:spPr/>
    </dgm:pt>
    <dgm:pt modelId="{79E5E1FD-337D-42A7-B7FF-8316710BB89B}" type="pres">
      <dgm:prSet presAssocID="{6D2F2237-71BA-4914-A4DB-17A9C256A4F0}" presName="rootText" presStyleLbl="node2" presStyleIdx="0" presStyleCnt="1" custScaleX="129215" custScaleY="60321" custLinFactNeighborY="-11456">
        <dgm:presLayoutVars>
          <dgm:chPref val="3"/>
        </dgm:presLayoutVars>
      </dgm:prSet>
      <dgm:spPr/>
    </dgm:pt>
    <dgm:pt modelId="{66EA4CBA-8692-4154-A897-81B516177847}" type="pres">
      <dgm:prSet presAssocID="{6D2F2237-71BA-4914-A4DB-17A9C256A4F0}" presName="rootConnector" presStyleLbl="node2" presStyleIdx="0" presStyleCnt="1"/>
      <dgm:spPr/>
    </dgm:pt>
    <dgm:pt modelId="{35312A5B-76DC-468C-ADAA-38B7F15B9EAC}" type="pres">
      <dgm:prSet presAssocID="{6D2F2237-71BA-4914-A4DB-17A9C256A4F0}" presName="hierChild4" presStyleCnt="0"/>
      <dgm:spPr/>
    </dgm:pt>
    <dgm:pt modelId="{3A3A5057-14D4-4B09-952E-1865048AC556}" type="pres">
      <dgm:prSet presAssocID="{D27C6FC9-B9FF-4F5A-B9D9-FD938ABC41BF}" presName="Name35" presStyleLbl="parChTrans1D3" presStyleIdx="0" presStyleCnt="3"/>
      <dgm:spPr/>
    </dgm:pt>
    <dgm:pt modelId="{EFDBC043-22BE-4379-A5F6-0559A171758B}" type="pres">
      <dgm:prSet presAssocID="{F42DA034-2C40-4CB4-B674-49B25B5D5477}" presName="hierRoot2" presStyleCnt="0">
        <dgm:presLayoutVars>
          <dgm:hierBranch val="init"/>
        </dgm:presLayoutVars>
      </dgm:prSet>
      <dgm:spPr/>
    </dgm:pt>
    <dgm:pt modelId="{AB10D92B-172D-4AC4-AC79-5F6434DECAA6}" type="pres">
      <dgm:prSet presAssocID="{F42DA034-2C40-4CB4-B674-49B25B5D5477}" presName="rootComposite" presStyleCnt="0"/>
      <dgm:spPr/>
    </dgm:pt>
    <dgm:pt modelId="{7ABD4404-73A6-49C2-A4DC-8CC3FA803B33}" type="pres">
      <dgm:prSet presAssocID="{F42DA034-2C40-4CB4-B674-49B25B5D5477}" presName="rootText" presStyleLbl="node3" presStyleIdx="0" presStyleCnt="3">
        <dgm:presLayoutVars>
          <dgm:chPref val="3"/>
        </dgm:presLayoutVars>
      </dgm:prSet>
      <dgm:spPr/>
    </dgm:pt>
    <dgm:pt modelId="{5075265F-52A6-4D39-A218-AB073AA293D3}" type="pres">
      <dgm:prSet presAssocID="{F42DA034-2C40-4CB4-B674-49B25B5D5477}" presName="rootConnector" presStyleLbl="node3" presStyleIdx="0" presStyleCnt="3"/>
      <dgm:spPr/>
    </dgm:pt>
    <dgm:pt modelId="{0A9D22A1-5931-47A1-892B-C97EB592348C}" type="pres">
      <dgm:prSet presAssocID="{F42DA034-2C40-4CB4-B674-49B25B5D5477}" presName="hierChild4" presStyleCnt="0"/>
      <dgm:spPr/>
    </dgm:pt>
    <dgm:pt modelId="{56B1763D-27C5-4C8C-BD35-4C7AB923CCD2}" type="pres">
      <dgm:prSet presAssocID="{F42DA034-2C40-4CB4-B674-49B25B5D5477}" presName="hierChild5" presStyleCnt="0"/>
      <dgm:spPr/>
    </dgm:pt>
    <dgm:pt modelId="{2674985C-8ABF-4DF7-B337-D30F4038F512}" type="pres">
      <dgm:prSet presAssocID="{BA5D7C96-85C5-4F60-BC0E-CE419CDBE4A6}" presName="Name35" presStyleLbl="parChTrans1D3" presStyleIdx="1" presStyleCnt="3"/>
      <dgm:spPr/>
    </dgm:pt>
    <dgm:pt modelId="{837832ED-0B13-4734-A36E-E8233F2F39BE}" type="pres">
      <dgm:prSet presAssocID="{3D2139BA-5942-4B77-B1C8-F96324878B28}" presName="hierRoot2" presStyleCnt="0">
        <dgm:presLayoutVars>
          <dgm:hierBranch val="init"/>
        </dgm:presLayoutVars>
      </dgm:prSet>
      <dgm:spPr/>
    </dgm:pt>
    <dgm:pt modelId="{2DCF4D98-25A8-43C9-A566-C4E61829393B}" type="pres">
      <dgm:prSet presAssocID="{3D2139BA-5942-4B77-B1C8-F96324878B28}" presName="rootComposite" presStyleCnt="0"/>
      <dgm:spPr/>
    </dgm:pt>
    <dgm:pt modelId="{3851164D-786C-4F85-8398-CAE66154AF28}" type="pres">
      <dgm:prSet presAssocID="{3D2139BA-5942-4B77-B1C8-F96324878B28}" presName="rootText" presStyleLbl="node3" presStyleIdx="1" presStyleCnt="3">
        <dgm:presLayoutVars>
          <dgm:chPref val="3"/>
        </dgm:presLayoutVars>
      </dgm:prSet>
      <dgm:spPr/>
    </dgm:pt>
    <dgm:pt modelId="{405C7208-2C12-447D-A6C2-84BCF8EC5ABB}" type="pres">
      <dgm:prSet presAssocID="{3D2139BA-5942-4B77-B1C8-F96324878B28}" presName="rootConnector" presStyleLbl="node3" presStyleIdx="1" presStyleCnt="3"/>
      <dgm:spPr/>
    </dgm:pt>
    <dgm:pt modelId="{2210FF41-1855-49D3-9820-CC95BDC79B92}" type="pres">
      <dgm:prSet presAssocID="{3D2139BA-5942-4B77-B1C8-F96324878B28}" presName="hierChild4" presStyleCnt="0"/>
      <dgm:spPr/>
    </dgm:pt>
    <dgm:pt modelId="{79BCE31C-B12F-4151-85BC-386C0A35F388}" type="pres">
      <dgm:prSet presAssocID="{3D2139BA-5942-4B77-B1C8-F96324878B28}" presName="hierChild5" presStyleCnt="0"/>
      <dgm:spPr/>
    </dgm:pt>
    <dgm:pt modelId="{AF3823D5-3F7E-41F3-B527-ADC7677363BE}" type="pres">
      <dgm:prSet presAssocID="{F3A5142D-E14B-4045-AB2F-BBB267B008DA}" presName="Name35" presStyleLbl="parChTrans1D3" presStyleIdx="2" presStyleCnt="3"/>
      <dgm:spPr/>
    </dgm:pt>
    <dgm:pt modelId="{9B2C076B-C655-473F-9BEB-49633832F109}" type="pres">
      <dgm:prSet presAssocID="{7049B698-CCAD-4C5E-9134-24A82B774FFC}" presName="hierRoot2" presStyleCnt="0">
        <dgm:presLayoutVars>
          <dgm:hierBranch val="init"/>
        </dgm:presLayoutVars>
      </dgm:prSet>
      <dgm:spPr/>
    </dgm:pt>
    <dgm:pt modelId="{F2381F37-B732-4367-B412-FC6FF742019E}" type="pres">
      <dgm:prSet presAssocID="{7049B698-CCAD-4C5E-9134-24A82B774FFC}" presName="rootComposite" presStyleCnt="0"/>
      <dgm:spPr/>
    </dgm:pt>
    <dgm:pt modelId="{5167A5DB-9B78-4400-B560-87E3B84F7F0E}" type="pres">
      <dgm:prSet presAssocID="{7049B698-CCAD-4C5E-9134-24A82B774FFC}" presName="rootText" presStyleLbl="node3" presStyleIdx="2" presStyleCnt="3">
        <dgm:presLayoutVars>
          <dgm:chPref val="3"/>
        </dgm:presLayoutVars>
      </dgm:prSet>
      <dgm:spPr/>
    </dgm:pt>
    <dgm:pt modelId="{8C448629-002E-46B6-BD97-837C4E024398}" type="pres">
      <dgm:prSet presAssocID="{7049B698-CCAD-4C5E-9134-24A82B774FFC}" presName="rootConnector" presStyleLbl="node3" presStyleIdx="2" presStyleCnt="3"/>
      <dgm:spPr/>
    </dgm:pt>
    <dgm:pt modelId="{64A7A73E-07C9-409E-9597-C2C42EF55A1C}" type="pres">
      <dgm:prSet presAssocID="{7049B698-CCAD-4C5E-9134-24A82B774FFC}" presName="hierChild4" presStyleCnt="0"/>
      <dgm:spPr/>
    </dgm:pt>
    <dgm:pt modelId="{07E6CA26-00C6-49EE-A115-20185E6DD555}" type="pres">
      <dgm:prSet presAssocID="{7049B698-CCAD-4C5E-9134-24A82B774FFC}" presName="hierChild5" presStyleCnt="0"/>
      <dgm:spPr/>
    </dgm:pt>
    <dgm:pt modelId="{EDEE3505-DC8C-41FE-A460-0A038EFCACFA}" type="pres">
      <dgm:prSet presAssocID="{6D2F2237-71BA-4914-A4DB-17A9C256A4F0}" presName="hierChild5" presStyleCnt="0"/>
      <dgm:spPr/>
    </dgm:pt>
    <dgm:pt modelId="{DBFB1970-C3C2-4004-87AB-FE5AD462FF63}" type="pres">
      <dgm:prSet presAssocID="{9C84E86E-D3C0-4A39-8D7C-2C8FE951E8D3}" presName="hierChild3" presStyleCnt="0"/>
      <dgm:spPr/>
    </dgm:pt>
  </dgm:ptLst>
  <dgm:cxnLst>
    <dgm:cxn modelId="{53416700-EC10-46E3-8271-B05739B7CD4F}" type="presOf" srcId="{F42DA034-2C40-4CB4-B674-49B25B5D5477}" destId="{7ABD4404-73A6-49C2-A4DC-8CC3FA803B33}" srcOrd="0" destOrd="0" presId="urn:microsoft.com/office/officeart/2005/8/layout/orgChart1"/>
    <dgm:cxn modelId="{88187E0A-024D-4063-80B6-472C67E05C60}" type="presOf" srcId="{F42DA034-2C40-4CB4-B674-49B25B5D5477}" destId="{5075265F-52A6-4D39-A218-AB073AA293D3}" srcOrd="1" destOrd="0" presId="urn:microsoft.com/office/officeart/2005/8/layout/orgChart1"/>
    <dgm:cxn modelId="{AE264524-EEBA-4550-A560-CC487A510E59}" type="presOf" srcId="{9C84E86E-D3C0-4A39-8D7C-2C8FE951E8D3}" destId="{704C30FE-A1EF-407E-8F53-97BC0BB0E0E8}" srcOrd="1" destOrd="0" presId="urn:microsoft.com/office/officeart/2005/8/layout/orgChart1"/>
    <dgm:cxn modelId="{D668E22F-B73A-46ED-A520-E608123974FF}" type="presOf" srcId="{3D2139BA-5942-4B77-B1C8-F96324878B28}" destId="{3851164D-786C-4F85-8398-CAE66154AF28}" srcOrd="0" destOrd="0" presId="urn:microsoft.com/office/officeart/2005/8/layout/orgChart1"/>
    <dgm:cxn modelId="{F896785D-7D99-4509-A2F3-393E7631DF00}" type="presOf" srcId="{9C84E86E-D3C0-4A39-8D7C-2C8FE951E8D3}" destId="{9DBFDA8F-4015-4296-96E1-0013517871E0}" srcOrd="0" destOrd="0" presId="urn:microsoft.com/office/officeart/2005/8/layout/orgChart1"/>
    <dgm:cxn modelId="{FB57E960-9CF8-4D1B-90A7-13F2158C7FEA}" type="presOf" srcId="{6D2F2237-71BA-4914-A4DB-17A9C256A4F0}" destId="{66EA4CBA-8692-4154-A897-81B516177847}" srcOrd="1" destOrd="0" presId="urn:microsoft.com/office/officeart/2005/8/layout/orgChart1"/>
    <dgm:cxn modelId="{E0082D4B-422F-48AE-A1EE-4C2FB376ED49}" srcId="{3BE3D7E7-9EE3-4870-95E9-1A6C653A1530}" destId="{9C84E86E-D3C0-4A39-8D7C-2C8FE951E8D3}" srcOrd="0" destOrd="0" parTransId="{D48641A9-BCF6-4B9C-82FB-E9A411404053}" sibTransId="{2E6CE3B4-DAF6-401B-8F61-F7B4D05EEF26}"/>
    <dgm:cxn modelId="{FA1C4452-FFB5-4A66-BE69-F7BB78D9C3EB}" srcId="{6D2F2237-71BA-4914-A4DB-17A9C256A4F0}" destId="{3D2139BA-5942-4B77-B1C8-F96324878B28}" srcOrd="1" destOrd="0" parTransId="{BA5D7C96-85C5-4F60-BC0E-CE419CDBE4A6}" sibTransId="{25D65C19-7259-4A80-9CCB-40994BDB77FD}"/>
    <dgm:cxn modelId="{AF638774-0406-488E-8CD1-F8FD0F6A1005}" type="presOf" srcId="{655436AE-06F8-4E76-B023-841419D9C485}" destId="{0694259C-B15E-44DA-90E4-72D8BCB22DCB}" srcOrd="0" destOrd="0" presId="urn:microsoft.com/office/officeart/2005/8/layout/orgChart1"/>
    <dgm:cxn modelId="{2BE2DE80-CB84-42EE-A8E3-9F7E21D98BE3}" type="presOf" srcId="{7049B698-CCAD-4C5E-9134-24A82B774FFC}" destId="{5167A5DB-9B78-4400-B560-87E3B84F7F0E}" srcOrd="0" destOrd="0" presId="urn:microsoft.com/office/officeart/2005/8/layout/orgChart1"/>
    <dgm:cxn modelId="{F4B90F85-1C5B-4F10-A41E-B8C8D77D29C7}" type="presOf" srcId="{3D2139BA-5942-4B77-B1C8-F96324878B28}" destId="{405C7208-2C12-447D-A6C2-84BCF8EC5ABB}" srcOrd="1" destOrd="0" presId="urn:microsoft.com/office/officeart/2005/8/layout/orgChart1"/>
    <dgm:cxn modelId="{A1CD6188-1083-4258-BD42-29A0108E7697}" srcId="{6D2F2237-71BA-4914-A4DB-17A9C256A4F0}" destId="{7049B698-CCAD-4C5E-9134-24A82B774FFC}" srcOrd="2" destOrd="0" parTransId="{F3A5142D-E14B-4045-AB2F-BBB267B008DA}" sibTransId="{8C6F65AD-964D-4E1D-8B71-FDD43925E24F}"/>
    <dgm:cxn modelId="{355B8694-2798-437A-B1D9-FCC96F39CD2D}" srcId="{6D2F2237-71BA-4914-A4DB-17A9C256A4F0}" destId="{F42DA034-2C40-4CB4-B674-49B25B5D5477}" srcOrd="0" destOrd="0" parTransId="{D27C6FC9-B9FF-4F5A-B9D9-FD938ABC41BF}" sibTransId="{CD8AEE16-2251-437B-ACBC-C9FC0BCA90C7}"/>
    <dgm:cxn modelId="{CB0D0EC3-E2F7-4750-AB41-2D2FC7FA2C74}" type="presOf" srcId="{3BE3D7E7-9EE3-4870-95E9-1A6C653A1530}" destId="{930242E2-AB33-4ED2-B2FE-C01A48986F6A}" srcOrd="0" destOrd="0" presId="urn:microsoft.com/office/officeart/2005/8/layout/orgChart1"/>
    <dgm:cxn modelId="{5B831CC5-2216-4D71-B443-07B5316A9015}" type="presOf" srcId="{F3A5142D-E14B-4045-AB2F-BBB267B008DA}" destId="{AF3823D5-3F7E-41F3-B527-ADC7677363BE}" srcOrd="0" destOrd="0" presId="urn:microsoft.com/office/officeart/2005/8/layout/orgChart1"/>
    <dgm:cxn modelId="{3E0444DA-019D-4F07-B256-DA5903FA228B}" type="presOf" srcId="{6D2F2237-71BA-4914-A4DB-17A9C256A4F0}" destId="{79E5E1FD-337D-42A7-B7FF-8316710BB89B}" srcOrd="0" destOrd="0" presId="urn:microsoft.com/office/officeart/2005/8/layout/orgChart1"/>
    <dgm:cxn modelId="{DC8DD3DC-ADC2-40B5-B419-DD71265B5CB7}" type="presOf" srcId="{7049B698-CCAD-4C5E-9134-24A82B774FFC}" destId="{8C448629-002E-46B6-BD97-837C4E024398}" srcOrd="1" destOrd="0" presId="urn:microsoft.com/office/officeart/2005/8/layout/orgChart1"/>
    <dgm:cxn modelId="{C3908CDF-69FC-4E80-9BB4-43BF3C038A4B}" type="presOf" srcId="{D27C6FC9-B9FF-4F5A-B9D9-FD938ABC41BF}" destId="{3A3A5057-14D4-4B09-952E-1865048AC556}" srcOrd="0" destOrd="0" presId="urn:microsoft.com/office/officeart/2005/8/layout/orgChart1"/>
    <dgm:cxn modelId="{1A2B0FE7-4178-41A5-9CE3-7C4578414141}" type="presOf" srcId="{BA5D7C96-85C5-4F60-BC0E-CE419CDBE4A6}" destId="{2674985C-8ABF-4DF7-B337-D30F4038F512}" srcOrd="0" destOrd="0" presId="urn:microsoft.com/office/officeart/2005/8/layout/orgChart1"/>
    <dgm:cxn modelId="{86ADB9F2-9307-469D-A8AB-39C6093C98A3}" srcId="{9C84E86E-D3C0-4A39-8D7C-2C8FE951E8D3}" destId="{6D2F2237-71BA-4914-A4DB-17A9C256A4F0}" srcOrd="0" destOrd="0" parTransId="{655436AE-06F8-4E76-B023-841419D9C485}" sibTransId="{022F68F4-B9D4-4807-B91B-B280ACBCCBB7}"/>
    <dgm:cxn modelId="{6C6AB114-3736-4CAA-8637-1D26B3B25B6E}" type="presParOf" srcId="{930242E2-AB33-4ED2-B2FE-C01A48986F6A}" destId="{53EF83AB-BC06-4D15-9B4D-59F9F7F49AA7}" srcOrd="0" destOrd="0" presId="urn:microsoft.com/office/officeart/2005/8/layout/orgChart1"/>
    <dgm:cxn modelId="{487DAAC6-543A-44BC-8F48-2E9EF0EE8C6A}" type="presParOf" srcId="{53EF83AB-BC06-4D15-9B4D-59F9F7F49AA7}" destId="{8E27C218-E55D-4855-B1A5-4334A071B95C}" srcOrd="0" destOrd="0" presId="urn:microsoft.com/office/officeart/2005/8/layout/orgChart1"/>
    <dgm:cxn modelId="{07C13E4B-E817-4734-B8D2-8D8C359494B4}" type="presParOf" srcId="{8E27C218-E55D-4855-B1A5-4334A071B95C}" destId="{9DBFDA8F-4015-4296-96E1-0013517871E0}" srcOrd="0" destOrd="0" presId="urn:microsoft.com/office/officeart/2005/8/layout/orgChart1"/>
    <dgm:cxn modelId="{B06D7397-7BC7-4376-BF64-0BD848F6CA75}" type="presParOf" srcId="{8E27C218-E55D-4855-B1A5-4334A071B95C}" destId="{704C30FE-A1EF-407E-8F53-97BC0BB0E0E8}" srcOrd="1" destOrd="0" presId="urn:microsoft.com/office/officeart/2005/8/layout/orgChart1"/>
    <dgm:cxn modelId="{C8E08BFB-871A-422A-BAD8-B72CF7787ECE}" type="presParOf" srcId="{53EF83AB-BC06-4D15-9B4D-59F9F7F49AA7}" destId="{82D60763-19E3-42AF-8EE2-0DB17BEFE53F}" srcOrd="1" destOrd="0" presId="urn:microsoft.com/office/officeart/2005/8/layout/orgChart1"/>
    <dgm:cxn modelId="{BD10EEC3-0252-434A-85AE-913D9DBCBAE2}" type="presParOf" srcId="{82D60763-19E3-42AF-8EE2-0DB17BEFE53F}" destId="{0694259C-B15E-44DA-90E4-72D8BCB22DCB}" srcOrd="0" destOrd="0" presId="urn:microsoft.com/office/officeart/2005/8/layout/orgChart1"/>
    <dgm:cxn modelId="{8DC24F5F-EB13-4FAB-A8CA-3A5E62C385CA}" type="presParOf" srcId="{82D60763-19E3-42AF-8EE2-0DB17BEFE53F}" destId="{E8366568-47BC-4FDA-9BCD-4FA889A31DE5}" srcOrd="1" destOrd="0" presId="urn:microsoft.com/office/officeart/2005/8/layout/orgChart1"/>
    <dgm:cxn modelId="{589F3770-EA8D-4474-9D7B-76EDCAD8A94E}" type="presParOf" srcId="{E8366568-47BC-4FDA-9BCD-4FA889A31DE5}" destId="{4340E8EF-1718-4E68-8E04-6DC1950EB388}" srcOrd="0" destOrd="0" presId="urn:microsoft.com/office/officeart/2005/8/layout/orgChart1"/>
    <dgm:cxn modelId="{D1C677C1-1A65-4019-85A6-F152F976A6FC}" type="presParOf" srcId="{4340E8EF-1718-4E68-8E04-6DC1950EB388}" destId="{79E5E1FD-337D-42A7-B7FF-8316710BB89B}" srcOrd="0" destOrd="0" presId="urn:microsoft.com/office/officeart/2005/8/layout/orgChart1"/>
    <dgm:cxn modelId="{BC7F7B65-D0A8-4157-9925-BCD3675F2B93}" type="presParOf" srcId="{4340E8EF-1718-4E68-8E04-6DC1950EB388}" destId="{66EA4CBA-8692-4154-A897-81B516177847}" srcOrd="1" destOrd="0" presId="urn:microsoft.com/office/officeart/2005/8/layout/orgChart1"/>
    <dgm:cxn modelId="{6DDFED60-BE69-4F97-A1A7-87F51944A01B}" type="presParOf" srcId="{E8366568-47BC-4FDA-9BCD-4FA889A31DE5}" destId="{35312A5B-76DC-468C-ADAA-38B7F15B9EAC}" srcOrd="1" destOrd="0" presId="urn:microsoft.com/office/officeart/2005/8/layout/orgChart1"/>
    <dgm:cxn modelId="{E91A606A-A67A-4FD6-9189-4FE8955627A7}" type="presParOf" srcId="{35312A5B-76DC-468C-ADAA-38B7F15B9EAC}" destId="{3A3A5057-14D4-4B09-952E-1865048AC556}" srcOrd="0" destOrd="0" presId="urn:microsoft.com/office/officeart/2005/8/layout/orgChart1"/>
    <dgm:cxn modelId="{87EAE7DD-5C0A-4AA2-A4D5-99E235C9E369}" type="presParOf" srcId="{35312A5B-76DC-468C-ADAA-38B7F15B9EAC}" destId="{EFDBC043-22BE-4379-A5F6-0559A171758B}" srcOrd="1" destOrd="0" presId="urn:microsoft.com/office/officeart/2005/8/layout/orgChart1"/>
    <dgm:cxn modelId="{C455D2FC-EF27-495B-A42E-6C2E45380A6B}" type="presParOf" srcId="{EFDBC043-22BE-4379-A5F6-0559A171758B}" destId="{AB10D92B-172D-4AC4-AC79-5F6434DECAA6}" srcOrd="0" destOrd="0" presId="urn:microsoft.com/office/officeart/2005/8/layout/orgChart1"/>
    <dgm:cxn modelId="{80DD7A3A-AF4B-4065-8538-42BA8B525EA9}" type="presParOf" srcId="{AB10D92B-172D-4AC4-AC79-5F6434DECAA6}" destId="{7ABD4404-73A6-49C2-A4DC-8CC3FA803B33}" srcOrd="0" destOrd="0" presId="urn:microsoft.com/office/officeart/2005/8/layout/orgChart1"/>
    <dgm:cxn modelId="{2A65A36D-32DE-4361-9561-B6BFBD68F52B}" type="presParOf" srcId="{AB10D92B-172D-4AC4-AC79-5F6434DECAA6}" destId="{5075265F-52A6-4D39-A218-AB073AA293D3}" srcOrd="1" destOrd="0" presId="urn:microsoft.com/office/officeart/2005/8/layout/orgChart1"/>
    <dgm:cxn modelId="{081BB856-08D0-476E-8800-8C2287F4A89A}" type="presParOf" srcId="{EFDBC043-22BE-4379-A5F6-0559A171758B}" destId="{0A9D22A1-5931-47A1-892B-C97EB592348C}" srcOrd="1" destOrd="0" presId="urn:microsoft.com/office/officeart/2005/8/layout/orgChart1"/>
    <dgm:cxn modelId="{3C582189-444A-44C7-B227-4F09FC497223}" type="presParOf" srcId="{EFDBC043-22BE-4379-A5F6-0559A171758B}" destId="{56B1763D-27C5-4C8C-BD35-4C7AB923CCD2}" srcOrd="2" destOrd="0" presId="urn:microsoft.com/office/officeart/2005/8/layout/orgChart1"/>
    <dgm:cxn modelId="{D83BF92A-CBC9-4192-9042-6FA700841421}" type="presParOf" srcId="{35312A5B-76DC-468C-ADAA-38B7F15B9EAC}" destId="{2674985C-8ABF-4DF7-B337-D30F4038F512}" srcOrd="2" destOrd="0" presId="urn:microsoft.com/office/officeart/2005/8/layout/orgChart1"/>
    <dgm:cxn modelId="{3DC13500-CA1D-4213-835F-395AEEFEE9FD}" type="presParOf" srcId="{35312A5B-76DC-468C-ADAA-38B7F15B9EAC}" destId="{837832ED-0B13-4734-A36E-E8233F2F39BE}" srcOrd="3" destOrd="0" presId="urn:microsoft.com/office/officeart/2005/8/layout/orgChart1"/>
    <dgm:cxn modelId="{D2CB2885-D75E-46EA-B747-0C2BED69974C}" type="presParOf" srcId="{837832ED-0B13-4734-A36E-E8233F2F39BE}" destId="{2DCF4D98-25A8-43C9-A566-C4E61829393B}" srcOrd="0" destOrd="0" presId="urn:microsoft.com/office/officeart/2005/8/layout/orgChart1"/>
    <dgm:cxn modelId="{7C2F0793-7392-4108-83E1-3F2AA24C486A}" type="presParOf" srcId="{2DCF4D98-25A8-43C9-A566-C4E61829393B}" destId="{3851164D-786C-4F85-8398-CAE66154AF28}" srcOrd="0" destOrd="0" presId="urn:microsoft.com/office/officeart/2005/8/layout/orgChart1"/>
    <dgm:cxn modelId="{165158D1-A149-41D6-B7ED-B6832DAD1EBC}" type="presParOf" srcId="{2DCF4D98-25A8-43C9-A566-C4E61829393B}" destId="{405C7208-2C12-447D-A6C2-84BCF8EC5ABB}" srcOrd="1" destOrd="0" presId="urn:microsoft.com/office/officeart/2005/8/layout/orgChart1"/>
    <dgm:cxn modelId="{A5B87DFD-5BCA-473B-9130-D35232188730}" type="presParOf" srcId="{837832ED-0B13-4734-A36E-E8233F2F39BE}" destId="{2210FF41-1855-49D3-9820-CC95BDC79B92}" srcOrd="1" destOrd="0" presId="urn:microsoft.com/office/officeart/2005/8/layout/orgChart1"/>
    <dgm:cxn modelId="{4E85853D-1FBF-46D4-A762-17D015D5B107}" type="presParOf" srcId="{837832ED-0B13-4734-A36E-E8233F2F39BE}" destId="{79BCE31C-B12F-4151-85BC-386C0A35F388}" srcOrd="2" destOrd="0" presId="urn:microsoft.com/office/officeart/2005/8/layout/orgChart1"/>
    <dgm:cxn modelId="{82A6693A-819D-4F13-A639-D16F7E9AD072}" type="presParOf" srcId="{35312A5B-76DC-468C-ADAA-38B7F15B9EAC}" destId="{AF3823D5-3F7E-41F3-B527-ADC7677363BE}" srcOrd="4" destOrd="0" presId="urn:microsoft.com/office/officeart/2005/8/layout/orgChart1"/>
    <dgm:cxn modelId="{9B3354D7-8995-4FA0-951F-BDA305E4D27C}" type="presParOf" srcId="{35312A5B-76DC-468C-ADAA-38B7F15B9EAC}" destId="{9B2C076B-C655-473F-9BEB-49633832F109}" srcOrd="5" destOrd="0" presId="urn:microsoft.com/office/officeart/2005/8/layout/orgChart1"/>
    <dgm:cxn modelId="{BA1DD064-FDB2-4C37-A649-0001583DB5E2}" type="presParOf" srcId="{9B2C076B-C655-473F-9BEB-49633832F109}" destId="{F2381F37-B732-4367-B412-FC6FF742019E}" srcOrd="0" destOrd="0" presId="urn:microsoft.com/office/officeart/2005/8/layout/orgChart1"/>
    <dgm:cxn modelId="{26536C3C-695F-40D4-B33D-573731818BCC}" type="presParOf" srcId="{F2381F37-B732-4367-B412-FC6FF742019E}" destId="{5167A5DB-9B78-4400-B560-87E3B84F7F0E}" srcOrd="0" destOrd="0" presId="urn:microsoft.com/office/officeart/2005/8/layout/orgChart1"/>
    <dgm:cxn modelId="{12EA5831-CBE0-47B5-B4DA-CFA6E47D16A1}" type="presParOf" srcId="{F2381F37-B732-4367-B412-FC6FF742019E}" destId="{8C448629-002E-46B6-BD97-837C4E024398}" srcOrd="1" destOrd="0" presId="urn:microsoft.com/office/officeart/2005/8/layout/orgChart1"/>
    <dgm:cxn modelId="{F1ECA19B-DDB4-4EF8-A55C-B7CDD3B9E0C8}" type="presParOf" srcId="{9B2C076B-C655-473F-9BEB-49633832F109}" destId="{64A7A73E-07C9-409E-9597-C2C42EF55A1C}" srcOrd="1" destOrd="0" presId="urn:microsoft.com/office/officeart/2005/8/layout/orgChart1"/>
    <dgm:cxn modelId="{32C78CF3-177E-41B6-89F4-1BE9544E832A}" type="presParOf" srcId="{9B2C076B-C655-473F-9BEB-49633832F109}" destId="{07E6CA26-00C6-49EE-A115-20185E6DD555}" srcOrd="2" destOrd="0" presId="urn:microsoft.com/office/officeart/2005/8/layout/orgChart1"/>
    <dgm:cxn modelId="{97E067C8-7177-4725-81BF-798F2F2D0F5D}" type="presParOf" srcId="{E8366568-47BC-4FDA-9BCD-4FA889A31DE5}" destId="{EDEE3505-DC8C-41FE-A460-0A038EFCACFA}" srcOrd="2" destOrd="0" presId="urn:microsoft.com/office/officeart/2005/8/layout/orgChart1"/>
    <dgm:cxn modelId="{B767A545-B969-437B-93AE-8449EA76F12F}" type="presParOf" srcId="{53EF83AB-BC06-4D15-9B4D-59F9F7F49AA7}" destId="{DBFB1970-C3C2-4004-87AB-FE5AD462FF6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3823D5-3F7E-41F3-B527-ADC7677363BE}">
      <dsp:nvSpPr>
        <dsp:cNvPr id="0" name=""/>
        <dsp:cNvSpPr/>
      </dsp:nvSpPr>
      <dsp:spPr>
        <a:xfrm>
          <a:off x="2743200" y="1614087"/>
          <a:ext cx="1940834" cy="4287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0296"/>
              </a:lnTo>
              <a:lnTo>
                <a:pt x="1940834" y="260296"/>
              </a:lnTo>
              <a:lnTo>
                <a:pt x="1940834" y="4287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4985C-8ABF-4DF7-B337-D30F4038F512}">
      <dsp:nvSpPr>
        <dsp:cNvPr id="0" name=""/>
        <dsp:cNvSpPr/>
      </dsp:nvSpPr>
      <dsp:spPr>
        <a:xfrm>
          <a:off x="2697479" y="1614087"/>
          <a:ext cx="91440" cy="4287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87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A5057-14D4-4B09-952E-1865048AC556}">
      <dsp:nvSpPr>
        <dsp:cNvPr id="0" name=""/>
        <dsp:cNvSpPr/>
      </dsp:nvSpPr>
      <dsp:spPr>
        <a:xfrm>
          <a:off x="802365" y="1614087"/>
          <a:ext cx="1940834" cy="428715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260296"/>
              </a:lnTo>
              <a:lnTo>
                <a:pt x="0" y="260296"/>
              </a:lnTo>
              <a:lnTo>
                <a:pt x="0" y="42871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94259C-B15E-44DA-90E4-72D8BCB22DCB}">
      <dsp:nvSpPr>
        <dsp:cNvPr id="0" name=""/>
        <dsp:cNvSpPr/>
      </dsp:nvSpPr>
      <dsp:spPr>
        <a:xfrm>
          <a:off x="2697479" y="885352"/>
          <a:ext cx="91440" cy="2449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49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FDA8F-4015-4296-96E1-0013517871E0}">
      <dsp:nvSpPr>
        <dsp:cNvPr id="0" name=""/>
        <dsp:cNvSpPr/>
      </dsp:nvSpPr>
      <dsp:spPr>
        <a:xfrm>
          <a:off x="1718030" y="209549"/>
          <a:ext cx="2050338" cy="6758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Assistant Director of Communications and Customer Services</a:t>
          </a:r>
        </a:p>
      </dsp:txBody>
      <dsp:txXfrm>
        <a:off x="1718030" y="209549"/>
        <a:ext cx="2050338" cy="675803"/>
      </dsp:txXfrm>
    </dsp:sp>
    <dsp:sp modelId="{79E5E1FD-337D-42A7-B7FF-8316710BB89B}">
      <dsp:nvSpPr>
        <dsp:cNvPr id="0" name=""/>
        <dsp:cNvSpPr/>
      </dsp:nvSpPr>
      <dsp:spPr>
        <a:xfrm>
          <a:off x="1706898" y="1130314"/>
          <a:ext cx="2072602" cy="4837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Digital Lead</a:t>
          </a:r>
        </a:p>
      </dsp:txBody>
      <dsp:txXfrm>
        <a:off x="1706898" y="1130314"/>
        <a:ext cx="2072602" cy="483772"/>
      </dsp:txXfrm>
    </dsp:sp>
    <dsp:sp modelId="{7ABD4404-73A6-49C2-A4DC-8CC3FA803B33}">
      <dsp:nvSpPr>
        <dsp:cNvPr id="0" name=""/>
        <dsp:cNvSpPr/>
      </dsp:nvSpPr>
      <dsp:spPr>
        <a:xfrm>
          <a:off x="368" y="2042803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Digital Customer Experience and Website Manager </a:t>
          </a:r>
        </a:p>
      </dsp:txBody>
      <dsp:txXfrm>
        <a:off x="368" y="2042803"/>
        <a:ext cx="1603995" cy="801997"/>
      </dsp:txXfrm>
    </dsp:sp>
    <dsp:sp modelId="{3851164D-786C-4F85-8398-CAE66154AF28}">
      <dsp:nvSpPr>
        <dsp:cNvPr id="0" name=""/>
        <dsp:cNvSpPr/>
      </dsp:nvSpPr>
      <dsp:spPr>
        <a:xfrm>
          <a:off x="1941202" y="2042803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Digital Developers x3</a:t>
          </a:r>
        </a:p>
      </dsp:txBody>
      <dsp:txXfrm>
        <a:off x="1941202" y="2042803"/>
        <a:ext cx="1603995" cy="801997"/>
      </dsp:txXfrm>
    </dsp:sp>
    <dsp:sp modelId="{5167A5DB-9B78-4400-B560-87E3B84F7F0E}">
      <dsp:nvSpPr>
        <dsp:cNvPr id="0" name=""/>
        <dsp:cNvSpPr/>
      </dsp:nvSpPr>
      <dsp:spPr>
        <a:xfrm>
          <a:off x="3882036" y="2042803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Assistant Digital Support Officer</a:t>
          </a:r>
        </a:p>
      </dsp:txBody>
      <dsp:txXfrm>
        <a:off x="3882036" y="2042803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cfdd2-280b-40a1-92a1-45e224d23296" xsi:nil="true"/>
    <lcf76f155ced4ddcb4097134ff3c332f xmlns="a48918da-26fe-47b1-a57d-b8f8e94e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ADB7D0-988A-455A-A500-8B111445D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A66B7-44C4-4818-AEE2-2A8F2EF45380}"/>
</file>

<file path=customXml/itemProps3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cacdb9e0-186b-48a0-a905-9e405b942d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Waverley Borough Council</Company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ctest4</dc:creator>
  <cp:lastModifiedBy>Henry Ascoli</cp:lastModifiedBy>
  <cp:revision>38</cp:revision>
  <cp:lastPrinted>2015-11-19T15:10:00Z</cp:lastPrinted>
  <dcterms:created xsi:type="dcterms:W3CDTF">2024-07-10T13:43:00Z</dcterms:created>
  <dcterms:modified xsi:type="dcterms:W3CDTF">2024-07-17T08:10:00Z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</Properties>
</file>