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3791"/>
      </w:tblGrid>
      <w:tr w:rsidR="004C1EB0" w:rsidRPr="007734A5" w14:paraId="4864EC1C" w14:textId="77777777" w:rsidTr="00DB3909">
        <w:tc>
          <w:tcPr>
            <w:tcW w:w="6629" w:type="dxa"/>
            <w:vAlign w:val="center"/>
          </w:tcPr>
          <w:p w14:paraId="03D87FAC" w14:textId="2D22DF9A" w:rsidR="004C1EB0" w:rsidRPr="00D8356E" w:rsidRDefault="00700B79" w:rsidP="001A498A">
            <w:pPr>
              <w:jc w:val="left"/>
              <w:rPr>
                <w:sz w:val="28"/>
                <w:szCs w:val="28"/>
              </w:rPr>
            </w:pPr>
            <w:r>
              <w:rPr>
                <w:sz w:val="28"/>
                <w:szCs w:val="28"/>
              </w:rPr>
              <w:t>GIS</w:t>
            </w:r>
            <w:r w:rsidR="00C065F5">
              <w:rPr>
                <w:sz w:val="28"/>
                <w:szCs w:val="28"/>
              </w:rPr>
              <w:t xml:space="preserve"> and Address</w:t>
            </w:r>
            <w:r w:rsidR="002A6A06">
              <w:rPr>
                <w:sz w:val="28"/>
                <w:szCs w:val="28"/>
              </w:rPr>
              <w:t xml:space="preserve"> Manager</w:t>
            </w:r>
          </w:p>
        </w:tc>
        <w:tc>
          <w:tcPr>
            <w:tcW w:w="3791" w:type="dxa"/>
          </w:tcPr>
          <w:p w14:paraId="23A69312" w14:textId="77777777" w:rsidR="004C1EB0" w:rsidRPr="007734A5" w:rsidRDefault="004C1EB0" w:rsidP="000638DF">
            <w:pPr>
              <w:rPr>
                <w:sz w:val="24"/>
              </w:rPr>
            </w:pPr>
            <w:r w:rsidRPr="007734A5">
              <w:rPr>
                <w:noProof/>
                <w:lang w:eastAsia="en-GB"/>
              </w:rPr>
              <w:drawing>
                <wp:inline distT="0" distB="0" distL="0" distR="0" wp14:anchorId="238B4788" wp14:editId="314400DA">
                  <wp:extent cx="2211234" cy="54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1234" cy="540000"/>
                          </a:xfrm>
                          <a:prstGeom prst="rect">
                            <a:avLst/>
                          </a:prstGeom>
                          <a:noFill/>
                        </pic:spPr>
                      </pic:pic>
                    </a:graphicData>
                  </a:graphic>
                </wp:inline>
              </w:drawing>
            </w:r>
          </w:p>
        </w:tc>
      </w:tr>
    </w:tbl>
    <w:p w14:paraId="62C2CE74" w14:textId="77777777" w:rsidR="00101D42" w:rsidRPr="007734A5" w:rsidRDefault="00101D42" w:rsidP="000638DF">
      <w:pPr>
        <w:pStyle w:val="NoSpacing"/>
      </w:pPr>
    </w:p>
    <w:p w14:paraId="667721A3" w14:textId="77777777" w:rsidR="00101D42" w:rsidRPr="00D8356E" w:rsidRDefault="004C1EB0" w:rsidP="00D8356E">
      <w:pPr>
        <w:jc w:val="left"/>
      </w:pPr>
      <w:r w:rsidRPr="00D8356E">
        <w:t>Job Description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7618"/>
      </w:tblGrid>
      <w:tr w:rsidR="0035491B" w:rsidRPr="00D8356E" w14:paraId="0A596D1A" w14:textId="77777777" w:rsidTr="009F5BE4">
        <w:trPr>
          <w:trHeight w:val="454"/>
        </w:trPr>
        <w:tc>
          <w:tcPr>
            <w:tcW w:w="10420" w:type="dxa"/>
            <w:gridSpan w:val="2"/>
          </w:tcPr>
          <w:p w14:paraId="035260D5" w14:textId="77777777" w:rsidR="0035491B" w:rsidRPr="00D8356E" w:rsidRDefault="0035491B" w:rsidP="00D8356E">
            <w:pPr>
              <w:jc w:val="left"/>
            </w:pPr>
            <w:bookmarkStart w:id="0" w:name="_Hlk524340960"/>
            <w:r w:rsidRPr="00D8356E">
              <w:t>1. POST DETAILS</w:t>
            </w:r>
          </w:p>
        </w:tc>
      </w:tr>
      <w:tr w:rsidR="007734A5" w:rsidRPr="00D8356E" w14:paraId="3D54AA25" w14:textId="77777777" w:rsidTr="009F5BE4">
        <w:trPr>
          <w:trHeight w:val="454"/>
        </w:trPr>
        <w:tc>
          <w:tcPr>
            <w:tcW w:w="2802" w:type="dxa"/>
          </w:tcPr>
          <w:p w14:paraId="23BB27E3" w14:textId="77777777" w:rsidR="007734A5" w:rsidRPr="00D8356E" w:rsidRDefault="007734A5" w:rsidP="00D8356E">
            <w:pPr>
              <w:jc w:val="left"/>
              <w:rPr>
                <w:b w:val="0"/>
              </w:rPr>
            </w:pPr>
            <w:r w:rsidRPr="00D8356E">
              <w:rPr>
                <w:b w:val="0"/>
              </w:rPr>
              <w:t>Division:</w:t>
            </w:r>
          </w:p>
        </w:tc>
        <w:tc>
          <w:tcPr>
            <w:tcW w:w="7618" w:type="dxa"/>
          </w:tcPr>
          <w:p w14:paraId="5DF5E4BA" w14:textId="77777777" w:rsidR="007734A5" w:rsidRPr="00D8356E" w:rsidRDefault="007734A5" w:rsidP="00D8356E">
            <w:pPr>
              <w:jc w:val="left"/>
              <w:rPr>
                <w:b w:val="0"/>
              </w:rPr>
            </w:pPr>
            <w:r w:rsidRPr="00D8356E">
              <w:rPr>
                <w:b w:val="0"/>
              </w:rPr>
              <w:t>Resources</w:t>
            </w:r>
          </w:p>
        </w:tc>
      </w:tr>
      <w:tr w:rsidR="007734A5" w:rsidRPr="00D8356E" w14:paraId="78CE616E" w14:textId="77777777" w:rsidTr="009F5BE4">
        <w:trPr>
          <w:trHeight w:val="454"/>
        </w:trPr>
        <w:tc>
          <w:tcPr>
            <w:tcW w:w="2802" w:type="dxa"/>
          </w:tcPr>
          <w:p w14:paraId="74102541" w14:textId="77777777" w:rsidR="007734A5" w:rsidRPr="00D8356E" w:rsidRDefault="007734A5" w:rsidP="00D8356E">
            <w:pPr>
              <w:jc w:val="left"/>
              <w:rPr>
                <w:b w:val="0"/>
              </w:rPr>
            </w:pPr>
            <w:r w:rsidRPr="00D8356E">
              <w:rPr>
                <w:b w:val="0"/>
              </w:rPr>
              <w:t>Business Centre:</w:t>
            </w:r>
          </w:p>
        </w:tc>
        <w:tc>
          <w:tcPr>
            <w:tcW w:w="7618" w:type="dxa"/>
          </w:tcPr>
          <w:p w14:paraId="2A722A52" w14:textId="1EF3563B" w:rsidR="007734A5" w:rsidRPr="00D8356E" w:rsidRDefault="00700B79" w:rsidP="00D8356E">
            <w:pPr>
              <w:jc w:val="left"/>
              <w:rPr>
                <w:b w:val="0"/>
              </w:rPr>
            </w:pPr>
            <w:r>
              <w:rPr>
                <w:b w:val="0"/>
              </w:rPr>
              <w:t>Digital Services</w:t>
            </w:r>
          </w:p>
        </w:tc>
      </w:tr>
      <w:tr w:rsidR="007734A5" w:rsidRPr="00D8356E" w14:paraId="63EA6B0E" w14:textId="77777777" w:rsidTr="009F5BE4">
        <w:trPr>
          <w:trHeight w:val="454"/>
        </w:trPr>
        <w:tc>
          <w:tcPr>
            <w:tcW w:w="2802" w:type="dxa"/>
          </w:tcPr>
          <w:p w14:paraId="51B6C542" w14:textId="77777777" w:rsidR="007734A5" w:rsidRPr="00D8356E" w:rsidRDefault="007734A5" w:rsidP="00D8356E">
            <w:pPr>
              <w:jc w:val="left"/>
              <w:rPr>
                <w:b w:val="0"/>
              </w:rPr>
            </w:pPr>
            <w:r w:rsidRPr="00D8356E">
              <w:rPr>
                <w:b w:val="0"/>
              </w:rPr>
              <w:t>Working Hours:</w:t>
            </w:r>
          </w:p>
        </w:tc>
        <w:tc>
          <w:tcPr>
            <w:tcW w:w="7618" w:type="dxa"/>
          </w:tcPr>
          <w:p w14:paraId="6BBA44B3" w14:textId="77777777" w:rsidR="007734A5" w:rsidRPr="00D8356E" w:rsidRDefault="007734A5" w:rsidP="00D8356E">
            <w:pPr>
              <w:jc w:val="left"/>
              <w:rPr>
                <w:b w:val="0"/>
              </w:rPr>
            </w:pPr>
            <w:r w:rsidRPr="00D8356E">
              <w:rPr>
                <w:b w:val="0"/>
              </w:rPr>
              <w:t>37</w:t>
            </w:r>
          </w:p>
        </w:tc>
      </w:tr>
      <w:tr w:rsidR="007734A5" w:rsidRPr="00D8356E" w14:paraId="53399567" w14:textId="77777777" w:rsidTr="009F5BE4">
        <w:trPr>
          <w:trHeight w:val="454"/>
        </w:trPr>
        <w:tc>
          <w:tcPr>
            <w:tcW w:w="2802" w:type="dxa"/>
          </w:tcPr>
          <w:p w14:paraId="3319E4CF" w14:textId="77777777" w:rsidR="007734A5" w:rsidRPr="00D8356E" w:rsidRDefault="007734A5" w:rsidP="00D8356E">
            <w:pPr>
              <w:jc w:val="left"/>
              <w:rPr>
                <w:b w:val="0"/>
              </w:rPr>
            </w:pPr>
            <w:r w:rsidRPr="00D8356E">
              <w:rPr>
                <w:b w:val="0"/>
              </w:rPr>
              <w:t>Grade:</w:t>
            </w:r>
          </w:p>
        </w:tc>
        <w:tc>
          <w:tcPr>
            <w:tcW w:w="7618" w:type="dxa"/>
          </w:tcPr>
          <w:p w14:paraId="036BA22F" w14:textId="136EB8A9" w:rsidR="007734A5" w:rsidRPr="00D8356E" w:rsidRDefault="00AA50B7" w:rsidP="00D8356E">
            <w:pPr>
              <w:jc w:val="left"/>
              <w:rPr>
                <w:b w:val="0"/>
              </w:rPr>
            </w:pPr>
            <w:r>
              <w:rPr>
                <w:b w:val="0"/>
              </w:rPr>
              <w:t>10</w:t>
            </w:r>
            <w:r w:rsidR="008F09BC">
              <w:rPr>
                <w:b w:val="0"/>
              </w:rPr>
              <w:t xml:space="preserve"> </w:t>
            </w:r>
            <w:r>
              <w:rPr>
                <w:b w:val="0"/>
              </w:rPr>
              <w:t>/</w:t>
            </w:r>
            <w:r w:rsidR="008F09BC">
              <w:rPr>
                <w:b w:val="0"/>
              </w:rPr>
              <w:t xml:space="preserve"> </w:t>
            </w:r>
            <w:r>
              <w:rPr>
                <w:b w:val="0"/>
              </w:rPr>
              <w:t>MMA</w:t>
            </w:r>
          </w:p>
        </w:tc>
      </w:tr>
      <w:tr w:rsidR="007734A5" w:rsidRPr="00D8356E" w14:paraId="432D35D7" w14:textId="77777777" w:rsidTr="009F5BE4">
        <w:trPr>
          <w:trHeight w:val="454"/>
        </w:trPr>
        <w:tc>
          <w:tcPr>
            <w:tcW w:w="2802" w:type="dxa"/>
          </w:tcPr>
          <w:p w14:paraId="63257053" w14:textId="77777777" w:rsidR="007734A5" w:rsidRPr="00D8356E" w:rsidRDefault="007734A5" w:rsidP="00D8356E">
            <w:pPr>
              <w:jc w:val="left"/>
              <w:rPr>
                <w:b w:val="0"/>
              </w:rPr>
            </w:pPr>
            <w:r w:rsidRPr="00D8356E">
              <w:rPr>
                <w:b w:val="0"/>
              </w:rPr>
              <w:t>Work Base:</w:t>
            </w:r>
          </w:p>
        </w:tc>
        <w:tc>
          <w:tcPr>
            <w:tcW w:w="7618" w:type="dxa"/>
          </w:tcPr>
          <w:p w14:paraId="2E530D2D" w14:textId="2415CA25" w:rsidR="007734A5" w:rsidRPr="00D8356E" w:rsidRDefault="007734A5" w:rsidP="00D8356E">
            <w:pPr>
              <w:jc w:val="left"/>
              <w:rPr>
                <w:b w:val="0"/>
              </w:rPr>
            </w:pPr>
            <w:r w:rsidRPr="00D8356E">
              <w:rPr>
                <w:b w:val="0"/>
              </w:rPr>
              <w:t>Civic Centre</w:t>
            </w:r>
            <w:r w:rsidR="00301397">
              <w:rPr>
                <w:b w:val="0"/>
              </w:rPr>
              <w:t>, Addlestone</w:t>
            </w:r>
          </w:p>
        </w:tc>
      </w:tr>
      <w:tr w:rsidR="007734A5" w:rsidRPr="00D8356E" w14:paraId="043EF788" w14:textId="77777777" w:rsidTr="009F5BE4">
        <w:trPr>
          <w:trHeight w:val="454"/>
        </w:trPr>
        <w:tc>
          <w:tcPr>
            <w:tcW w:w="2802" w:type="dxa"/>
          </w:tcPr>
          <w:p w14:paraId="38773F50" w14:textId="77777777" w:rsidR="007734A5" w:rsidRPr="00D8356E" w:rsidRDefault="007734A5" w:rsidP="00D8356E">
            <w:pPr>
              <w:jc w:val="left"/>
              <w:rPr>
                <w:b w:val="0"/>
              </w:rPr>
            </w:pPr>
            <w:r w:rsidRPr="00D8356E">
              <w:rPr>
                <w:b w:val="0"/>
              </w:rPr>
              <w:t>Prepared/Agreed by:</w:t>
            </w:r>
          </w:p>
        </w:tc>
        <w:tc>
          <w:tcPr>
            <w:tcW w:w="7618" w:type="dxa"/>
          </w:tcPr>
          <w:p w14:paraId="3BC2A456" w14:textId="77777777" w:rsidR="001A498A" w:rsidRDefault="00965D6F" w:rsidP="004F425B">
            <w:pPr>
              <w:jc w:val="left"/>
              <w:rPr>
                <w:b w:val="0"/>
              </w:rPr>
            </w:pPr>
            <w:r>
              <w:rPr>
                <w:b w:val="0"/>
              </w:rPr>
              <w:t>Corporate Head of Customer, Digital and Collection Services</w:t>
            </w:r>
          </w:p>
          <w:p w14:paraId="5984F599" w14:textId="6366C9DD" w:rsidR="00965D6F" w:rsidRDefault="001A498A" w:rsidP="004F425B">
            <w:pPr>
              <w:jc w:val="left"/>
              <w:rPr>
                <w:b w:val="0"/>
              </w:rPr>
            </w:pPr>
            <w:r>
              <w:rPr>
                <w:b w:val="0"/>
              </w:rPr>
              <w:t>Head of Digital Innovation</w:t>
            </w:r>
          </w:p>
          <w:p w14:paraId="51C4C178" w14:textId="567ECCD5" w:rsidR="00965D6F" w:rsidRPr="00D8356E" w:rsidRDefault="00965D6F" w:rsidP="004F425B">
            <w:pPr>
              <w:jc w:val="left"/>
              <w:rPr>
                <w:b w:val="0"/>
              </w:rPr>
            </w:pPr>
          </w:p>
        </w:tc>
      </w:tr>
      <w:tr w:rsidR="007734A5" w:rsidRPr="00D8356E" w14:paraId="7E90FDA1" w14:textId="77777777" w:rsidTr="009F5BE4">
        <w:trPr>
          <w:trHeight w:val="454"/>
        </w:trPr>
        <w:tc>
          <w:tcPr>
            <w:tcW w:w="2802" w:type="dxa"/>
          </w:tcPr>
          <w:p w14:paraId="7EAAD533" w14:textId="77777777" w:rsidR="007734A5" w:rsidRPr="00D8356E" w:rsidRDefault="007734A5" w:rsidP="00D8356E">
            <w:pPr>
              <w:jc w:val="left"/>
              <w:rPr>
                <w:b w:val="0"/>
              </w:rPr>
            </w:pPr>
            <w:r w:rsidRPr="00D8356E">
              <w:rPr>
                <w:b w:val="0"/>
              </w:rPr>
              <w:t>Date:</w:t>
            </w:r>
          </w:p>
        </w:tc>
        <w:tc>
          <w:tcPr>
            <w:tcW w:w="7618" w:type="dxa"/>
          </w:tcPr>
          <w:p w14:paraId="7AC1F997" w14:textId="5C83FF87" w:rsidR="007734A5" w:rsidRPr="00D8356E" w:rsidRDefault="00B27FD7" w:rsidP="00D8356E">
            <w:pPr>
              <w:jc w:val="left"/>
              <w:rPr>
                <w:b w:val="0"/>
              </w:rPr>
            </w:pPr>
            <w:r>
              <w:rPr>
                <w:b w:val="0"/>
              </w:rPr>
              <w:t>M</w:t>
            </w:r>
            <w:r w:rsidR="000D59EF">
              <w:rPr>
                <w:b w:val="0"/>
              </w:rPr>
              <w:t>ay 2024</w:t>
            </w:r>
          </w:p>
        </w:tc>
      </w:tr>
    </w:tbl>
    <w:p w14:paraId="1B5EF95C" w14:textId="77777777" w:rsidR="00101D42" w:rsidRPr="00D8356E" w:rsidRDefault="00101D42" w:rsidP="00D8356E">
      <w:pPr>
        <w:pStyle w:val="NoSpacing"/>
        <w:jc w:val="left"/>
        <w:rPr>
          <w:b w:val="0"/>
        </w:rPr>
      </w:pPr>
    </w:p>
    <w:tbl>
      <w:tblPr>
        <w:tblStyle w:val="TableGrid"/>
        <w:tblW w:w="10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9"/>
        <w:gridCol w:w="7618"/>
        <w:gridCol w:w="373"/>
      </w:tblGrid>
      <w:tr w:rsidR="0035491B" w:rsidRPr="00D8356E" w14:paraId="2DF516D8" w14:textId="77777777" w:rsidTr="00573745">
        <w:trPr>
          <w:gridAfter w:val="1"/>
          <w:wAfter w:w="373" w:type="dxa"/>
          <w:trHeight w:val="454"/>
        </w:trPr>
        <w:tc>
          <w:tcPr>
            <w:tcW w:w="10047" w:type="dxa"/>
            <w:gridSpan w:val="2"/>
          </w:tcPr>
          <w:p w14:paraId="2590F93E" w14:textId="77777777" w:rsidR="0035491B" w:rsidRPr="00D8356E" w:rsidRDefault="0035491B" w:rsidP="00D8356E">
            <w:pPr>
              <w:jc w:val="left"/>
            </w:pPr>
            <w:r w:rsidRPr="00D8356E">
              <w:t>2. ORGANISATIONAL RELATIONSHIPS</w:t>
            </w:r>
          </w:p>
          <w:p w14:paraId="45B6898D" w14:textId="77777777" w:rsidR="00573745" w:rsidRPr="00D8356E" w:rsidRDefault="00573745" w:rsidP="00D8356E">
            <w:pPr>
              <w:jc w:val="left"/>
              <w:rPr>
                <w:b w:val="0"/>
              </w:rPr>
            </w:pPr>
          </w:p>
          <w:p w14:paraId="06C7D1C0" w14:textId="77831051" w:rsidR="00573745" w:rsidRPr="00D8356E" w:rsidRDefault="00573745" w:rsidP="00D8356E">
            <w:pPr>
              <w:jc w:val="left"/>
              <w:rPr>
                <w:b w:val="0"/>
              </w:rPr>
            </w:pPr>
            <w:r w:rsidRPr="00D8356E">
              <w:rPr>
                <w:b w:val="0"/>
              </w:rPr>
              <w:t xml:space="preserve">Reports to: </w:t>
            </w:r>
            <w:r w:rsidRPr="00D8356E">
              <w:rPr>
                <w:b w:val="0"/>
              </w:rPr>
              <w:tab/>
            </w:r>
            <w:r w:rsidRPr="00D8356E">
              <w:rPr>
                <w:b w:val="0"/>
              </w:rPr>
              <w:tab/>
            </w:r>
            <w:r w:rsidRPr="00D8356E">
              <w:rPr>
                <w:b w:val="0"/>
              </w:rPr>
              <w:tab/>
            </w:r>
            <w:r w:rsidR="00B27FD7">
              <w:rPr>
                <w:b w:val="0"/>
              </w:rPr>
              <w:t xml:space="preserve">Head of Digital Innovation </w:t>
            </w:r>
          </w:p>
          <w:p w14:paraId="3AC658F7" w14:textId="77777777" w:rsidR="00573745" w:rsidRPr="00D8356E" w:rsidRDefault="00573745" w:rsidP="00D8356E">
            <w:pPr>
              <w:jc w:val="left"/>
              <w:rPr>
                <w:b w:val="0"/>
              </w:rPr>
            </w:pPr>
            <w:r w:rsidRPr="00D8356E">
              <w:rPr>
                <w:b w:val="0"/>
              </w:rPr>
              <w:t>Deputising Responsibility:</w:t>
            </w:r>
            <w:r w:rsidRPr="00D8356E">
              <w:rPr>
                <w:b w:val="0"/>
              </w:rPr>
              <w:tab/>
              <w:t>N/A</w:t>
            </w:r>
          </w:p>
          <w:p w14:paraId="664FC7A1" w14:textId="4EEEB8B5" w:rsidR="00573745" w:rsidRDefault="00573745" w:rsidP="00D8356E">
            <w:pPr>
              <w:jc w:val="left"/>
              <w:rPr>
                <w:b w:val="0"/>
              </w:rPr>
            </w:pPr>
            <w:r w:rsidRPr="00D8356E">
              <w:rPr>
                <w:b w:val="0"/>
              </w:rPr>
              <w:t>Directly Supervises:</w:t>
            </w:r>
            <w:r w:rsidRPr="00D8356E">
              <w:rPr>
                <w:b w:val="0"/>
              </w:rPr>
              <w:tab/>
            </w:r>
            <w:r w:rsidRPr="00D8356E">
              <w:rPr>
                <w:b w:val="0"/>
              </w:rPr>
              <w:tab/>
            </w:r>
            <w:r w:rsidR="003D49D7">
              <w:rPr>
                <w:b w:val="0"/>
              </w:rPr>
              <w:t>GIS and Address</w:t>
            </w:r>
            <w:r w:rsidR="00AA50B7">
              <w:rPr>
                <w:b w:val="0"/>
              </w:rPr>
              <w:t xml:space="preserve"> Officer</w:t>
            </w:r>
          </w:p>
          <w:p w14:paraId="47317E5D" w14:textId="48C39C28" w:rsidR="003D49D7" w:rsidRPr="00D8356E" w:rsidRDefault="003D49D7" w:rsidP="00D8356E">
            <w:pPr>
              <w:jc w:val="left"/>
              <w:rPr>
                <w:b w:val="0"/>
              </w:rPr>
            </w:pPr>
            <w:r>
              <w:rPr>
                <w:b w:val="0"/>
              </w:rPr>
              <w:t xml:space="preserve">                                               GIS and Address Officer</w:t>
            </w:r>
          </w:p>
          <w:p w14:paraId="1DAA6BC5" w14:textId="6A6DAFB7" w:rsidR="00573745" w:rsidRPr="00D8356E" w:rsidRDefault="00573745" w:rsidP="00D8356E">
            <w:pPr>
              <w:jc w:val="left"/>
              <w:rPr>
                <w:b w:val="0"/>
              </w:rPr>
            </w:pPr>
            <w:r w:rsidRPr="00D8356E">
              <w:rPr>
                <w:b w:val="0"/>
              </w:rPr>
              <w:t>Indirectly Supervises:</w:t>
            </w:r>
            <w:r w:rsidRPr="00D8356E">
              <w:rPr>
                <w:b w:val="0"/>
              </w:rPr>
              <w:tab/>
            </w:r>
            <w:r w:rsidRPr="00D8356E">
              <w:rPr>
                <w:b w:val="0"/>
              </w:rPr>
              <w:tab/>
              <w:t>N</w:t>
            </w:r>
            <w:r w:rsidR="00301397">
              <w:rPr>
                <w:b w:val="0"/>
              </w:rPr>
              <w:t>/A</w:t>
            </w:r>
          </w:p>
        </w:tc>
      </w:tr>
      <w:bookmarkEnd w:id="0"/>
      <w:tr w:rsidR="0035491B" w:rsidRPr="00D8356E" w14:paraId="570B4892" w14:textId="77777777" w:rsidTr="00573745">
        <w:trPr>
          <w:gridAfter w:val="1"/>
          <w:wAfter w:w="373" w:type="dxa"/>
          <w:trHeight w:val="454"/>
        </w:trPr>
        <w:tc>
          <w:tcPr>
            <w:tcW w:w="2429" w:type="dxa"/>
          </w:tcPr>
          <w:p w14:paraId="2E7A31BD" w14:textId="77777777" w:rsidR="0035491B" w:rsidRPr="00D8356E" w:rsidRDefault="0035491B" w:rsidP="00D8356E">
            <w:pPr>
              <w:jc w:val="left"/>
              <w:rPr>
                <w:b w:val="0"/>
              </w:rPr>
            </w:pPr>
          </w:p>
        </w:tc>
        <w:tc>
          <w:tcPr>
            <w:tcW w:w="7618" w:type="dxa"/>
          </w:tcPr>
          <w:p w14:paraId="20D2EE43" w14:textId="77777777" w:rsidR="00573745" w:rsidRPr="00D8356E" w:rsidRDefault="00573745" w:rsidP="00D8356E">
            <w:pPr>
              <w:jc w:val="left"/>
              <w:rPr>
                <w:b w:val="0"/>
              </w:rPr>
            </w:pPr>
          </w:p>
        </w:tc>
      </w:tr>
      <w:tr w:rsidR="003B7652" w:rsidRPr="00D8356E" w14:paraId="03011CB0" w14:textId="77777777" w:rsidTr="00573745">
        <w:trPr>
          <w:trHeight w:val="454"/>
        </w:trPr>
        <w:tc>
          <w:tcPr>
            <w:tcW w:w="10420" w:type="dxa"/>
            <w:gridSpan w:val="3"/>
          </w:tcPr>
          <w:p w14:paraId="66EBE6C6" w14:textId="77777777" w:rsidR="003B7652" w:rsidRPr="00D8356E" w:rsidRDefault="00B9402C" w:rsidP="00D8356E">
            <w:pPr>
              <w:jc w:val="left"/>
            </w:pPr>
            <w:bookmarkStart w:id="1" w:name="_Hlk524341219"/>
            <w:r w:rsidRPr="00D8356E">
              <w:t>3</w:t>
            </w:r>
            <w:r w:rsidR="003B7652" w:rsidRPr="00D8356E">
              <w:t xml:space="preserve">. </w:t>
            </w:r>
            <w:r w:rsidRPr="00D8356E">
              <w:t xml:space="preserve">JOB PURPOSE </w:t>
            </w:r>
          </w:p>
        </w:tc>
      </w:tr>
      <w:bookmarkEnd w:id="1"/>
      <w:tr w:rsidR="00C17476" w:rsidRPr="00D8356E" w14:paraId="6E804ABC" w14:textId="77777777" w:rsidTr="00573745">
        <w:trPr>
          <w:trHeight w:val="454"/>
        </w:trPr>
        <w:tc>
          <w:tcPr>
            <w:tcW w:w="10420" w:type="dxa"/>
            <w:gridSpan w:val="3"/>
          </w:tcPr>
          <w:p w14:paraId="1A231359" w14:textId="4A889736" w:rsidR="00700B79" w:rsidRDefault="00700B79" w:rsidP="00700B79">
            <w:pPr>
              <w:tabs>
                <w:tab w:val="left" w:pos="1260"/>
              </w:tabs>
              <w:jc w:val="both"/>
              <w:rPr>
                <w:b w:val="0"/>
                <w:bCs/>
              </w:rPr>
            </w:pPr>
            <w:r w:rsidRPr="00700B79">
              <w:rPr>
                <w:b w:val="0"/>
                <w:bCs/>
              </w:rPr>
              <w:t xml:space="preserve">To manage </w:t>
            </w:r>
            <w:r w:rsidR="00AA50B7">
              <w:rPr>
                <w:b w:val="0"/>
                <w:bCs/>
              </w:rPr>
              <w:t xml:space="preserve">the </w:t>
            </w:r>
            <w:r w:rsidR="002842E2">
              <w:rPr>
                <w:b w:val="0"/>
                <w:bCs/>
              </w:rPr>
              <w:t>day-to-day</w:t>
            </w:r>
            <w:r w:rsidR="00AA50B7">
              <w:rPr>
                <w:b w:val="0"/>
                <w:bCs/>
              </w:rPr>
              <w:t xml:space="preserve"> operations of the Geographical Information Systems (GIS) </w:t>
            </w:r>
            <w:r w:rsidRPr="00700B79">
              <w:rPr>
                <w:b w:val="0"/>
                <w:bCs/>
              </w:rPr>
              <w:t xml:space="preserve">including data digitisation and validation, </w:t>
            </w:r>
            <w:r w:rsidR="00AA50B7">
              <w:rPr>
                <w:b w:val="0"/>
                <w:bCs/>
              </w:rPr>
              <w:t xml:space="preserve">leading on </w:t>
            </w:r>
            <w:r w:rsidRPr="00700B79">
              <w:rPr>
                <w:b w:val="0"/>
                <w:bCs/>
              </w:rPr>
              <w:t>corporate GIS projects, maintaining existing GIS systems</w:t>
            </w:r>
            <w:r w:rsidR="00AA50B7">
              <w:rPr>
                <w:b w:val="0"/>
                <w:bCs/>
              </w:rPr>
              <w:t xml:space="preserve"> including the capture, </w:t>
            </w:r>
            <w:proofErr w:type="gramStart"/>
            <w:r w:rsidR="00AA50B7">
              <w:rPr>
                <w:b w:val="0"/>
                <w:bCs/>
              </w:rPr>
              <w:t>analysis</w:t>
            </w:r>
            <w:proofErr w:type="gramEnd"/>
            <w:r w:rsidR="00AA50B7">
              <w:rPr>
                <w:b w:val="0"/>
                <w:bCs/>
              </w:rPr>
              <w:t xml:space="preserve"> and presentation of the Council’s GIS data for use by al</w:t>
            </w:r>
            <w:r w:rsidR="002842D9">
              <w:rPr>
                <w:b w:val="0"/>
                <w:bCs/>
              </w:rPr>
              <w:t>l</w:t>
            </w:r>
            <w:r w:rsidR="00AA50B7">
              <w:rPr>
                <w:b w:val="0"/>
                <w:bCs/>
              </w:rPr>
              <w:t xml:space="preserve"> Council Staff and the presentation </w:t>
            </w:r>
            <w:r w:rsidR="0049235F">
              <w:rPr>
                <w:b w:val="0"/>
                <w:bCs/>
              </w:rPr>
              <w:t>of public data on the internet.</w:t>
            </w:r>
            <w:r w:rsidRPr="00700B79">
              <w:rPr>
                <w:b w:val="0"/>
                <w:bCs/>
              </w:rPr>
              <w:t xml:space="preserve"> </w:t>
            </w:r>
            <w:r w:rsidR="0049235F">
              <w:rPr>
                <w:b w:val="0"/>
                <w:bCs/>
              </w:rPr>
              <w:t xml:space="preserve">Responsible for </w:t>
            </w:r>
            <w:r w:rsidRPr="00700B79">
              <w:rPr>
                <w:b w:val="0"/>
                <w:bCs/>
              </w:rPr>
              <w:t>specialised advice in responding to GIS and geospatial enquiries.</w:t>
            </w:r>
          </w:p>
          <w:p w14:paraId="3ABF2325" w14:textId="51B41EE7" w:rsidR="0049235F" w:rsidRDefault="0049235F" w:rsidP="00700B79">
            <w:pPr>
              <w:tabs>
                <w:tab w:val="left" w:pos="1260"/>
              </w:tabs>
              <w:jc w:val="both"/>
              <w:rPr>
                <w:b w:val="0"/>
                <w:bCs/>
              </w:rPr>
            </w:pPr>
          </w:p>
          <w:p w14:paraId="0B4A80B1" w14:textId="77777777" w:rsidR="0049235F" w:rsidRDefault="0049235F" w:rsidP="0049235F">
            <w:pPr>
              <w:tabs>
                <w:tab w:val="left" w:pos="720"/>
              </w:tabs>
              <w:jc w:val="both"/>
              <w:rPr>
                <w:sz w:val="20"/>
              </w:rPr>
            </w:pPr>
            <w:r w:rsidRPr="0049235F">
              <w:rPr>
                <w:b w:val="0"/>
                <w:bCs/>
              </w:rPr>
              <w:t>Responsible for Runnymede’s Local Land and Property Gazetteer ensuring for address updates to the NLPG hub and street change notifications to SCC.  Leading on enabling the corporate use of the gazetteer</w:t>
            </w:r>
            <w:r w:rsidRPr="00245D0D">
              <w:rPr>
                <w:sz w:val="20"/>
              </w:rPr>
              <w:t>.</w:t>
            </w:r>
          </w:p>
          <w:p w14:paraId="2ABC0380" w14:textId="77777777" w:rsidR="0049235F" w:rsidRDefault="0049235F" w:rsidP="0049235F">
            <w:pPr>
              <w:tabs>
                <w:tab w:val="left" w:pos="720"/>
              </w:tabs>
              <w:jc w:val="both"/>
              <w:rPr>
                <w:bCs/>
              </w:rPr>
            </w:pPr>
          </w:p>
          <w:p w14:paraId="61D6AD7A" w14:textId="4E3DB26A" w:rsidR="0049235F" w:rsidRPr="0049235F" w:rsidRDefault="0049235F" w:rsidP="0049235F">
            <w:pPr>
              <w:tabs>
                <w:tab w:val="left" w:pos="720"/>
              </w:tabs>
              <w:jc w:val="both"/>
              <w:rPr>
                <w:sz w:val="20"/>
              </w:rPr>
            </w:pPr>
            <w:r w:rsidRPr="0049235F">
              <w:rPr>
                <w:b w:val="0"/>
                <w:bCs/>
              </w:rPr>
              <w:t xml:space="preserve">To manage the task of maintenance and improvement of the corporate gazetteer which updates the National Land and Property Gazetteer, and the Land Charges Register.  To promote the linking of all Council datasets to this gazetteer.  </w:t>
            </w:r>
          </w:p>
          <w:p w14:paraId="4CEED825" w14:textId="77777777" w:rsidR="00700B79" w:rsidRPr="0049235F" w:rsidRDefault="00700B79" w:rsidP="00D8356E">
            <w:pPr>
              <w:jc w:val="left"/>
              <w:rPr>
                <w:b w:val="0"/>
                <w:bCs/>
              </w:rPr>
            </w:pPr>
          </w:p>
          <w:p w14:paraId="4C7CE594" w14:textId="77777777" w:rsidR="00DE2B95" w:rsidRPr="00D8356E" w:rsidRDefault="00DE2B95" w:rsidP="00700B79">
            <w:pPr>
              <w:jc w:val="left"/>
              <w:rPr>
                <w:b w:val="0"/>
              </w:rPr>
            </w:pPr>
          </w:p>
        </w:tc>
      </w:tr>
      <w:tr w:rsidR="00B9402C" w:rsidRPr="00D8356E" w14:paraId="3555721B" w14:textId="77777777" w:rsidTr="00573745">
        <w:trPr>
          <w:trHeight w:val="454"/>
        </w:trPr>
        <w:tc>
          <w:tcPr>
            <w:tcW w:w="10420" w:type="dxa"/>
            <w:gridSpan w:val="3"/>
          </w:tcPr>
          <w:p w14:paraId="4AC004AF" w14:textId="7EDD4503" w:rsidR="00B9402C" w:rsidRDefault="00C85C87" w:rsidP="00D8356E">
            <w:pPr>
              <w:jc w:val="left"/>
            </w:pPr>
            <w:r w:rsidRPr="00D8356E">
              <w:t>4. MAIN DUTIES OF THE POST</w:t>
            </w:r>
          </w:p>
          <w:p w14:paraId="58300A9C" w14:textId="4613EDD2" w:rsidR="0049235F" w:rsidRDefault="0049235F" w:rsidP="0049235F">
            <w:pPr>
              <w:jc w:val="left"/>
              <w:rPr>
                <w:u w:val="single"/>
              </w:rPr>
            </w:pPr>
          </w:p>
          <w:p w14:paraId="0E0B934D" w14:textId="50C12FBE" w:rsidR="0049235F" w:rsidRDefault="0049235F" w:rsidP="0049235F">
            <w:pPr>
              <w:pStyle w:val="ListParagraph"/>
              <w:numPr>
                <w:ilvl w:val="0"/>
                <w:numId w:val="31"/>
              </w:numPr>
              <w:jc w:val="left"/>
              <w:rPr>
                <w:b w:val="0"/>
                <w:bCs/>
              </w:rPr>
            </w:pPr>
            <w:r w:rsidRPr="0049235F">
              <w:rPr>
                <w:b w:val="0"/>
                <w:bCs/>
              </w:rPr>
              <w:t>Responsible for the delivery and display of Runnymede’s Geographical Information System, including the capture and presentation of new and updated datasets, and the corporate roll-out of this service.</w:t>
            </w:r>
          </w:p>
          <w:p w14:paraId="19A4B908" w14:textId="53CEA208" w:rsidR="00B01037" w:rsidRDefault="002842D9" w:rsidP="0049235F">
            <w:pPr>
              <w:pStyle w:val="ListParagraph"/>
              <w:numPr>
                <w:ilvl w:val="0"/>
                <w:numId w:val="31"/>
              </w:numPr>
              <w:jc w:val="left"/>
              <w:rPr>
                <w:b w:val="0"/>
                <w:bCs/>
              </w:rPr>
            </w:pPr>
            <w:r>
              <w:rPr>
                <w:b w:val="0"/>
                <w:bCs/>
              </w:rPr>
              <w:t>Responsible for the maintenance of the councils corporate GIS database (</w:t>
            </w:r>
            <w:proofErr w:type="spellStart"/>
            <w:r>
              <w:rPr>
                <w:b w:val="0"/>
                <w:bCs/>
              </w:rPr>
              <w:t>PostGIS</w:t>
            </w:r>
            <w:proofErr w:type="spellEnd"/>
            <w:r>
              <w:rPr>
                <w:b w:val="0"/>
                <w:bCs/>
              </w:rPr>
              <w:t>)</w:t>
            </w:r>
            <w:r w:rsidR="00B01037">
              <w:rPr>
                <w:b w:val="0"/>
                <w:bCs/>
              </w:rPr>
              <w:t xml:space="preserve">, creating tables, importing data, creating new users and manging the database roles and permissions. </w:t>
            </w:r>
          </w:p>
          <w:p w14:paraId="1E515CCC" w14:textId="4560966F" w:rsidR="002842D9" w:rsidRDefault="00B01037" w:rsidP="0049235F">
            <w:pPr>
              <w:pStyle w:val="ListParagraph"/>
              <w:numPr>
                <w:ilvl w:val="0"/>
                <w:numId w:val="31"/>
              </w:numPr>
              <w:jc w:val="left"/>
              <w:rPr>
                <w:b w:val="0"/>
                <w:bCs/>
              </w:rPr>
            </w:pPr>
            <w:r>
              <w:rPr>
                <w:b w:val="0"/>
                <w:bCs/>
              </w:rPr>
              <w:t xml:space="preserve">Responsible for the </w:t>
            </w:r>
            <w:r w:rsidR="002842D9">
              <w:rPr>
                <w:b w:val="0"/>
                <w:bCs/>
              </w:rPr>
              <w:t xml:space="preserve">associated GIS applications (QGIS / FME / </w:t>
            </w:r>
            <w:proofErr w:type="spellStart"/>
            <w:r w:rsidR="002842D9">
              <w:rPr>
                <w:b w:val="0"/>
                <w:bCs/>
              </w:rPr>
              <w:t>GeoServer</w:t>
            </w:r>
            <w:proofErr w:type="spellEnd"/>
            <w:r w:rsidR="002842D9">
              <w:rPr>
                <w:b w:val="0"/>
                <w:bCs/>
              </w:rPr>
              <w:t>)</w:t>
            </w:r>
            <w:r>
              <w:rPr>
                <w:b w:val="0"/>
                <w:bCs/>
              </w:rPr>
              <w:t>, ensuring software</w:t>
            </w:r>
            <w:r w:rsidR="00B04DA1">
              <w:rPr>
                <w:b w:val="0"/>
                <w:bCs/>
              </w:rPr>
              <w:t xml:space="preserve"> is updated and providing guidance to users where needed.</w:t>
            </w:r>
          </w:p>
          <w:p w14:paraId="7CC7AEFA" w14:textId="751DC6AF" w:rsidR="0049235F" w:rsidRDefault="0049235F" w:rsidP="0049235F">
            <w:pPr>
              <w:pStyle w:val="ListParagraph"/>
              <w:numPr>
                <w:ilvl w:val="0"/>
                <w:numId w:val="31"/>
              </w:numPr>
              <w:tabs>
                <w:tab w:val="left" w:pos="720"/>
              </w:tabs>
              <w:jc w:val="left"/>
              <w:rPr>
                <w:b w:val="0"/>
                <w:bCs/>
              </w:rPr>
            </w:pPr>
            <w:r w:rsidRPr="0049235F">
              <w:rPr>
                <w:b w:val="0"/>
                <w:bCs/>
              </w:rPr>
              <w:t>Responsible for Runnymede’s Local Land and Property Gazetteer ensuring for address updates to the NLPG hub and street change notifications to SCC. Leading on enabling the corporate use of the gazetteer.</w:t>
            </w:r>
          </w:p>
          <w:p w14:paraId="64052414" w14:textId="73499C3A" w:rsidR="00B04DA1" w:rsidRDefault="0049235F" w:rsidP="0049235F">
            <w:pPr>
              <w:pStyle w:val="ListParagraph"/>
              <w:numPr>
                <w:ilvl w:val="0"/>
                <w:numId w:val="31"/>
              </w:numPr>
              <w:tabs>
                <w:tab w:val="left" w:pos="720"/>
              </w:tabs>
              <w:jc w:val="left"/>
              <w:rPr>
                <w:b w:val="0"/>
                <w:bCs/>
              </w:rPr>
            </w:pPr>
            <w:r w:rsidRPr="0049235F">
              <w:rPr>
                <w:b w:val="0"/>
                <w:bCs/>
              </w:rPr>
              <w:lastRenderedPageBreak/>
              <w:t xml:space="preserve">Building and maintaining the </w:t>
            </w:r>
            <w:r w:rsidR="002842E2">
              <w:rPr>
                <w:b w:val="0"/>
                <w:bCs/>
              </w:rPr>
              <w:t xml:space="preserve">councils </w:t>
            </w:r>
            <w:r w:rsidRPr="0049235F">
              <w:rPr>
                <w:b w:val="0"/>
                <w:bCs/>
              </w:rPr>
              <w:t>web mapping service</w:t>
            </w:r>
            <w:r w:rsidR="00A80320">
              <w:rPr>
                <w:b w:val="0"/>
                <w:bCs/>
              </w:rPr>
              <w:t>s</w:t>
            </w:r>
            <w:r w:rsidR="00B04DA1">
              <w:rPr>
                <w:b w:val="0"/>
                <w:bCs/>
              </w:rPr>
              <w:t xml:space="preserve"> and expanding the functionality of these through </w:t>
            </w:r>
            <w:r w:rsidR="00605604">
              <w:rPr>
                <w:b w:val="0"/>
                <w:bCs/>
              </w:rPr>
              <w:t>HTML</w:t>
            </w:r>
            <w:r w:rsidR="00B04DA1">
              <w:rPr>
                <w:b w:val="0"/>
                <w:bCs/>
              </w:rPr>
              <w:t xml:space="preserve"> / </w:t>
            </w:r>
            <w:r w:rsidR="00605604">
              <w:rPr>
                <w:b w:val="0"/>
                <w:bCs/>
              </w:rPr>
              <w:t>JavaScript</w:t>
            </w:r>
            <w:r w:rsidR="00B04DA1">
              <w:rPr>
                <w:b w:val="0"/>
                <w:bCs/>
              </w:rPr>
              <w:t xml:space="preserve"> / </w:t>
            </w:r>
            <w:r w:rsidR="00605604">
              <w:rPr>
                <w:b w:val="0"/>
                <w:bCs/>
              </w:rPr>
              <w:t>PHP</w:t>
            </w:r>
            <w:r w:rsidR="00B04DA1">
              <w:rPr>
                <w:b w:val="0"/>
                <w:bCs/>
              </w:rPr>
              <w:t xml:space="preserve"> scripting. </w:t>
            </w:r>
          </w:p>
          <w:p w14:paraId="406E2AFE" w14:textId="69FB6224" w:rsidR="0049235F" w:rsidRDefault="00A80320" w:rsidP="0049235F">
            <w:pPr>
              <w:pStyle w:val="ListParagraph"/>
              <w:numPr>
                <w:ilvl w:val="0"/>
                <w:numId w:val="31"/>
              </w:numPr>
              <w:tabs>
                <w:tab w:val="left" w:pos="720"/>
              </w:tabs>
              <w:jc w:val="left"/>
              <w:rPr>
                <w:b w:val="0"/>
                <w:bCs/>
              </w:rPr>
            </w:pPr>
            <w:r>
              <w:rPr>
                <w:b w:val="0"/>
                <w:bCs/>
              </w:rPr>
              <w:t>A</w:t>
            </w:r>
            <w:r w:rsidR="0049235F" w:rsidRPr="0049235F">
              <w:rPr>
                <w:b w:val="0"/>
                <w:bCs/>
              </w:rPr>
              <w:t>ttending regional meetings of local authority GIS users</w:t>
            </w:r>
            <w:r>
              <w:rPr>
                <w:b w:val="0"/>
                <w:bCs/>
              </w:rPr>
              <w:t xml:space="preserve"> and LLPG liaison groups</w:t>
            </w:r>
            <w:r w:rsidR="0049235F" w:rsidRPr="0049235F">
              <w:rPr>
                <w:b w:val="0"/>
                <w:bCs/>
              </w:rPr>
              <w:t>.</w:t>
            </w:r>
          </w:p>
          <w:p w14:paraId="06151FF6" w14:textId="152859BB" w:rsidR="0049235F" w:rsidRDefault="0049235F" w:rsidP="0049235F">
            <w:pPr>
              <w:pStyle w:val="ListParagraph"/>
              <w:numPr>
                <w:ilvl w:val="0"/>
                <w:numId w:val="31"/>
              </w:numPr>
              <w:tabs>
                <w:tab w:val="left" w:pos="720"/>
                <w:tab w:val="left" w:pos="1260"/>
              </w:tabs>
              <w:jc w:val="left"/>
              <w:rPr>
                <w:b w:val="0"/>
              </w:rPr>
            </w:pPr>
            <w:r w:rsidRPr="0049235F">
              <w:rPr>
                <w:b w:val="0"/>
              </w:rPr>
              <w:t>Responsible for the capture of planning registration sites</w:t>
            </w:r>
            <w:r w:rsidR="00B16160">
              <w:rPr>
                <w:b w:val="0"/>
              </w:rPr>
              <w:t>, enforcement notices, tree preservation orders</w:t>
            </w:r>
            <w:r w:rsidRPr="0049235F">
              <w:rPr>
                <w:b w:val="0"/>
              </w:rPr>
              <w:t>,</w:t>
            </w:r>
            <w:r w:rsidR="00D84B59">
              <w:rPr>
                <w:b w:val="0"/>
              </w:rPr>
              <w:t xml:space="preserve"> planning</w:t>
            </w:r>
            <w:r w:rsidRPr="0049235F">
              <w:rPr>
                <w:b w:val="0"/>
              </w:rPr>
              <w:t xml:space="preserve"> applications and constraints and investigation of discrepancies a) to enable an accurate electronic Land Charges system, b) to assist planning staff with their electronic planning system and c) for the provision of scaled plots for planning staff.</w:t>
            </w:r>
          </w:p>
          <w:p w14:paraId="2FDDF9E4" w14:textId="77EDAA4D" w:rsidR="0049235F" w:rsidRDefault="0049235F" w:rsidP="0049235F">
            <w:pPr>
              <w:pStyle w:val="ListParagraph"/>
              <w:numPr>
                <w:ilvl w:val="0"/>
                <w:numId w:val="31"/>
              </w:numPr>
              <w:tabs>
                <w:tab w:val="left" w:pos="720"/>
                <w:tab w:val="left" w:pos="1260"/>
              </w:tabs>
              <w:jc w:val="left"/>
              <w:rPr>
                <w:b w:val="0"/>
              </w:rPr>
            </w:pPr>
            <w:r>
              <w:rPr>
                <w:b w:val="0"/>
              </w:rPr>
              <w:t>Carry out data cleansing and matching to improve the quality of the GIS and LLPG databases to ensure they meet the required standard set by external companies and stakeholders</w:t>
            </w:r>
            <w:r w:rsidR="00DB3909">
              <w:rPr>
                <w:b w:val="0"/>
              </w:rPr>
              <w:t>.</w:t>
            </w:r>
          </w:p>
          <w:p w14:paraId="68490B54" w14:textId="63FEF1CB" w:rsidR="00700B79" w:rsidRDefault="0049235F" w:rsidP="00B27FD7">
            <w:pPr>
              <w:pStyle w:val="ListParagraph"/>
              <w:numPr>
                <w:ilvl w:val="0"/>
                <w:numId w:val="31"/>
              </w:numPr>
              <w:tabs>
                <w:tab w:val="left" w:pos="720"/>
                <w:tab w:val="left" w:pos="1260"/>
              </w:tabs>
              <w:jc w:val="left"/>
              <w:rPr>
                <w:b w:val="0"/>
              </w:rPr>
            </w:pPr>
            <w:r>
              <w:rPr>
                <w:b w:val="0"/>
              </w:rPr>
              <w:t xml:space="preserve">To ensure the Council meets its statutory obligations for LLPG </w:t>
            </w:r>
            <w:r w:rsidR="00CA3826">
              <w:rPr>
                <w:b w:val="0"/>
              </w:rPr>
              <w:t>data submissions to the National Land and property Gazetteer</w:t>
            </w:r>
            <w:r w:rsidR="003E14E0">
              <w:rPr>
                <w:b w:val="0"/>
              </w:rPr>
              <w:t xml:space="preserve"> and t</w:t>
            </w:r>
            <w:r w:rsidR="00CA3826" w:rsidRPr="00B27FD7">
              <w:rPr>
                <w:b w:val="0"/>
              </w:rPr>
              <w:t xml:space="preserve">o liaise with County Council for </w:t>
            </w:r>
            <w:r w:rsidR="00700B79" w:rsidRPr="00B27FD7">
              <w:rPr>
                <w:b w:val="0"/>
              </w:rPr>
              <w:t>queries and updates related to the National Street Gazetteer.</w:t>
            </w:r>
          </w:p>
          <w:p w14:paraId="14794DE9" w14:textId="2CC49E82" w:rsidR="00DB3909" w:rsidRPr="00B27FD7" w:rsidRDefault="00DB3909" w:rsidP="00B27FD7">
            <w:pPr>
              <w:pStyle w:val="ListParagraph"/>
              <w:numPr>
                <w:ilvl w:val="0"/>
                <w:numId w:val="31"/>
              </w:numPr>
              <w:tabs>
                <w:tab w:val="left" w:pos="720"/>
                <w:tab w:val="left" w:pos="1260"/>
              </w:tabs>
              <w:jc w:val="left"/>
              <w:rPr>
                <w:b w:val="0"/>
              </w:rPr>
            </w:pPr>
            <w:r>
              <w:rPr>
                <w:b w:val="0"/>
              </w:rPr>
              <w:t>R</w:t>
            </w:r>
            <w:r w:rsidRPr="00DB3909">
              <w:rPr>
                <w:b w:val="0"/>
              </w:rPr>
              <w:t xml:space="preserve">esponsible for the daily oversight </w:t>
            </w:r>
            <w:r>
              <w:rPr>
                <w:b w:val="0"/>
              </w:rPr>
              <w:t xml:space="preserve">and management </w:t>
            </w:r>
            <w:r w:rsidRPr="00DB3909">
              <w:rPr>
                <w:b w:val="0"/>
              </w:rPr>
              <w:t xml:space="preserve">of our partnership with Reigate &amp; Banstead for </w:t>
            </w:r>
            <w:r>
              <w:rPr>
                <w:b w:val="0"/>
              </w:rPr>
              <w:t xml:space="preserve">delivering </w:t>
            </w:r>
            <w:r w:rsidRPr="00DB3909">
              <w:rPr>
                <w:b w:val="0"/>
              </w:rPr>
              <w:t>their gazetteer and street naming and numbering services.</w:t>
            </w:r>
          </w:p>
          <w:p w14:paraId="3DD181C9" w14:textId="468ED1B0" w:rsidR="00700B79" w:rsidRDefault="00700B79" w:rsidP="00CA3826">
            <w:pPr>
              <w:pStyle w:val="ListParagraph"/>
              <w:numPr>
                <w:ilvl w:val="0"/>
                <w:numId w:val="31"/>
              </w:numPr>
              <w:tabs>
                <w:tab w:val="clear" w:pos="360"/>
              </w:tabs>
              <w:spacing w:line="360" w:lineRule="auto"/>
              <w:jc w:val="left"/>
              <w:rPr>
                <w:b w:val="0"/>
              </w:rPr>
            </w:pPr>
            <w:r w:rsidRPr="00700B79">
              <w:rPr>
                <w:b w:val="0"/>
              </w:rPr>
              <w:t xml:space="preserve">To undertake site visits for unresolved </w:t>
            </w:r>
            <w:r w:rsidR="002842E2" w:rsidRPr="00700B79">
              <w:rPr>
                <w:b w:val="0"/>
              </w:rPr>
              <w:t>address-based</w:t>
            </w:r>
            <w:r w:rsidRPr="00700B79">
              <w:rPr>
                <w:b w:val="0"/>
              </w:rPr>
              <w:t xml:space="preserve"> queries</w:t>
            </w:r>
            <w:r w:rsidR="00CA3826">
              <w:rPr>
                <w:b w:val="0"/>
              </w:rPr>
              <w:t xml:space="preserve"> as required</w:t>
            </w:r>
          </w:p>
          <w:p w14:paraId="7303B56D" w14:textId="5277314D" w:rsidR="00B16160" w:rsidRPr="00B27FD7" w:rsidRDefault="006B2A19" w:rsidP="00B16160">
            <w:pPr>
              <w:pStyle w:val="ListParagraph"/>
              <w:numPr>
                <w:ilvl w:val="0"/>
                <w:numId w:val="31"/>
              </w:numPr>
              <w:tabs>
                <w:tab w:val="clear" w:pos="360"/>
              </w:tabs>
              <w:spacing w:line="360" w:lineRule="auto"/>
              <w:jc w:val="left"/>
              <w:rPr>
                <w:b w:val="0"/>
              </w:rPr>
            </w:pPr>
            <w:r>
              <w:rPr>
                <w:b w:val="0"/>
              </w:rPr>
              <w:t xml:space="preserve">To support Planning Policy </w:t>
            </w:r>
            <w:r w:rsidR="005A437A">
              <w:rPr>
                <w:b w:val="0"/>
              </w:rPr>
              <w:t xml:space="preserve">with mapping requirements and using GIS to aid decision making in the </w:t>
            </w:r>
            <w:r w:rsidR="00B16160">
              <w:rPr>
                <w:b w:val="0"/>
              </w:rPr>
              <w:t xml:space="preserve">development or review of local plans / planning policies / neighbourhood </w:t>
            </w:r>
            <w:proofErr w:type="gramStart"/>
            <w:r w:rsidR="00B16160">
              <w:rPr>
                <w:b w:val="0"/>
              </w:rPr>
              <w:t>plans</w:t>
            </w:r>
            <w:proofErr w:type="gramEnd"/>
          </w:p>
          <w:p w14:paraId="794E251F" w14:textId="0FE15C9B" w:rsidR="00CA3826" w:rsidRDefault="00CA3826" w:rsidP="00CA3826">
            <w:pPr>
              <w:pStyle w:val="ListParagraph"/>
              <w:numPr>
                <w:ilvl w:val="0"/>
                <w:numId w:val="31"/>
              </w:numPr>
              <w:tabs>
                <w:tab w:val="clear" w:pos="360"/>
                <w:tab w:val="left" w:pos="1260"/>
              </w:tabs>
              <w:spacing w:line="360" w:lineRule="auto"/>
              <w:jc w:val="left"/>
              <w:rPr>
                <w:b w:val="0"/>
              </w:rPr>
            </w:pPr>
            <w:r w:rsidRPr="00CA3826">
              <w:rPr>
                <w:b w:val="0"/>
              </w:rPr>
              <w:t>Implementation of map slippage corrections, particularly in areas affected by OS Master Map quarterly updates.</w:t>
            </w:r>
          </w:p>
          <w:p w14:paraId="29797813" w14:textId="4E8CC1C7" w:rsidR="00CA3826" w:rsidRDefault="00CA3826" w:rsidP="00CA3826">
            <w:pPr>
              <w:pStyle w:val="ListParagraph"/>
              <w:numPr>
                <w:ilvl w:val="0"/>
                <w:numId w:val="31"/>
              </w:numPr>
              <w:tabs>
                <w:tab w:val="clear" w:pos="360"/>
                <w:tab w:val="left" w:pos="1260"/>
              </w:tabs>
              <w:spacing w:line="360" w:lineRule="auto"/>
              <w:jc w:val="left"/>
              <w:rPr>
                <w:b w:val="0"/>
              </w:rPr>
            </w:pPr>
            <w:r w:rsidRPr="00CA3826">
              <w:rPr>
                <w:b w:val="0"/>
              </w:rPr>
              <w:t>Responsible for the capture and updating of metadata to conform to European and UK Standards and the efficient management of the geodatabase.</w:t>
            </w:r>
          </w:p>
          <w:p w14:paraId="16E520E6" w14:textId="759276E2" w:rsidR="00700B79" w:rsidRPr="00700B79" w:rsidRDefault="00B55E2F" w:rsidP="00CA3826">
            <w:pPr>
              <w:pStyle w:val="ListParagraph"/>
              <w:numPr>
                <w:ilvl w:val="0"/>
                <w:numId w:val="31"/>
              </w:numPr>
              <w:spacing w:line="360" w:lineRule="auto"/>
              <w:jc w:val="left"/>
              <w:rPr>
                <w:b w:val="0"/>
                <w:u w:val="single"/>
              </w:rPr>
            </w:pPr>
            <w:r>
              <w:rPr>
                <w:b w:val="0"/>
              </w:rPr>
              <w:t>To undertake d</w:t>
            </w:r>
            <w:r w:rsidR="00700B79" w:rsidRPr="00700B79">
              <w:rPr>
                <w:b w:val="0"/>
              </w:rPr>
              <w:t>igitisation of spatial data onto the corporate GIS system for the provision of data analysis and visualisation through desktop and web GIS applications</w:t>
            </w:r>
            <w:r w:rsidR="00700B79">
              <w:rPr>
                <w:b w:val="0"/>
              </w:rPr>
              <w:t>.</w:t>
            </w:r>
          </w:p>
          <w:p w14:paraId="6E9EB6AE" w14:textId="0C008B0D" w:rsidR="00700B79" w:rsidRPr="000C5BE8" w:rsidRDefault="000C5BE8" w:rsidP="00CA3826">
            <w:pPr>
              <w:pStyle w:val="ListParagraph"/>
              <w:numPr>
                <w:ilvl w:val="0"/>
                <w:numId w:val="31"/>
              </w:numPr>
              <w:spacing w:line="360" w:lineRule="auto"/>
              <w:jc w:val="left"/>
              <w:rPr>
                <w:b w:val="0"/>
              </w:rPr>
            </w:pPr>
            <w:r>
              <w:rPr>
                <w:b w:val="0"/>
              </w:rPr>
              <w:t>To undertake d</w:t>
            </w:r>
            <w:r w:rsidR="00700B79" w:rsidRPr="000C5BE8">
              <w:rPr>
                <w:b w:val="0"/>
              </w:rPr>
              <w:t xml:space="preserve">ata validation and quality checks against internal and external data sources to ensure data accuracy and currency for corporate GIS datasets. </w:t>
            </w:r>
          </w:p>
          <w:p w14:paraId="0FC3B90B" w14:textId="53AA58E2" w:rsidR="00700B79" w:rsidRPr="00CA3826" w:rsidRDefault="000C5BE8" w:rsidP="00CA3826">
            <w:pPr>
              <w:pStyle w:val="ListParagraph"/>
              <w:numPr>
                <w:ilvl w:val="0"/>
                <w:numId w:val="31"/>
              </w:numPr>
              <w:spacing w:line="360" w:lineRule="auto"/>
              <w:jc w:val="left"/>
              <w:rPr>
                <w:b w:val="0"/>
                <w:u w:val="single"/>
              </w:rPr>
            </w:pPr>
            <w:r>
              <w:rPr>
                <w:b w:val="0"/>
              </w:rPr>
              <w:t xml:space="preserve">To be responsible for the </w:t>
            </w:r>
            <w:r w:rsidR="00B55E2F">
              <w:rPr>
                <w:b w:val="0"/>
              </w:rPr>
              <w:t>d</w:t>
            </w:r>
            <w:r w:rsidRPr="000C5BE8">
              <w:rPr>
                <w:b w:val="0"/>
              </w:rPr>
              <w:t xml:space="preserve">igital map production of spatial data to support Council projects and services in providing </w:t>
            </w:r>
            <w:r w:rsidR="002842E2" w:rsidRPr="000C5BE8">
              <w:rPr>
                <w:b w:val="0"/>
              </w:rPr>
              <w:t>location-based</w:t>
            </w:r>
            <w:r w:rsidRPr="000C5BE8">
              <w:rPr>
                <w:b w:val="0"/>
              </w:rPr>
              <w:t xml:space="preserve"> intelligence</w:t>
            </w:r>
            <w:r>
              <w:rPr>
                <w:b w:val="0"/>
              </w:rPr>
              <w:t>.</w:t>
            </w:r>
          </w:p>
          <w:p w14:paraId="7D8CFBA6" w14:textId="4920C73E" w:rsidR="000C5BE8" w:rsidRPr="000C5BE8" w:rsidRDefault="00CA3826" w:rsidP="00CA3826">
            <w:pPr>
              <w:pStyle w:val="ListParagraph"/>
              <w:numPr>
                <w:ilvl w:val="0"/>
                <w:numId w:val="31"/>
              </w:numPr>
              <w:spacing w:line="360" w:lineRule="auto"/>
              <w:jc w:val="left"/>
              <w:rPr>
                <w:b w:val="0"/>
              </w:rPr>
            </w:pPr>
            <w:r w:rsidRPr="00CA3826">
              <w:rPr>
                <w:b w:val="0"/>
              </w:rPr>
              <w:t xml:space="preserve">To lead on </w:t>
            </w:r>
            <w:r w:rsidR="000C5BE8" w:rsidRPr="00CA3826">
              <w:rPr>
                <w:b w:val="0"/>
              </w:rPr>
              <w:t xml:space="preserve">the planning and implementation of GIS </w:t>
            </w:r>
            <w:r w:rsidR="002842E2" w:rsidRPr="00CA3826">
              <w:rPr>
                <w:b w:val="0"/>
              </w:rPr>
              <w:t>project-based</w:t>
            </w:r>
            <w:r w:rsidR="000C5BE8" w:rsidRPr="00CA3826">
              <w:rPr>
                <w:b w:val="0"/>
              </w:rPr>
              <w:t xml:space="preserve"> work for business units </w:t>
            </w:r>
          </w:p>
          <w:p w14:paraId="7CCA7239" w14:textId="5C68D8C2" w:rsidR="000C5BE8" w:rsidRPr="000C5BE8" w:rsidRDefault="000C5BE8" w:rsidP="00CA3826">
            <w:pPr>
              <w:pStyle w:val="ListParagraph"/>
              <w:numPr>
                <w:ilvl w:val="0"/>
                <w:numId w:val="31"/>
              </w:numPr>
              <w:spacing w:line="360" w:lineRule="auto"/>
              <w:jc w:val="left"/>
              <w:rPr>
                <w:b w:val="0"/>
                <w:u w:val="single"/>
              </w:rPr>
            </w:pPr>
            <w:r w:rsidRPr="000C5BE8">
              <w:rPr>
                <w:b w:val="0"/>
              </w:rPr>
              <w:t>Assist in the creation and update of metadata to conform to the INSPIRE Directive and UK GEMINI standards</w:t>
            </w:r>
            <w:r>
              <w:rPr>
                <w:b w:val="0"/>
              </w:rPr>
              <w:t>.</w:t>
            </w:r>
          </w:p>
          <w:p w14:paraId="3D50667D" w14:textId="4429D41C" w:rsidR="000C5BE8" w:rsidRPr="000C5BE8" w:rsidRDefault="000C5BE8" w:rsidP="00CA3826">
            <w:pPr>
              <w:pStyle w:val="ListParagraph"/>
              <w:numPr>
                <w:ilvl w:val="0"/>
                <w:numId w:val="31"/>
              </w:numPr>
              <w:spacing w:line="360" w:lineRule="auto"/>
              <w:jc w:val="left"/>
              <w:rPr>
                <w:b w:val="0"/>
                <w:u w:val="single"/>
              </w:rPr>
            </w:pPr>
            <w:r w:rsidRPr="000C5BE8">
              <w:rPr>
                <w:b w:val="0"/>
              </w:rPr>
              <w:t>Assist in the creation and maintenance of data translation workflows to automate and / or improve GIS processes</w:t>
            </w:r>
            <w:r w:rsidR="00A80320">
              <w:rPr>
                <w:b w:val="0"/>
              </w:rPr>
              <w:t xml:space="preserve"> (FME)</w:t>
            </w:r>
            <w:r w:rsidRPr="000C5BE8">
              <w:rPr>
                <w:b w:val="0"/>
              </w:rPr>
              <w:t>.</w:t>
            </w:r>
          </w:p>
          <w:p w14:paraId="0D6F5F83" w14:textId="59FEA652" w:rsidR="000C5BE8" w:rsidRDefault="00CA3826" w:rsidP="00CA3826">
            <w:pPr>
              <w:pStyle w:val="ListParagraph"/>
              <w:numPr>
                <w:ilvl w:val="0"/>
                <w:numId w:val="31"/>
              </w:numPr>
              <w:spacing w:line="360" w:lineRule="auto"/>
              <w:jc w:val="left"/>
              <w:rPr>
                <w:b w:val="0"/>
              </w:rPr>
            </w:pPr>
            <w:r w:rsidRPr="00CA3826">
              <w:rPr>
                <w:b w:val="0"/>
              </w:rPr>
              <w:t>To assis</w:t>
            </w:r>
            <w:r>
              <w:rPr>
                <w:b w:val="0"/>
              </w:rPr>
              <w:t>t in providing training for users of desktop and web GIS applications</w:t>
            </w:r>
          </w:p>
          <w:p w14:paraId="1D4CCBF4" w14:textId="36136B50" w:rsidR="00BE46D7" w:rsidRPr="00BE46D7" w:rsidRDefault="00BE46D7" w:rsidP="00BE46D7">
            <w:pPr>
              <w:pStyle w:val="ListParagraph"/>
              <w:numPr>
                <w:ilvl w:val="0"/>
                <w:numId w:val="31"/>
              </w:numPr>
              <w:spacing w:line="360" w:lineRule="auto"/>
              <w:jc w:val="left"/>
              <w:rPr>
                <w:b w:val="0"/>
              </w:rPr>
            </w:pPr>
            <w:r w:rsidRPr="00BE46D7">
              <w:rPr>
                <w:b w:val="0"/>
              </w:rPr>
              <w:t xml:space="preserve">To carry out the </w:t>
            </w:r>
            <w:proofErr w:type="gramStart"/>
            <w:r w:rsidRPr="00BE46D7">
              <w:rPr>
                <w:b w:val="0"/>
              </w:rPr>
              <w:t>day to day</w:t>
            </w:r>
            <w:proofErr w:type="gramEnd"/>
            <w:r w:rsidRPr="00BE46D7">
              <w:rPr>
                <w:b w:val="0"/>
              </w:rPr>
              <w:t xml:space="preserve"> management of SNN processes / applications in accordance with all statutory requirements, including the collection of information on-site and consultation with statutory bodies and other interested parties (Royal Mail, developers etc.). </w:t>
            </w:r>
          </w:p>
          <w:p w14:paraId="36EB899C" w14:textId="5B021FAA" w:rsidR="00BE46D7" w:rsidRPr="00CA3826" w:rsidRDefault="00BE46D7" w:rsidP="00BE46D7">
            <w:pPr>
              <w:pStyle w:val="ListParagraph"/>
              <w:numPr>
                <w:ilvl w:val="0"/>
                <w:numId w:val="31"/>
              </w:numPr>
              <w:spacing w:line="360" w:lineRule="auto"/>
              <w:jc w:val="left"/>
              <w:rPr>
                <w:b w:val="0"/>
              </w:rPr>
            </w:pPr>
            <w:r w:rsidRPr="00BE46D7">
              <w:rPr>
                <w:b w:val="0"/>
              </w:rPr>
              <w:t xml:space="preserve">To regularly review the management and operation of the SNN function, improving and developing the business process. </w:t>
            </w:r>
          </w:p>
          <w:p w14:paraId="02FFF801" w14:textId="77777777" w:rsidR="000C5BE8" w:rsidRDefault="000C5BE8" w:rsidP="00D8356E">
            <w:pPr>
              <w:jc w:val="left"/>
            </w:pPr>
          </w:p>
          <w:p w14:paraId="1581AF1D" w14:textId="2B47F7F3" w:rsidR="004D79A0" w:rsidRDefault="004D79A0" w:rsidP="00D8356E">
            <w:pPr>
              <w:jc w:val="left"/>
            </w:pPr>
            <w:r w:rsidRPr="00D8356E">
              <w:t>5. GENERAL</w:t>
            </w:r>
          </w:p>
          <w:p w14:paraId="28B8D706" w14:textId="77777777" w:rsidR="004D79A0" w:rsidRPr="00D8356E" w:rsidRDefault="004D79A0" w:rsidP="007907E6">
            <w:pPr>
              <w:pStyle w:val="ListParagraph"/>
              <w:numPr>
                <w:ilvl w:val="0"/>
                <w:numId w:val="24"/>
              </w:numPr>
              <w:tabs>
                <w:tab w:val="left" w:pos="709"/>
              </w:tabs>
              <w:spacing w:line="360" w:lineRule="auto"/>
              <w:jc w:val="left"/>
              <w:rPr>
                <w:b w:val="0"/>
              </w:rPr>
            </w:pPr>
            <w:r w:rsidRPr="00D8356E">
              <w:rPr>
                <w:b w:val="0"/>
              </w:rPr>
              <w:t>To ensure compliance with the Council’s Customer Care Code</w:t>
            </w:r>
          </w:p>
          <w:p w14:paraId="561DCE21" w14:textId="77777777" w:rsidR="004D79A0" w:rsidRPr="00D8356E" w:rsidRDefault="004D79A0" w:rsidP="007907E6">
            <w:pPr>
              <w:pStyle w:val="ListParagraph"/>
              <w:numPr>
                <w:ilvl w:val="0"/>
                <w:numId w:val="24"/>
              </w:numPr>
              <w:tabs>
                <w:tab w:val="left" w:pos="709"/>
              </w:tabs>
              <w:spacing w:line="360" w:lineRule="auto"/>
              <w:jc w:val="left"/>
              <w:rPr>
                <w:b w:val="0"/>
              </w:rPr>
            </w:pPr>
            <w:r w:rsidRPr="00D8356E">
              <w:rPr>
                <w:b w:val="0"/>
              </w:rPr>
              <w:t xml:space="preserve">To ensure fairness and equality of treatment to customers and staff and adherence to the Council’s equal opportunities policies as they relate to services and </w:t>
            </w:r>
            <w:proofErr w:type="gramStart"/>
            <w:r w:rsidRPr="00D8356E">
              <w:rPr>
                <w:b w:val="0"/>
              </w:rPr>
              <w:t>employment</w:t>
            </w:r>
            <w:proofErr w:type="gramEnd"/>
          </w:p>
          <w:p w14:paraId="5079B6BB" w14:textId="77777777" w:rsidR="004D79A0" w:rsidRPr="00D8356E" w:rsidRDefault="004D79A0" w:rsidP="007907E6">
            <w:pPr>
              <w:pStyle w:val="ListParagraph"/>
              <w:numPr>
                <w:ilvl w:val="0"/>
                <w:numId w:val="24"/>
              </w:numPr>
              <w:tabs>
                <w:tab w:val="left" w:pos="709"/>
              </w:tabs>
              <w:spacing w:line="360" w:lineRule="auto"/>
              <w:jc w:val="left"/>
              <w:rPr>
                <w:b w:val="0"/>
              </w:rPr>
            </w:pPr>
            <w:r w:rsidRPr="00D8356E">
              <w:rPr>
                <w:b w:val="0"/>
              </w:rPr>
              <w:t>To ensure effective prioritisation of tasks and management of time</w:t>
            </w:r>
          </w:p>
          <w:p w14:paraId="68640F9A" w14:textId="4FFA6C52" w:rsidR="004D79A0" w:rsidRPr="00D8356E" w:rsidRDefault="004D79A0" w:rsidP="007907E6">
            <w:pPr>
              <w:pStyle w:val="ListParagraph"/>
              <w:numPr>
                <w:ilvl w:val="0"/>
                <w:numId w:val="24"/>
              </w:numPr>
              <w:tabs>
                <w:tab w:val="left" w:pos="709"/>
              </w:tabs>
              <w:spacing w:line="360" w:lineRule="auto"/>
              <w:jc w:val="left"/>
              <w:rPr>
                <w:b w:val="0"/>
              </w:rPr>
            </w:pPr>
            <w:r w:rsidRPr="00D8356E">
              <w:rPr>
                <w:b w:val="0"/>
              </w:rPr>
              <w:lastRenderedPageBreak/>
              <w:t xml:space="preserve">To make the best use of </w:t>
            </w:r>
            <w:r w:rsidR="00561135">
              <w:rPr>
                <w:b w:val="0"/>
              </w:rPr>
              <w:t xml:space="preserve">Digital </w:t>
            </w:r>
            <w:r w:rsidRPr="00D8356E">
              <w:rPr>
                <w:b w:val="0"/>
              </w:rPr>
              <w:t>resources in processing and management of information and delivery of services</w:t>
            </w:r>
          </w:p>
          <w:p w14:paraId="61B787D2" w14:textId="77777777" w:rsidR="004D79A0" w:rsidRPr="00D8356E" w:rsidRDefault="004D79A0" w:rsidP="007907E6">
            <w:pPr>
              <w:pStyle w:val="ListParagraph"/>
              <w:numPr>
                <w:ilvl w:val="0"/>
                <w:numId w:val="24"/>
              </w:numPr>
              <w:tabs>
                <w:tab w:val="left" w:pos="709"/>
              </w:tabs>
              <w:spacing w:line="360" w:lineRule="auto"/>
              <w:jc w:val="left"/>
              <w:rPr>
                <w:b w:val="0"/>
              </w:rPr>
            </w:pPr>
            <w:r w:rsidRPr="00D8356E">
              <w:rPr>
                <w:b w:val="0"/>
              </w:rPr>
              <w:t xml:space="preserve">To understand what good Customer Service is and how to provide </w:t>
            </w:r>
            <w:proofErr w:type="gramStart"/>
            <w:r w:rsidRPr="00D8356E">
              <w:rPr>
                <w:b w:val="0"/>
              </w:rPr>
              <w:t>it</w:t>
            </w:r>
            <w:proofErr w:type="gramEnd"/>
          </w:p>
          <w:p w14:paraId="58E26D50" w14:textId="02A7CA9D" w:rsidR="004D79A0" w:rsidRPr="00D8356E" w:rsidRDefault="004D79A0" w:rsidP="007907E6">
            <w:pPr>
              <w:pStyle w:val="ListParagraph"/>
              <w:numPr>
                <w:ilvl w:val="0"/>
                <w:numId w:val="24"/>
              </w:numPr>
              <w:tabs>
                <w:tab w:val="left" w:pos="709"/>
              </w:tabs>
              <w:spacing w:line="360" w:lineRule="auto"/>
              <w:jc w:val="left"/>
              <w:rPr>
                <w:b w:val="0"/>
              </w:rPr>
            </w:pPr>
            <w:r w:rsidRPr="00D8356E">
              <w:rPr>
                <w:b w:val="0"/>
              </w:rPr>
              <w:t xml:space="preserve">Represent the </w:t>
            </w:r>
            <w:r w:rsidR="00B55E2F">
              <w:rPr>
                <w:b w:val="0"/>
              </w:rPr>
              <w:t xml:space="preserve">Digital </w:t>
            </w:r>
            <w:r w:rsidRPr="00D8356E">
              <w:rPr>
                <w:b w:val="0"/>
              </w:rPr>
              <w:t xml:space="preserve">Services team and Council in a professional and positive manner with both internal and external </w:t>
            </w:r>
            <w:proofErr w:type="gramStart"/>
            <w:r w:rsidRPr="00D8356E">
              <w:rPr>
                <w:b w:val="0"/>
              </w:rPr>
              <w:t>stakeholders</w:t>
            </w:r>
            <w:proofErr w:type="gramEnd"/>
          </w:p>
          <w:p w14:paraId="018870BB" w14:textId="77777777" w:rsidR="004D79A0" w:rsidRPr="00D8356E" w:rsidRDefault="004D79A0" w:rsidP="007907E6">
            <w:pPr>
              <w:pStyle w:val="ListParagraph"/>
              <w:numPr>
                <w:ilvl w:val="0"/>
                <w:numId w:val="24"/>
              </w:numPr>
              <w:tabs>
                <w:tab w:val="left" w:pos="709"/>
              </w:tabs>
              <w:spacing w:line="360" w:lineRule="auto"/>
              <w:jc w:val="left"/>
              <w:rPr>
                <w:b w:val="0"/>
              </w:rPr>
            </w:pPr>
            <w:r w:rsidRPr="00D8356E">
              <w:rPr>
                <w:b w:val="0"/>
              </w:rPr>
              <w:t xml:space="preserve">Undertake training as and when </w:t>
            </w:r>
            <w:proofErr w:type="gramStart"/>
            <w:r w:rsidRPr="00D8356E">
              <w:rPr>
                <w:b w:val="0"/>
              </w:rPr>
              <w:t>required</w:t>
            </w:r>
            <w:proofErr w:type="gramEnd"/>
          </w:p>
          <w:p w14:paraId="6A59612A" w14:textId="77777777" w:rsidR="004D79A0" w:rsidRPr="00D8356E" w:rsidRDefault="004D79A0" w:rsidP="007907E6">
            <w:pPr>
              <w:pStyle w:val="ListParagraph"/>
              <w:numPr>
                <w:ilvl w:val="0"/>
                <w:numId w:val="24"/>
              </w:numPr>
              <w:tabs>
                <w:tab w:val="left" w:pos="709"/>
              </w:tabs>
              <w:spacing w:line="360" w:lineRule="auto"/>
              <w:jc w:val="left"/>
              <w:rPr>
                <w:b w:val="0"/>
              </w:rPr>
            </w:pPr>
            <w:proofErr w:type="gramStart"/>
            <w:r w:rsidRPr="00D8356E">
              <w:rPr>
                <w:b w:val="0"/>
              </w:rPr>
              <w:t>Comply at all times</w:t>
            </w:r>
            <w:proofErr w:type="gramEnd"/>
            <w:r w:rsidRPr="00D8356E">
              <w:rPr>
                <w:b w:val="0"/>
              </w:rPr>
              <w:t xml:space="preserve"> with the relevant security, privacy and data protection standards.</w:t>
            </w:r>
          </w:p>
          <w:p w14:paraId="01F1810C" w14:textId="77777777" w:rsidR="004D79A0" w:rsidRDefault="004D79A0" w:rsidP="007907E6">
            <w:pPr>
              <w:pStyle w:val="ListParagraph"/>
              <w:numPr>
                <w:ilvl w:val="0"/>
                <w:numId w:val="24"/>
              </w:numPr>
              <w:tabs>
                <w:tab w:val="left" w:pos="709"/>
              </w:tabs>
              <w:spacing w:line="360" w:lineRule="auto"/>
              <w:jc w:val="left"/>
              <w:rPr>
                <w:b w:val="0"/>
              </w:rPr>
            </w:pPr>
            <w:r w:rsidRPr="00D8356E">
              <w:rPr>
                <w:b w:val="0"/>
              </w:rPr>
              <w:t xml:space="preserve">Any other duties which may be allocated from time to time which are commensurate with the post holder’s qualifications and </w:t>
            </w:r>
            <w:proofErr w:type="gramStart"/>
            <w:r w:rsidRPr="00D8356E">
              <w:rPr>
                <w:b w:val="0"/>
              </w:rPr>
              <w:t>experience</w:t>
            </w:r>
            <w:proofErr w:type="gramEnd"/>
          </w:p>
          <w:p w14:paraId="28BEA890" w14:textId="77777777" w:rsidR="004D79A0" w:rsidRPr="00D8356E" w:rsidRDefault="004D79A0" w:rsidP="00D8356E">
            <w:pPr>
              <w:jc w:val="left"/>
              <w:rPr>
                <w:b w:val="0"/>
              </w:rPr>
            </w:pPr>
            <w:r w:rsidRPr="00D8356E">
              <w:rPr>
                <w:b w:val="0"/>
                <w:i/>
              </w:rPr>
              <w:t>The above is a record of the main duties and responsibilities of this post at a given date. As necessary, following consultation, duties and responsibilities may change from time to time to meet the requirements of the service. Any such changes will be incorporated in a revised job description and, where appropriate, result in a re-evaluation of the grade of the post</w:t>
            </w:r>
            <w:r w:rsidRPr="00D8356E">
              <w:rPr>
                <w:b w:val="0"/>
              </w:rPr>
              <w:t>.</w:t>
            </w:r>
          </w:p>
        </w:tc>
      </w:tr>
      <w:tr w:rsidR="000C5BE8" w:rsidRPr="00D8356E" w14:paraId="0FFE4C65" w14:textId="77777777" w:rsidTr="00573745">
        <w:trPr>
          <w:trHeight w:val="454"/>
        </w:trPr>
        <w:tc>
          <w:tcPr>
            <w:tcW w:w="10420" w:type="dxa"/>
            <w:gridSpan w:val="3"/>
          </w:tcPr>
          <w:p w14:paraId="38D64ABF" w14:textId="77777777" w:rsidR="000C5BE8" w:rsidRPr="00D8356E" w:rsidRDefault="000C5BE8" w:rsidP="00D8356E">
            <w:pPr>
              <w:jc w:val="left"/>
            </w:pPr>
          </w:p>
        </w:tc>
      </w:tr>
    </w:tbl>
    <w:p w14:paraId="7567C665" w14:textId="04ED31F3" w:rsidR="000638DF" w:rsidRPr="00D8356E" w:rsidRDefault="000638DF" w:rsidP="00B55E2F">
      <w:pPr>
        <w:jc w:val="both"/>
        <w:rPr>
          <w:sz w:val="28"/>
          <w:szCs w:val="28"/>
        </w:rPr>
      </w:pPr>
      <w:r w:rsidRPr="00D8356E">
        <w:rPr>
          <w:sz w:val="28"/>
          <w:szCs w:val="28"/>
        </w:rPr>
        <w:t>Person Specification</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4732"/>
        <w:gridCol w:w="718"/>
        <w:gridCol w:w="605"/>
        <w:gridCol w:w="3174"/>
        <w:gridCol w:w="653"/>
        <w:gridCol w:w="554"/>
      </w:tblGrid>
      <w:tr w:rsidR="000638DF" w:rsidRPr="000638DF" w14:paraId="45A2FBC0" w14:textId="77777777" w:rsidTr="000638DF">
        <w:trPr>
          <w:cantSplit/>
          <w:jc w:val="center"/>
        </w:trPr>
        <w:tc>
          <w:tcPr>
            <w:tcW w:w="2287" w:type="pct"/>
            <w:vAlign w:val="center"/>
          </w:tcPr>
          <w:p w14:paraId="2933176A" w14:textId="77777777" w:rsidR="000638DF" w:rsidRPr="000638DF" w:rsidRDefault="000638DF" w:rsidP="000638DF">
            <w:r w:rsidRPr="000638DF">
              <w:t>Essential</w:t>
            </w:r>
          </w:p>
        </w:tc>
        <w:tc>
          <w:tcPr>
            <w:tcW w:w="581" w:type="pct"/>
            <w:gridSpan w:val="2"/>
            <w:vAlign w:val="center"/>
          </w:tcPr>
          <w:p w14:paraId="281607C3" w14:textId="77777777" w:rsidR="000638DF" w:rsidRPr="000638DF" w:rsidRDefault="000638DF" w:rsidP="000638DF">
            <w:proofErr w:type="gramStart"/>
            <w:r w:rsidRPr="000638DF">
              <w:t>How</w:t>
            </w:r>
            <w:proofErr w:type="gramEnd"/>
          </w:p>
          <w:p w14:paraId="70349DE7" w14:textId="77777777" w:rsidR="000638DF" w:rsidRPr="000638DF" w:rsidRDefault="000638DF" w:rsidP="000638DF">
            <w:r w:rsidRPr="000638DF">
              <w:t>assessed</w:t>
            </w:r>
          </w:p>
        </w:tc>
        <w:tc>
          <w:tcPr>
            <w:tcW w:w="1553" w:type="pct"/>
            <w:vAlign w:val="center"/>
          </w:tcPr>
          <w:p w14:paraId="2D9A8D7F" w14:textId="77777777" w:rsidR="000638DF" w:rsidRPr="000638DF" w:rsidRDefault="000638DF" w:rsidP="000638DF">
            <w:r w:rsidRPr="000638DF">
              <w:t>Desirable</w:t>
            </w:r>
          </w:p>
        </w:tc>
        <w:tc>
          <w:tcPr>
            <w:tcW w:w="579" w:type="pct"/>
            <w:gridSpan w:val="2"/>
            <w:tcBorders>
              <w:top w:val="single" w:sz="12" w:space="0" w:color="auto"/>
              <w:bottom w:val="single" w:sz="6" w:space="0" w:color="auto"/>
              <w:right w:val="single" w:sz="12" w:space="0" w:color="auto"/>
            </w:tcBorders>
            <w:vAlign w:val="center"/>
          </w:tcPr>
          <w:p w14:paraId="1D330E3E" w14:textId="77777777" w:rsidR="000638DF" w:rsidRPr="000638DF" w:rsidRDefault="000638DF" w:rsidP="000638DF">
            <w:proofErr w:type="gramStart"/>
            <w:r w:rsidRPr="000638DF">
              <w:t>How</w:t>
            </w:r>
            <w:proofErr w:type="gramEnd"/>
          </w:p>
          <w:p w14:paraId="4AB6107A" w14:textId="77777777" w:rsidR="000638DF" w:rsidRPr="000638DF" w:rsidRDefault="000638DF" w:rsidP="000638DF">
            <w:r w:rsidRPr="000638DF">
              <w:t>assessed</w:t>
            </w:r>
          </w:p>
        </w:tc>
      </w:tr>
      <w:tr w:rsidR="000638DF" w:rsidRPr="00057C8F" w14:paraId="065F27EE" w14:textId="77777777" w:rsidTr="00023B39">
        <w:trPr>
          <w:jc w:val="center"/>
        </w:trPr>
        <w:tc>
          <w:tcPr>
            <w:tcW w:w="2287" w:type="pct"/>
            <w:tcBorders>
              <w:top w:val="single" w:sz="6" w:space="0" w:color="auto"/>
              <w:bottom w:val="nil"/>
            </w:tcBorders>
          </w:tcPr>
          <w:p w14:paraId="18A0D004" w14:textId="77777777" w:rsidR="000638DF" w:rsidRPr="00057C8F" w:rsidRDefault="000638DF" w:rsidP="000638DF">
            <w:r w:rsidRPr="00057C8F">
              <w:t>Education &amp; training</w:t>
            </w:r>
          </w:p>
        </w:tc>
        <w:tc>
          <w:tcPr>
            <w:tcW w:w="290" w:type="pct"/>
            <w:tcBorders>
              <w:top w:val="single" w:sz="6" w:space="0" w:color="auto"/>
              <w:bottom w:val="nil"/>
            </w:tcBorders>
          </w:tcPr>
          <w:p w14:paraId="6C58E611" w14:textId="77777777" w:rsidR="000638DF" w:rsidRPr="00057C8F" w:rsidRDefault="000638DF" w:rsidP="000638DF">
            <w:proofErr w:type="gramStart"/>
            <w:r w:rsidRPr="00057C8F">
              <w:t>A.F</w:t>
            </w:r>
            <w:proofErr w:type="gramEnd"/>
          </w:p>
        </w:tc>
        <w:tc>
          <w:tcPr>
            <w:tcW w:w="291" w:type="pct"/>
            <w:tcBorders>
              <w:top w:val="single" w:sz="6" w:space="0" w:color="auto"/>
              <w:bottom w:val="nil"/>
            </w:tcBorders>
          </w:tcPr>
          <w:p w14:paraId="297F185B" w14:textId="77777777" w:rsidR="000638DF" w:rsidRPr="00057C8F" w:rsidRDefault="000638DF" w:rsidP="000638DF">
            <w:r w:rsidRPr="00057C8F">
              <w:t>Int</w:t>
            </w:r>
          </w:p>
        </w:tc>
        <w:tc>
          <w:tcPr>
            <w:tcW w:w="1553" w:type="pct"/>
            <w:tcBorders>
              <w:top w:val="single" w:sz="6" w:space="0" w:color="auto"/>
              <w:bottom w:val="nil"/>
            </w:tcBorders>
          </w:tcPr>
          <w:p w14:paraId="0BD63068" w14:textId="77777777" w:rsidR="000638DF" w:rsidRPr="00057C8F" w:rsidRDefault="000638DF" w:rsidP="000638DF"/>
        </w:tc>
        <w:tc>
          <w:tcPr>
            <w:tcW w:w="313" w:type="pct"/>
            <w:tcBorders>
              <w:top w:val="single" w:sz="6" w:space="0" w:color="auto"/>
              <w:bottom w:val="nil"/>
            </w:tcBorders>
          </w:tcPr>
          <w:p w14:paraId="330BB4FD" w14:textId="77777777" w:rsidR="000638DF" w:rsidRPr="00057C8F" w:rsidRDefault="000638DF" w:rsidP="000638DF">
            <w:proofErr w:type="gramStart"/>
            <w:r w:rsidRPr="00057C8F">
              <w:t>A.F</w:t>
            </w:r>
            <w:proofErr w:type="gramEnd"/>
          </w:p>
        </w:tc>
        <w:tc>
          <w:tcPr>
            <w:tcW w:w="266" w:type="pct"/>
            <w:tcBorders>
              <w:top w:val="single" w:sz="6" w:space="0" w:color="auto"/>
              <w:bottom w:val="nil"/>
            </w:tcBorders>
          </w:tcPr>
          <w:p w14:paraId="632B1205" w14:textId="77777777" w:rsidR="000638DF" w:rsidRPr="00057C8F" w:rsidRDefault="000638DF" w:rsidP="000638DF">
            <w:r w:rsidRPr="00057C8F">
              <w:t>Int</w:t>
            </w:r>
          </w:p>
        </w:tc>
      </w:tr>
      <w:tr w:rsidR="000638DF" w:rsidRPr="00911FB9" w14:paraId="42770CA0" w14:textId="77777777" w:rsidTr="00023B39">
        <w:trPr>
          <w:jc w:val="center"/>
        </w:trPr>
        <w:tc>
          <w:tcPr>
            <w:tcW w:w="2287" w:type="pct"/>
            <w:tcBorders>
              <w:top w:val="nil"/>
              <w:bottom w:val="nil"/>
            </w:tcBorders>
          </w:tcPr>
          <w:p w14:paraId="70B4E39F" w14:textId="2B2B385B" w:rsidR="000638DF" w:rsidRDefault="00B55E2F" w:rsidP="00023B39">
            <w:pPr>
              <w:jc w:val="left"/>
              <w:rPr>
                <w:b w:val="0"/>
              </w:rPr>
            </w:pPr>
            <w:r>
              <w:rPr>
                <w:b w:val="0"/>
              </w:rPr>
              <w:t>Relevant experience of working with LLPG</w:t>
            </w:r>
            <w:r w:rsidR="00BE46D7">
              <w:rPr>
                <w:b w:val="0"/>
              </w:rPr>
              <w:t>, SNN</w:t>
            </w:r>
            <w:r>
              <w:rPr>
                <w:b w:val="0"/>
              </w:rPr>
              <w:t xml:space="preserve"> or GIS Data.</w:t>
            </w:r>
          </w:p>
          <w:p w14:paraId="0B8B8E56" w14:textId="1D7C4C38" w:rsidR="00B55E2F" w:rsidRPr="000638DF" w:rsidRDefault="00B55E2F" w:rsidP="00023B39">
            <w:pPr>
              <w:jc w:val="left"/>
              <w:rPr>
                <w:b w:val="0"/>
              </w:rPr>
            </w:pPr>
            <w:r>
              <w:rPr>
                <w:b w:val="0"/>
              </w:rPr>
              <w:t xml:space="preserve">Educated to degree level or equivalent in GIS, </w:t>
            </w:r>
            <w:proofErr w:type="gramStart"/>
            <w:r>
              <w:rPr>
                <w:b w:val="0"/>
              </w:rPr>
              <w:t>Geography</w:t>
            </w:r>
            <w:proofErr w:type="gramEnd"/>
            <w:r>
              <w:rPr>
                <w:b w:val="0"/>
              </w:rPr>
              <w:t xml:space="preserve"> or related IT subject</w:t>
            </w:r>
          </w:p>
        </w:tc>
        <w:tc>
          <w:tcPr>
            <w:tcW w:w="290" w:type="pct"/>
            <w:tcBorders>
              <w:top w:val="nil"/>
              <w:bottom w:val="nil"/>
            </w:tcBorders>
          </w:tcPr>
          <w:p w14:paraId="03E0278D" w14:textId="77777777" w:rsidR="000638DF" w:rsidRPr="000638DF" w:rsidRDefault="000638DF" w:rsidP="000638DF">
            <w:pPr>
              <w:rPr>
                <w:b w:val="0"/>
              </w:rPr>
            </w:pPr>
            <w:r w:rsidRPr="000638DF">
              <w:rPr>
                <w:b w:val="0"/>
              </w:rPr>
              <w:sym w:font="Wingdings" w:char="F0FC"/>
            </w:r>
          </w:p>
          <w:p w14:paraId="6DFCE186" w14:textId="77777777" w:rsidR="000638DF" w:rsidRDefault="000638DF" w:rsidP="000638DF">
            <w:pPr>
              <w:rPr>
                <w:b w:val="0"/>
              </w:rPr>
            </w:pPr>
          </w:p>
          <w:p w14:paraId="495A0970" w14:textId="1964C97E" w:rsidR="00FC37EF" w:rsidRPr="000638DF" w:rsidRDefault="00FC37EF" w:rsidP="000638DF">
            <w:pPr>
              <w:rPr>
                <w:b w:val="0"/>
              </w:rPr>
            </w:pPr>
            <w:r w:rsidRPr="000638DF">
              <w:rPr>
                <w:b w:val="0"/>
              </w:rPr>
              <w:sym w:font="Wingdings" w:char="F0FC"/>
            </w:r>
          </w:p>
        </w:tc>
        <w:tc>
          <w:tcPr>
            <w:tcW w:w="291" w:type="pct"/>
            <w:tcBorders>
              <w:top w:val="nil"/>
              <w:bottom w:val="nil"/>
            </w:tcBorders>
          </w:tcPr>
          <w:p w14:paraId="1E28F6E4" w14:textId="77777777" w:rsidR="000638DF" w:rsidRPr="000638DF" w:rsidRDefault="000638DF" w:rsidP="000638DF">
            <w:pPr>
              <w:rPr>
                <w:b w:val="0"/>
              </w:rPr>
            </w:pPr>
            <w:r w:rsidRPr="000638DF">
              <w:rPr>
                <w:b w:val="0"/>
              </w:rPr>
              <w:sym w:font="Wingdings" w:char="F0FC"/>
            </w:r>
          </w:p>
          <w:p w14:paraId="24943D34" w14:textId="77777777" w:rsidR="000638DF" w:rsidRPr="000638DF" w:rsidRDefault="000638DF" w:rsidP="000638DF">
            <w:pPr>
              <w:rPr>
                <w:b w:val="0"/>
              </w:rPr>
            </w:pPr>
          </w:p>
          <w:p w14:paraId="65FCCC74" w14:textId="4A92AB55" w:rsidR="000638DF" w:rsidRPr="000638DF" w:rsidRDefault="00FC37EF" w:rsidP="000638DF">
            <w:pPr>
              <w:rPr>
                <w:b w:val="0"/>
              </w:rPr>
            </w:pPr>
            <w:r w:rsidRPr="000638DF">
              <w:rPr>
                <w:b w:val="0"/>
              </w:rPr>
              <w:sym w:font="Wingdings" w:char="F0FC"/>
            </w:r>
          </w:p>
        </w:tc>
        <w:tc>
          <w:tcPr>
            <w:tcW w:w="1553" w:type="pct"/>
            <w:tcBorders>
              <w:top w:val="nil"/>
              <w:bottom w:val="nil"/>
            </w:tcBorders>
          </w:tcPr>
          <w:p w14:paraId="2E3C72CE" w14:textId="5AF06F19" w:rsidR="000638DF" w:rsidRPr="000638DF" w:rsidRDefault="00B55E2F" w:rsidP="00023B39">
            <w:pPr>
              <w:jc w:val="left"/>
              <w:rPr>
                <w:b w:val="0"/>
              </w:rPr>
            </w:pPr>
            <w:r>
              <w:rPr>
                <w:b w:val="0"/>
              </w:rPr>
              <w:t>Attended GeoPlace</w:t>
            </w:r>
            <w:r w:rsidR="00433499">
              <w:rPr>
                <w:b w:val="0"/>
              </w:rPr>
              <w:t xml:space="preserve"> </w:t>
            </w:r>
            <w:r>
              <w:rPr>
                <w:b w:val="0"/>
              </w:rPr>
              <w:t xml:space="preserve">Address training </w:t>
            </w:r>
            <w:proofErr w:type="gramStart"/>
            <w:r>
              <w:rPr>
                <w:b w:val="0"/>
              </w:rPr>
              <w:t>course</w:t>
            </w:r>
            <w:proofErr w:type="gramEnd"/>
          </w:p>
          <w:p w14:paraId="600D1B8E" w14:textId="5099206D" w:rsidR="000638DF" w:rsidRPr="000638DF" w:rsidRDefault="000638DF" w:rsidP="00023B39">
            <w:pPr>
              <w:jc w:val="left"/>
              <w:rPr>
                <w:b w:val="0"/>
              </w:rPr>
            </w:pPr>
          </w:p>
        </w:tc>
        <w:tc>
          <w:tcPr>
            <w:tcW w:w="313" w:type="pct"/>
            <w:tcBorders>
              <w:top w:val="nil"/>
              <w:bottom w:val="nil"/>
            </w:tcBorders>
          </w:tcPr>
          <w:p w14:paraId="71E704CD" w14:textId="77777777" w:rsidR="000638DF" w:rsidRPr="000638DF" w:rsidRDefault="000638DF" w:rsidP="000638DF">
            <w:pPr>
              <w:rPr>
                <w:b w:val="0"/>
              </w:rPr>
            </w:pPr>
            <w:r w:rsidRPr="000638DF">
              <w:rPr>
                <w:b w:val="0"/>
              </w:rPr>
              <w:sym w:font="Wingdings" w:char="F0FC"/>
            </w:r>
          </w:p>
          <w:p w14:paraId="46B03418" w14:textId="77C3BD6F" w:rsidR="000638DF" w:rsidRPr="000638DF" w:rsidRDefault="000638DF" w:rsidP="000638DF">
            <w:pPr>
              <w:rPr>
                <w:b w:val="0"/>
              </w:rPr>
            </w:pPr>
          </w:p>
        </w:tc>
        <w:tc>
          <w:tcPr>
            <w:tcW w:w="266" w:type="pct"/>
            <w:tcBorders>
              <w:top w:val="nil"/>
              <w:bottom w:val="nil"/>
            </w:tcBorders>
          </w:tcPr>
          <w:p w14:paraId="70CB4DDD" w14:textId="77777777" w:rsidR="000638DF" w:rsidRPr="000638DF" w:rsidRDefault="000638DF" w:rsidP="000638DF">
            <w:pPr>
              <w:rPr>
                <w:b w:val="0"/>
              </w:rPr>
            </w:pPr>
          </w:p>
        </w:tc>
      </w:tr>
      <w:tr w:rsidR="000638DF" w:rsidRPr="00911FB9" w14:paraId="5450FAE0" w14:textId="77777777" w:rsidTr="00023B39">
        <w:trPr>
          <w:jc w:val="center"/>
        </w:trPr>
        <w:tc>
          <w:tcPr>
            <w:tcW w:w="2287" w:type="pct"/>
            <w:tcBorders>
              <w:top w:val="single" w:sz="6" w:space="0" w:color="auto"/>
              <w:bottom w:val="nil"/>
            </w:tcBorders>
          </w:tcPr>
          <w:p w14:paraId="6C2C1AFB" w14:textId="77777777" w:rsidR="000638DF" w:rsidRPr="00057C8F" w:rsidRDefault="000638DF" w:rsidP="000638DF">
            <w:r w:rsidRPr="00057C8F">
              <w:t>Experience &amp; knowledge</w:t>
            </w:r>
          </w:p>
        </w:tc>
        <w:tc>
          <w:tcPr>
            <w:tcW w:w="290" w:type="pct"/>
            <w:tcBorders>
              <w:top w:val="single" w:sz="6" w:space="0" w:color="auto"/>
              <w:bottom w:val="nil"/>
            </w:tcBorders>
          </w:tcPr>
          <w:p w14:paraId="73140C9C" w14:textId="77777777" w:rsidR="000638DF" w:rsidRPr="00911FB9" w:rsidRDefault="000638DF" w:rsidP="000638DF"/>
        </w:tc>
        <w:tc>
          <w:tcPr>
            <w:tcW w:w="291" w:type="pct"/>
            <w:tcBorders>
              <w:top w:val="single" w:sz="6" w:space="0" w:color="auto"/>
              <w:bottom w:val="nil"/>
            </w:tcBorders>
          </w:tcPr>
          <w:p w14:paraId="6334BF92" w14:textId="77777777" w:rsidR="000638DF" w:rsidRPr="00911FB9" w:rsidRDefault="000638DF" w:rsidP="000638DF"/>
        </w:tc>
        <w:tc>
          <w:tcPr>
            <w:tcW w:w="1553" w:type="pct"/>
            <w:tcBorders>
              <w:top w:val="single" w:sz="6" w:space="0" w:color="auto"/>
              <w:bottom w:val="nil"/>
            </w:tcBorders>
          </w:tcPr>
          <w:p w14:paraId="79A62A76" w14:textId="77777777" w:rsidR="000638DF" w:rsidRPr="00911FB9" w:rsidRDefault="000638DF" w:rsidP="000638DF"/>
        </w:tc>
        <w:tc>
          <w:tcPr>
            <w:tcW w:w="313" w:type="pct"/>
            <w:tcBorders>
              <w:top w:val="single" w:sz="6" w:space="0" w:color="auto"/>
              <w:bottom w:val="nil"/>
            </w:tcBorders>
          </w:tcPr>
          <w:p w14:paraId="76B7FCAE" w14:textId="77777777" w:rsidR="000638DF" w:rsidRPr="00911FB9" w:rsidRDefault="000638DF" w:rsidP="00DE7A26"/>
        </w:tc>
        <w:tc>
          <w:tcPr>
            <w:tcW w:w="266" w:type="pct"/>
            <w:tcBorders>
              <w:top w:val="single" w:sz="6" w:space="0" w:color="auto"/>
              <w:bottom w:val="nil"/>
            </w:tcBorders>
          </w:tcPr>
          <w:p w14:paraId="0B659D52" w14:textId="77777777" w:rsidR="000638DF" w:rsidRPr="00911FB9" w:rsidRDefault="000638DF" w:rsidP="00DE7A26"/>
        </w:tc>
      </w:tr>
      <w:tr w:rsidR="000638DF" w:rsidRPr="00911FB9" w14:paraId="1E8F0332" w14:textId="77777777" w:rsidTr="00023B39">
        <w:trPr>
          <w:jc w:val="center"/>
        </w:trPr>
        <w:tc>
          <w:tcPr>
            <w:tcW w:w="2287" w:type="pct"/>
            <w:tcBorders>
              <w:top w:val="nil"/>
              <w:bottom w:val="single" w:sz="6" w:space="0" w:color="auto"/>
            </w:tcBorders>
          </w:tcPr>
          <w:p w14:paraId="61FFCCE2" w14:textId="6D485699" w:rsidR="000638DF" w:rsidRPr="000638DF" w:rsidRDefault="00B55E2F" w:rsidP="00430283">
            <w:pPr>
              <w:spacing w:after="0"/>
              <w:jc w:val="left"/>
              <w:rPr>
                <w:b w:val="0"/>
              </w:rPr>
            </w:pPr>
            <w:r>
              <w:rPr>
                <w:b w:val="0"/>
              </w:rPr>
              <w:t>Good understanding and knowledge of GIS and spatial data</w:t>
            </w:r>
          </w:p>
          <w:p w14:paraId="353B7987" w14:textId="77777777" w:rsidR="000638DF" w:rsidRDefault="00B55E2F" w:rsidP="00430283">
            <w:pPr>
              <w:spacing w:after="0"/>
              <w:jc w:val="left"/>
              <w:rPr>
                <w:b w:val="0"/>
              </w:rPr>
            </w:pPr>
            <w:r>
              <w:rPr>
                <w:b w:val="0"/>
              </w:rPr>
              <w:t>Experience of working with QGIS or a similar desktop GIS</w:t>
            </w:r>
          </w:p>
          <w:p w14:paraId="7CC42F6B" w14:textId="77777777" w:rsidR="00CA3826" w:rsidRDefault="00CA3826" w:rsidP="00430283">
            <w:pPr>
              <w:spacing w:after="0"/>
              <w:jc w:val="left"/>
              <w:rPr>
                <w:b w:val="0"/>
              </w:rPr>
            </w:pPr>
          </w:p>
          <w:p w14:paraId="0D5C0C0B" w14:textId="32EEDAC7" w:rsidR="00CA3826" w:rsidRDefault="00CA3826" w:rsidP="00CA3826">
            <w:pPr>
              <w:widowControl w:val="0"/>
              <w:spacing w:after="0" w:line="240" w:lineRule="auto"/>
              <w:jc w:val="both"/>
              <w:rPr>
                <w:b w:val="0"/>
              </w:rPr>
            </w:pPr>
            <w:r w:rsidRPr="00B55E2F">
              <w:rPr>
                <w:b w:val="0"/>
              </w:rPr>
              <w:t>Knowledge and/or experience of LLPG &amp; NLPG processes and procedures</w:t>
            </w:r>
          </w:p>
          <w:p w14:paraId="09AAE08C" w14:textId="77777777" w:rsidR="00BE46D7" w:rsidRDefault="00BE46D7" w:rsidP="00CA3826">
            <w:pPr>
              <w:widowControl w:val="0"/>
              <w:spacing w:after="0" w:line="240" w:lineRule="auto"/>
              <w:jc w:val="both"/>
              <w:rPr>
                <w:b w:val="0"/>
              </w:rPr>
            </w:pPr>
          </w:p>
          <w:p w14:paraId="0F34AE64" w14:textId="06E0FA64" w:rsidR="00BE46D7" w:rsidRDefault="00BE46D7" w:rsidP="00CA3826">
            <w:pPr>
              <w:widowControl w:val="0"/>
              <w:spacing w:after="0" w:line="240" w:lineRule="auto"/>
              <w:jc w:val="both"/>
              <w:rPr>
                <w:b w:val="0"/>
              </w:rPr>
            </w:pPr>
            <w:r>
              <w:rPr>
                <w:b w:val="0"/>
              </w:rPr>
              <w:t>Knowledge and experience of SNN policies and processes</w:t>
            </w:r>
          </w:p>
          <w:p w14:paraId="104BDFEF" w14:textId="77777777" w:rsidR="00CA3826" w:rsidRDefault="00CA3826" w:rsidP="00CA3826">
            <w:pPr>
              <w:widowControl w:val="0"/>
              <w:spacing w:after="0" w:line="240" w:lineRule="auto"/>
              <w:jc w:val="both"/>
              <w:rPr>
                <w:b w:val="0"/>
              </w:rPr>
            </w:pPr>
          </w:p>
          <w:p w14:paraId="648B2685" w14:textId="2C687924" w:rsidR="00CA3826" w:rsidRDefault="00CA3826" w:rsidP="00CA3826">
            <w:pPr>
              <w:widowControl w:val="0"/>
              <w:spacing w:after="0" w:line="240" w:lineRule="auto"/>
              <w:jc w:val="both"/>
              <w:rPr>
                <w:b w:val="0"/>
              </w:rPr>
            </w:pPr>
            <w:r w:rsidRPr="00B55E2F">
              <w:rPr>
                <w:b w:val="0"/>
              </w:rPr>
              <w:t xml:space="preserve">Experience of working with </w:t>
            </w:r>
            <w:proofErr w:type="gramStart"/>
            <w:r w:rsidRPr="00B55E2F">
              <w:rPr>
                <w:b w:val="0"/>
              </w:rPr>
              <w:t>open source</w:t>
            </w:r>
            <w:proofErr w:type="gramEnd"/>
            <w:r w:rsidRPr="00B55E2F">
              <w:rPr>
                <w:b w:val="0"/>
              </w:rPr>
              <w:t xml:space="preserve"> GIS software</w:t>
            </w:r>
          </w:p>
          <w:p w14:paraId="3EFC2F1F" w14:textId="6BA89851" w:rsidR="00FC37EF" w:rsidRDefault="00FC37EF" w:rsidP="00CA3826">
            <w:pPr>
              <w:widowControl w:val="0"/>
              <w:spacing w:after="0" w:line="240" w:lineRule="auto"/>
              <w:jc w:val="both"/>
              <w:rPr>
                <w:b w:val="0"/>
              </w:rPr>
            </w:pPr>
          </w:p>
          <w:p w14:paraId="3DE85662" w14:textId="09887A02" w:rsidR="00FC37EF" w:rsidRDefault="00FC37EF" w:rsidP="00CA3826">
            <w:pPr>
              <w:widowControl w:val="0"/>
              <w:spacing w:after="0" w:line="240" w:lineRule="auto"/>
              <w:jc w:val="both"/>
              <w:rPr>
                <w:b w:val="0"/>
              </w:rPr>
            </w:pPr>
            <w:r w:rsidRPr="00B55E2F">
              <w:rPr>
                <w:b w:val="0"/>
              </w:rPr>
              <w:t>Knowledge of Ordnance Survey and the PS</w:t>
            </w:r>
            <w:r w:rsidR="00605604">
              <w:rPr>
                <w:b w:val="0"/>
              </w:rPr>
              <w:t>G</w:t>
            </w:r>
            <w:r w:rsidRPr="00B55E2F">
              <w:rPr>
                <w:b w:val="0"/>
              </w:rPr>
              <w:t>A</w:t>
            </w:r>
          </w:p>
          <w:p w14:paraId="645A4A31" w14:textId="4E6286E0" w:rsidR="00605604" w:rsidRDefault="00605604" w:rsidP="00CA3826">
            <w:pPr>
              <w:widowControl w:val="0"/>
              <w:spacing w:after="0" w:line="240" w:lineRule="auto"/>
              <w:jc w:val="both"/>
              <w:rPr>
                <w:b w:val="0"/>
              </w:rPr>
            </w:pPr>
          </w:p>
          <w:p w14:paraId="34DD2188" w14:textId="4C65CB9D" w:rsidR="00605604" w:rsidRDefault="00605604" w:rsidP="00CA3826">
            <w:pPr>
              <w:widowControl w:val="0"/>
              <w:spacing w:after="0" w:line="240" w:lineRule="auto"/>
              <w:jc w:val="both"/>
              <w:rPr>
                <w:b w:val="0"/>
              </w:rPr>
            </w:pPr>
            <w:r>
              <w:rPr>
                <w:b w:val="0"/>
              </w:rPr>
              <w:t xml:space="preserve">Knowledge of </w:t>
            </w:r>
            <w:proofErr w:type="gramStart"/>
            <w:r>
              <w:rPr>
                <w:b w:val="0"/>
              </w:rPr>
              <w:t>web based</w:t>
            </w:r>
            <w:proofErr w:type="gramEnd"/>
            <w:r>
              <w:rPr>
                <w:b w:val="0"/>
              </w:rPr>
              <w:t xml:space="preserve"> GIS principles – WMS / WFS</w:t>
            </w:r>
          </w:p>
          <w:p w14:paraId="6A0F4C16" w14:textId="1AA210DF" w:rsidR="00605604" w:rsidRDefault="00605604" w:rsidP="00CA3826">
            <w:pPr>
              <w:widowControl w:val="0"/>
              <w:spacing w:after="0" w:line="240" w:lineRule="auto"/>
              <w:jc w:val="both"/>
              <w:rPr>
                <w:b w:val="0"/>
              </w:rPr>
            </w:pPr>
          </w:p>
          <w:p w14:paraId="2D63DC1C" w14:textId="6417B694" w:rsidR="00CA3826" w:rsidRPr="000638DF" w:rsidRDefault="00CA3826" w:rsidP="00B27FD7">
            <w:pPr>
              <w:widowControl w:val="0"/>
              <w:spacing w:after="0" w:line="240" w:lineRule="auto"/>
              <w:jc w:val="both"/>
              <w:rPr>
                <w:b w:val="0"/>
              </w:rPr>
            </w:pPr>
          </w:p>
        </w:tc>
        <w:tc>
          <w:tcPr>
            <w:tcW w:w="290" w:type="pct"/>
            <w:tcBorders>
              <w:top w:val="nil"/>
              <w:bottom w:val="single" w:sz="6" w:space="0" w:color="auto"/>
            </w:tcBorders>
          </w:tcPr>
          <w:tbl>
            <w:tblPr>
              <w:tblW w:w="0" w:type="auto"/>
              <w:tblLook w:val="04A0" w:firstRow="1" w:lastRow="0" w:firstColumn="1" w:lastColumn="0" w:noHBand="0" w:noVBand="1"/>
            </w:tblPr>
            <w:tblGrid>
              <w:gridCol w:w="389"/>
            </w:tblGrid>
            <w:tr w:rsidR="000638DF" w:rsidRPr="000638DF" w14:paraId="7678F82D" w14:textId="77777777" w:rsidTr="000638DF">
              <w:tc>
                <w:tcPr>
                  <w:tcW w:w="389" w:type="dxa"/>
                  <w:shd w:val="clear" w:color="auto" w:fill="auto"/>
                </w:tcPr>
                <w:p w14:paraId="6AFFE820" w14:textId="77777777" w:rsidR="000638DF" w:rsidRPr="000638DF" w:rsidRDefault="000638DF" w:rsidP="00430283">
                  <w:pPr>
                    <w:spacing w:after="0"/>
                    <w:jc w:val="both"/>
                    <w:rPr>
                      <w:b w:val="0"/>
                    </w:rPr>
                  </w:pPr>
                  <w:r w:rsidRPr="000638DF">
                    <w:rPr>
                      <w:b w:val="0"/>
                    </w:rPr>
                    <w:sym w:font="Wingdings" w:char="F0FC"/>
                  </w:r>
                </w:p>
              </w:tc>
            </w:tr>
            <w:tr w:rsidR="000638DF" w:rsidRPr="000638DF" w14:paraId="165C2C7A" w14:textId="77777777" w:rsidTr="000638DF">
              <w:tc>
                <w:tcPr>
                  <w:tcW w:w="389" w:type="dxa"/>
                  <w:shd w:val="clear" w:color="auto" w:fill="auto"/>
                </w:tcPr>
                <w:p w14:paraId="125D0A2D" w14:textId="77777777" w:rsidR="000638DF" w:rsidRPr="000638DF" w:rsidRDefault="000638DF" w:rsidP="00430283">
                  <w:pPr>
                    <w:spacing w:after="0"/>
                    <w:jc w:val="both"/>
                    <w:rPr>
                      <w:b w:val="0"/>
                    </w:rPr>
                  </w:pPr>
                </w:p>
              </w:tc>
            </w:tr>
          </w:tbl>
          <w:p w14:paraId="09558311" w14:textId="77777777" w:rsidR="000638DF" w:rsidRDefault="00FC37EF" w:rsidP="00430283">
            <w:pPr>
              <w:spacing w:after="0"/>
              <w:rPr>
                <w:b w:val="0"/>
              </w:rPr>
            </w:pPr>
            <w:r w:rsidRPr="000638DF">
              <w:rPr>
                <w:b w:val="0"/>
              </w:rPr>
              <w:sym w:font="Wingdings" w:char="F0FC"/>
            </w:r>
          </w:p>
          <w:p w14:paraId="661E13C0" w14:textId="77777777" w:rsidR="00FC37EF" w:rsidRDefault="00FC37EF" w:rsidP="00430283">
            <w:pPr>
              <w:spacing w:after="0"/>
              <w:rPr>
                <w:b w:val="0"/>
              </w:rPr>
            </w:pPr>
          </w:p>
          <w:p w14:paraId="3A5428EB" w14:textId="77777777" w:rsidR="00FC37EF" w:rsidRDefault="00FC37EF" w:rsidP="00430283">
            <w:pPr>
              <w:spacing w:after="0"/>
              <w:rPr>
                <w:b w:val="0"/>
              </w:rPr>
            </w:pPr>
          </w:p>
          <w:p w14:paraId="62818BBD" w14:textId="46DDD491" w:rsidR="00FC37EF" w:rsidRDefault="00FC37EF" w:rsidP="00430283">
            <w:pPr>
              <w:spacing w:after="0"/>
              <w:rPr>
                <w:b w:val="0"/>
              </w:rPr>
            </w:pPr>
            <w:r w:rsidRPr="000638DF">
              <w:rPr>
                <w:b w:val="0"/>
              </w:rPr>
              <w:sym w:font="Wingdings" w:char="F0FC"/>
            </w:r>
          </w:p>
          <w:p w14:paraId="47309F68" w14:textId="2F6045BA" w:rsidR="00FC37EF" w:rsidRDefault="00FC37EF" w:rsidP="00430283">
            <w:pPr>
              <w:spacing w:after="0"/>
              <w:rPr>
                <w:b w:val="0"/>
              </w:rPr>
            </w:pPr>
          </w:p>
          <w:p w14:paraId="1B5FCE75" w14:textId="458028D5" w:rsidR="00FC37EF" w:rsidRDefault="00FC37EF" w:rsidP="00430283">
            <w:pPr>
              <w:spacing w:after="0"/>
              <w:rPr>
                <w:b w:val="0"/>
              </w:rPr>
            </w:pPr>
          </w:p>
          <w:p w14:paraId="60AB5469" w14:textId="27D2229A" w:rsidR="00FC37EF" w:rsidRDefault="00FC37EF" w:rsidP="00430283">
            <w:pPr>
              <w:spacing w:after="0"/>
              <w:rPr>
                <w:b w:val="0"/>
              </w:rPr>
            </w:pPr>
            <w:r w:rsidRPr="000638DF">
              <w:rPr>
                <w:b w:val="0"/>
              </w:rPr>
              <w:sym w:font="Wingdings" w:char="F0FC"/>
            </w:r>
          </w:p>
          <w:p w14:paraId="0F9F912A" w14:textId="77777777" w:rsidR="00FC37EF" w:rsidRDefault="00FC37EF" w:rsidP="00430283">
            <w:pPr>
              <w:spacing w:after="0"/>
              <w:rPr>
                <w:b w:val="0"/>
              </w:rPr>
            </w:pPr>
          </w:p>
          <w:p w14:paraId="5EB8635C" w14:textId="62C8AC04" w:rsidR="00FC37EF" w:rsidRDefault="00FC37EF" w:rsidP="00430283">
            <w:pPr>
              <w:spacing w:after="0"/>
              <w:rPr>
                <w:b w:val="0"/>
              </w:rPr>
            </w:pPr>
            <w:r w:rsidRPr="000638DF">
              <w:rPr>
                <w:b w:val="0"/>
              </w:rPr>
              <w:sym w:font="Wingdings" w:char="F0FC"/>
            </w:r>
          </w:p>
          <w:p w14:paraId="0812452A" w14:textId="77777777" w:rsidR="00FC37EF" w:rsidRDefault="00FC37EF" w:rsidP="00430283">
            <w:pPr>
              <w:spacing w:after="0"/>
              <w:rPr>
                <w:b w:val="0"/>
              </w:rPr>
            </w:pPr>
          </w:p>
          <w:p w14:paraId="0E9C6ACA" w14:textId="77777777" w:rsidR="00605604" w:rsidRDefault="00605604" w:rsidP="00605604">
            <w:pPr>
              <w:spacing w:after="0"/>
              <w:rPr>
                <w:b w:val="0"/>
              </w:rPr>
            </w:pPr>
            <w:r w:rsidRPr="000638DF">
              <w:rPr>
                <w:b w:val="0"/>
              </w:rPr>
              <w:sym w:font="Wingdings" w:char="F0FC"/>
            </w:r>
          </w:p>
          <w:p w14:paraId="69230CC6" w14:textId="6FCC34CB" w:rsidR="00605604" w:rsidRPr="000638DF" w:rsidRDefault="00605604" w:rsidP="00430283">
            <w:pPr>
              <w:spacing w:after="0"/>
              <w:rPr>
                <w:b w:val="0"/>
              </w:rPr>
            </w:pPr>
          </w:p>
        </w:tc>
        <w:tc>
          <w:tcPr>
            <w:tcW w:w="291" w:type="pct"/>
            <w:tcBorders>
              <w:top w:val="nil"/>
              <w:bottom w:val="single" w:sz="6" w:space="0" w:color="auto"/>
            </w:tcBorders>
          </w:tcPr>
          <w:tbl>
            <w:tblPr>
              <w:tblW w:w="389" w:type="dxa"/>
              <w:tblLook w:val="04A0" w:firstRow="1" w:lastRow="0" w:firstColumn="1" w:lastColumn="0" w:noHBand="0" w:noVBand="1"/>
            </w:tblPr>
            <w:tblGrid>
              <w:gridCol w:w="389"/>
            </w:tblGrid>
            <w:tr w:rsidR="000638DF" w:rsidRPr="000638DF" w14:paraId="2D72896F" w14:textId="77777777" w:rsidTr="000638DF">
              <w:tc>
                <w:tcPr>
                  <w:tcW w:w="389" w:type="dxa"/>
                  <w:shd w:val="clear" w:color="auto" w:fill="auto"/>
                </w:tcPr>
                <w:p w14:paraId="00ADFA93" w14:textId="77777777" w:rsidR="000638DF" w:rsidRPr="000638DF" w:rsidRDefault="000638DF" w:rsidP="00430283">
                  <w:pPr>
                    <w:spacing w:after="0"/>
                    <w:rPr>
                      <w:b w:val="0"/>
                    </w:rPr>
                  </w:pPr>
                  <w:r w:rsidRPr="000638DF">
                    <w:rPr>
                      <w:b w:val="0"/>
                    </w:rPr>
                    <w:sym w:font="Wingdings" w:char="F0FC"/>
                  </w:r>
                </w:p>
              </w:tc>
            </w:tr>
          </w:tbl>
          <w:p w14:paraId="1E0F2B5D" w14:textId="77777777" w:rsidR="000638DF" w:rsidRPr="000638DF" w:rsidRDefault="000638DF" w:rsidP="00430283">
            <w:pPr>
              <w:spacing w:after="0"/>
              <w:rPr>
                <w:b w:val="0"/>
              </w:rPr>
            </w:pPr>
          </w:p>
          <w:p w14:paraId="46FF4B11" w14:textId="77777777" w:rsidR="000638DF" w:rsidRPr="000638DF" w:rsidRDefault="000638DF" w:rsidP="00430283">
            <w:pPr>
              <w:spacing w:after="0"/>
              <w:rPr>
                <w:b w:val="0"/>
              </w:rPr>
            </w:pPr>
            <w:r w:rsidRPr="000638DF">
              <w:rPr>
                <w:b w:val="0"/>
              </w:rPr>
              <w:sym w:font="Wingdings" w:char="F0FC"/>
            </w:r>
          </w:p>
          <w:p w14:paraId="4AEF96D1" w14:textId="77777777" w:rsidR="000638DF" w:rsidRPr="000638DF" w:rsidRDefault="000638DF" w:rsidP="00430283">
            <w:pPr>
              <w:spacing w:after="0"/>
              <w:rPr>
                <w:b w:val="0"/>
              </w:rPr>
            </w:pPr>
          </w:p>
          <w:p w14:paraId="6479A498" w14:textId="77777777" w:rsidR="000638DF" w:rsidRPr="000638DF" w:rsidRDefault="000638DF" w:rsidP="00430283">
            <w:pPr>
              <w:spacing w:after="0"/>
              <w:rPr>
                <w:b w:val="0"/>
              </w:rPr>
            </w:pPr>
          </w:p>
          <w:p w14:paraId="29AC3ECD" w14:textId="7D662A90" w:rsidR="000638DF" w:rsidRDefault="00FC37EF" w:rsidP="00430283">
            <w:pPr>
              <w:spacing w:after="0"/>
              <w:rPr>
                <w:b w:val="0"/>
              </w:rPr>
            </w:pPr>
            <w:r w:rsidRPr="000638DF">
              <w:rPr>
                <w:b w:val="0"/>
              </w:rPr>
              <w:sym w:font="Wingdings" w:char="F0FC"/>
            </w:r>
          </w:p>
          <w:p w14:paraId="537BD6F7" w14:textId="50F296EC" w:rsidR="00FC37EF" w:rsidRDefault="00FC37EF" w:rsidP="00430283">
            <w:pPr>
              <w:spacing w:after="0"/>
              <w:rPr>
                <w:b w:val="0"/>
              </w:rPr>
            </w:pPr>
          </w:p>
          <w:p w14:paraId="0594C9BC" w14:textId="380BD749" w:rsidR="00FC37EF" w:rsidRDefault="00FC37EF" w:rsidP="00430283">
            <w:pPr>
              <w:spacing w:after="0"/>
              <w:rPr>
                <w:b w:val="0"/>
              </w:rPr>
            </w:pPr>
          </w:p>
          <w:p w14:paraId="394EE8E2" w14:textId="3EACFEF8" w:rsidR="00FC37EF" w:rsidRDefault="00FC37EF" w:rsidP="00430283">
            <w:pPr>
              <w:spacing w:after="0"/>
              <w:rPr>
                <w:b w:val="0"/>
              </w:rPr>
            </w:pPr>
            <w:r w:rsidRPr="000638DF">
              <w:rPr>
                <w:b w:val="0"/>
              </w:rPr>
              <w:sym w:font="Wingdings" w:char="F0FC"/>
            </w:r>
          </w:p>
          <w:p w14:paraId="0DBE4FEE" w14:textId="590D1D26" w:rsidR="00FC37EF" w:rsidRDefault="00FC37EF" w:rsidP="00430283">
            <w:pPr>
              <w:spacing w:after="0"/>
              <w:rPr>
                <w:b w:val="0"/>
              </w:rPr>
            </w:pPr>
          </w:p>
          <w:p w14:paraId="672423C7" w14:textId="707D757D" w:rsidR="00FC37EF" w:rsidRPr="000638DF" w:rsidRDefault="00FC37EF" w:rsidP="00430283">
            <w:pPr>
              <w:spacing w:after="0"/>
              <w:rPr>
                <w:b w:val="0"/>
              </w:rPr>
            </w:pPr>
            <w:r w:rsidRPr="000638DF">
              <w:rPr>
                <w:b w:val="0"/>
              </w:rPr>
              <w:sym w:font="Wingdings" w:char="F0FC"/>
            </w:r>
          </w:p>
          <w:p w14:paraId="4FF2014F" w14:textId="52EC7BCB" w:rsidR="000638DF" w:rsidRDefault="000638DF" w:rsidP="00430283">
            <w:pPr>
              <w:spacing w:after="0"/>
              <w:rPr>
                <w:b w:val="0"/>
              </w:rPr>
            </w:pPr>
          </w:p>
          <w:p w14:paraId="53F577E9" w14:textId="77777777" w:rsidR="00605604" w:rsidRDefault="00605604" w:rsidP="00605604">
            <w:pPr>
              <w:spacing w:after="0"/>
              <w:rPr>
                <w:b w:val="0"/>
              </w:rPr>
            </w:pPr>
            <w:r w:rsidRPr="000638DF">
              <w:rPr>
                <w:b w:val="0"/>
              </w:rPr>
              <w:sym w:font="Wingdings" w:char="F0FC"/>
            </w:r>
          </w:p>
          <w:p w14:paraId="55560BA9" w14:textId="77777777" w:rsidR="00605604" w:rsidRPr="000638DF" w:rsidRDefault="00605604" w:rsidP="00430283">
            <w:pPr>
              <w:spacing w:after="0"/>
              <w:rPr>
                <w:b w:val="0"/>
              </w:rPr>
            </w:pPr>
          </w:p>
          <w:p w14:paraId="12290E71" w14:textId="77777777" w:rsidR="000638DF" w:rsidRPr="000638DF" w:rsidRDefault="000638DF" w:rsidP="00430283">
            <w:pPr>
              <w:spacing w:after="0"/>
              <w:rPr>
                <w:b w:val="0"/>
              </w:rPr>
            </w:pPr>
          </w:p>
        </w:tc>
        <w:tc>
          <w:tcPr>
            <w:tcW w:w="1553" w:type="pct"/>
            <w:tcBorders>
              <w:top w:val="nil"/>
              <w:bottom w:val="single" w:sz="6" w:space="0" w:color="auto"/>
            </w:tcBorders>
          </w:tcPr>
          <w:p w14:paraId="48C77D29" w14:textId="5BD8ADA9" w:rsidR="00430283" w:rsidRDefault="00430283" w:rsidP="00CD7B17">
            <w:pPr>
              <w:widowControl w:val="0"/>
              <w:spacing w:after="0" w:line="240" w:lineRule="auto"/>
              <w:jc w:val="left"/>
              <w:rPr>
                <w:b w:val="0"/>
              </w:rPr>
            </w:pPr>
            <w:r>
              <w:rPr>
                <w:b w:val="0"/>
              </w:rPr>
              <w:t xml:space="preserve">Experience of working with </w:t>
            </w:r>
            <w:proofErr w:type="spellStart"/>
            <w:r>
              <w:rPr>
                <w:b w:val="0"/>
              </w:rPr>
              <w:t>GeoServer</w:t>
            </w:r>
            <w:proofErr w:type="spellEnd"/>
          </w:p>
          <w:p w14:paraId="228B11ED" w14:textId="77777777" w:rsidR="00430283" w:rsidRDefault="00430283" w:rsidP="00CD7B17">
            <w:pPr>
              <w:widowControl w:val="0"/>
              <w:spacing w:after="0" w:line="240" w:lineRule="auto"/>
              <w:jc w:val="left"/>
              <w:rPr>
                <w:b w:val="0"/>
              </w:rPr>
            </w:pPr>
          </w:p>
          <w:p w14:paraId="71236F2C" w14:textId="4C3B694B" w:rsidR="00430283" w:rsidRDefault="00430283" w:rsidP="00CD7B17">
            <w:pPr>
              <w:widowControl w:val="0"/>
              <w:spacing w:after="0" w:line="240" w:lineRule="auto"/>
              <w:jc w:val="left"/>
              <w:rPr>
                <w:b w:val="0"/>
              </w:rPr>
            </w:pPr>
            <w:r>
              <w:rPr>
                <w:b w:val="0"/>
              </w:rPr>
              <w:t xml:space="preserve">Experience of working with </w:t>
            </w:r>
            <w:proofErr w:type="gramStart"/>
            <w:r>
              <w:rPr>
                <w:b w:val="0"/>
              </w:rPr>
              <w:t>Open Source</w:t>
            </w:r>
            <w:proofErr w:type="gramEnd"/>
            <w:r>
              <w:rPr>
                <w:b w:val="0"/>
              </w:rPr>
              <w:t xml:space="preserve"> Geospatial Databases (</w:t>
            </w:r>
            <w:proofErr w:type="spellStart"/>
            <w:r>
              <w:rPr>
                <w:b w:val="0"/>
              </w:rPr>
              <w:t>PostGIS</w:t>
            </w:r>
            <w:proofErr w:type="spellEnd"/>
            <w:r>
              <w:rPr>
                <w:b w:val="0"/>
              </w:rPr>
              <w:t>)</w:t>
            </w:r>
          </w:p>
          <w:p w14:paraId="1E4344EE" w14:textId="77777777" w:rsidR="00430283" w:rsidRPr="00B55E2F" w:rsidRDefault="00430283" w:rsidP="00CD7B17">
            <w:pPr>
              <w:widowControl w:val="0"/>
              <w:spacing w:after="0" w:line="240" w:lineRule="auto"/>
              <w:jc w:val="left"/>
              <w:rPr>
                <w:b w:val="0"/>
              </w:rPr>
            </w:pPr>
          </w:p>
          <w:p w14:paraId="6D425C80" w14:textId="15B81A68" w:rsidR="00B55E2F" w:rsidRDefault="00B55E2F" w:rsidP="00CD7B17">
            <w:pPr>
              <w:widowControl w:val="0"/>
              <w:spacing w:after="0" w:line="240" w:lineRule="auto"/>
              <w:jc w:val="left"/>
              <w:rPr>
                <w:b w:val="0"/>
              </w:rPr>
            </w:pPr>
            <w:r w:rsidRPr="00B55E2F">
              <w:rPr>
                <w:b w:val="0"/>
              </w:rPr>
              <w:t>Experience of working with FME</w:t>
            </w:r>
          </w:p>
          <w:p w14:paraId="52D9C73F" w14:textId="77777777" w:rsidR="00430283" w:rsidRPr="00B55E2F" w:rsidRDefault="00430283" w:rsidP="00CD7B17">
            <w:pPr>
              <w:widowControl w:val="0"/>
              <w:spacing w:after="0" w:line="240" w:lineRule="auto"/>
              <w:jc w:val="left"/>
              <w:rPr>
                <w:b w:val="0"/>
              </w:rPr>
            </w:pPr>
          </w:p>
          <w:p w14:paraId="23742E06" w14:textId="07BD8FF6" w:rsidR="00B55E2F" w:rsidRDefault="00B55E2F" w:rsidP="00CD7B17">
            <w:pPr>
              <w:widowControl w:val="0"/>
              <w:spacing w:after="0" w:line="240" w:lineRule="auto"/>
              <w:jc w:val="left"/>
              <w:rPr>
                <w:b w:val="0"/>
              </w:rPr>
            </w:pPr>
            <w:r w:rsidRPr="00B55E2F">
              <w:rPr>
                <w:b w:val="0"/>
              </w:rPr>
              <w:t>Knowledge of the use of GIS in local Government</w:t>
            </w:r>
          </w:p>
          <w:p w14:paraId="0E487C34" w14:textId="77777777" w:rsidR="00430283" w:rsidRPr="00B55E2F" w:rsidRDefault="00430283" w:rsidP="00CD7B17">
            <w:pPr>
              <w:widowControl w:val="0"/>
              <w:spacing w:after="0" w:line="240" w:lineRule="auto"/>
              <w:jc w:val="left"/>
              <w:rPr>
                <w:b w:val="0"/>
              </w:rPr>
            </w:pPr>
          </w:p>
          <w:p w14:paraId="7FF398B8" w14:textId="50E90445" w:rsidR="00605604" w:rsidRDefault="00605604" w:rsidP="00CD7B17">
            <w:pPr>
              <w:widowControl w:val="0"/>
              <w:spacing w:after="0" w:line="240" w:lineRule="auto"/>
              <w:jc w:val="left"/>
              <w:rPr>
                <w:b w:val="0"/>
              </w:rPr>
            </w:pPr>
            <w:r>
              <w:rPr>
                <w:b w:val="0"/>
              </w:rPr>
              <w:t xml:space="preserve">Experience with </w:t>
            </w:r>
            <w:proofErr w:type="gramStart"/>
            <w:r>
              <w:rPr>
                <w:b w:val="0"/>
              </w:rPr>
              <w:t>web based</w:t>
            </w:r>
            <w:proofErr w:type="gramEnd"/>
            <w:r>
              <w:rPr>
                <w:b w:val="0"/>
              </w:rPr>
              <w:t xml:space="preserve"> scripting (PHP / </w:t>
            </w:r>
            <w:r w:rsidR="002842E2">
              <w:rPr>
                <w:b w:val="0"/>
              </w:rPr>
              <w:t>JavaScript</w:t>
            </w:r>
            <w:r>
              <w:rPr>
                <w:b w:val="0"/>
              </w:rPr>
              <w:t xml:space="preserve"> H</w:t>
            </w:r>
            <w:r w:rsidR="002842E2">
              <w:rPr>
                <w:b w:val="0"/>
              </w:rPr>
              <w:t>TML</w:t>
            </w:r>
            <w:r>
              <w:rPr>
                <w:b w:val="0"/>
              </w:rPr>
              <w:t>)</w:t>
            </w:r>
          </w:p>
          <w:p w14:paraId="7B324165" w14:textId="77777777" w:rsidR="000638DF" w:rsidRDefault="000638DF" w:rsidP="00CD7B17">
            <w:pPr>
              <w:spacing w:after="0"/>
              <w:jc w:val="left"/>
              <w:rPr>
                <w:b w:val="0"/>
              </w:rPr>
            </w:pPr>
          </w:p>
          <w:p w14:paraId="0BE011BB" w14:textId="404B7E15" w:rsidR="00BE46D7" w:rsidRPr="00B55E2F" w:rsidRDefault="00BE46D7" w:rsidP="00CD7B17">
            <w:pPr>
              <w:spacing w:after="0"/>
              <w:jc w:val="left"/>
              <w:rPr>
                <w:b w:val="0"/>
              </w:rPr>
            </w:pPr>
            <w:r>
              <w:rPr>
                <w:b w:val="0"/>
              </w:rPr>
              <w:t>Experience of using Power BI and Power Automate</w:t>
            </w:r>
          </w:p>
        </w:tc>
        <w:tc>
          <w:tcPr>
            <w:tcW w:w="313" w:type="pct"/>
            <w:tcBorders>
              <w:top w:val="nil"/>
              <w:bottom w:val="single" w:sz="6" w:space="0" w:color="auto"/>
            </w:tcBorders>
          </w:tcPr>
          <w:p w14:paraId="2E14FACB" w14:textId="2CC203CE" w:rsidR="000638DF" w:rsidRPr="000638DF" w:rsidRDefault="000638DF" w:rsidP="00DE7A26">
            <w:pPr>
              <w:spacing w:after="0"/>
              <w:rPr>
                <w:b w:val="0"/>
              </w:rPr>
            </w:pPr>
            <w:r w:rsidRPr="000638DF">
              <w:rPr>
                <w:b w:val="0"/>
              </w:rPr>
              <w:sym w:font="Wingdings" w:char="F0FC"/>
            </w:r>
          </w:p>
          <w:p w14:paraId="75E5F8A3" w14:textId="6913BAFC" w:rsidR="000638DF" w:rsidRDefault="000638DF" w:rsidP="00DE7A26">
            <w:pPr>
              <w:spacing w:after="0"/>
              <w:rPr>
                <w:b w:val="0"/>
              </w:rPr>
            </w:pPr>
          </w:p>
          <w:p w14:paraId="26BF5F7F" w14:textId="5C70DA8F" w:rsidR="00430283" w:rsidRDefault="00430283" w:rsidP="00DE7A26">
            <w:pPr>
              <w:spacing w:after="0"/>
              <w:jc w:val="both"/>
              <w:rPr>
                <w:b w:val="0"/>
              </w:rPr>
            </w:pPr>
          </w:p>
          <w:p w14:paraId="707D979B" w14:textId="77777777" w:rsidR="00DE7A26" w:rsidRPr="000638DF" w:rsidRDefault="00DE7A26" w:rsidP="00DE7A26">
            <w:pPr>
              <w:spacing w:after="0"/>
              <w:jc w:val="both"/>
              <w:rPr>
                <w:b w:val="0"/>
              </w:rPr>
            </w:pPr>
          </w:p>
          <w:p w14:paraId="3BF508DD" w14:textId="692A49EE" w:rsidR="00B55E2F" w:rsidRDefault="004F425B" w:rsidP="00DE7A26">
            <w:pPr>
              <w:spacing w:after="0"/>
              <w:rPr>
                <w:b w:val="0"/>
              </w:rPr>
            </w:pPr>
            <w:r w:rsidRPr="000638DF">
              <w:rPr>
                <w:b w:val="0"/>
              </w:rPr>
              <w:sym w:font="Wingdings" w:char="F0FC"/>
            </w:r>
          </w:p>
          <w:p w14:paraId="43F12644" w14:textId="4D47A25B" w:rsidR="00430283" w:rsidRDefault="00430283" w:rsidP="00DE7A26">
            <w:pPr>
              <w:spacing w:after="0"/>
              <w:jc w:val="both"/>
              <w:rPr>
                <w:b w:val="0"/>
              </w:rPr>
            </w:pPr>
          </w:p>
          <w:p w14:paraId="502C5360" w14:textId="77777777" w:rsidR="00DE7A26" w:rsidRDefault="00DE7A26" w:rsidP="00DE7A26">
            <w:pPr>
              <w:spacing w:after="0"/>
              <w:jc w:val="both"/>
              <w:rPr>
                <w:b w:val="0"/>
              </w:rPr>
            </w:pPr>
          </w:p>
          <w:p w14:paraId="2F834539" w14:textId="2FFE9F04" w:rsidR="00430283" w:rsidRDefault="00180432" w:rsidP="00DE7A26">
            <w:pPr>
              <w:spacing w:after="0"/>
              <w:rPr>
                <w:b w:val="0"/>
              </w:rPr>
            </w:pPr>
            <w:r w:rsidRPr="000638DF">
              <w:rPr>
                <w:b w:val="0"/>
              </w:rPr>
              <w:sym w:font="Wingdings" w:char="F0FC"/>
            </w:r>
          </w:p>
          <w:p w14:paraId="5627206A" w14:textId="361369AF" w:rsidR="00430283" w:rsidRDefault="00430283" w:rsidP="00DE7A26">
            <w:pPr>
              <w:spacing w:after="0"/>
              <w:rPr>
                <w:b w:val="0"/>
              </w:rPr>
            </w:pPr>
          </w:p>
          <w:p w14:paraId="0D98025F" w14:textId="77777777" w:rsidR="00B55E2F" w:rsidRPr="000638DF" w:rsidRDefault="00B55E2F" w:rsidP="00DE7A26">
            <w:pPr>
              <w:spacing w:after="0"/>
              <w:rPr>
                <w:b w:val="0"/>
              </w:rPr>
            </w:pPr>
            <w:r w:rsidRPr="000638DF">
              <w:rPr>
                <w:b w:val="0"/>
              </w:rPr>
              <w:sym w:font="Wingdings" w:char="F0FC"/>
            </w:r>
          </w:p>
          <w:p w14:paraId="0E0915DA" w14:textId="1555CC7B" w:rsidR="00B55E2F" w:rsidRDefault="00B55E2F" w:rsidP="00DE7A26">
            <w:pPr>
              <w:spacing w:after="0"/>
              <w:rPr>
                <w:b w:val="0"/>
              </w:rPr>
            </w:pPr>
          </w:p>
          <w:p w14:paraId="179252FE" w14:textId="77777777" w:rsidR="00430283" w:rsidRDefault="00430283" w:rsidP="00DE7A26">
            <w:pPr>
              <w:spacing w:after="0"/>
              <w:rPr>
                <w:b w:val="0"/>
              </w:rPr>
            </w:pPr>
          </w:p>
          <w:p w14:paraId="200A44FE" w14:textId="77777777" w:rsidR="00605604" w:rsidRPr="000638DF" w:rsidRDefault="00605604" w:rsidP="00605604">
            <w:pPr>
              <w:spacing w:after="0"/>
              <w:rPr>
                <w:b w:val="0"/>
              </w:rPr>
            </w:pPr>
            <w:r w:rsidRPr="000638DF">
              <w:rPr>
                <w:b w:val="0"/>
              </w:rPr>
              <w:sym w:font="Wingdings" w:char="F0FC"/>
            </w:r>
          </w:p>
          <w:p w14:paraId="76C3E29A" w14:textId="78B620E8" w:rsidR="00430283" w:rsidRPr="000638DF" w:rsidRDefault="00430283" w:rsidP="00DE7A26">
            <w:pPr>
              <w:spacing w:after="0"/>
              <w:rPr>
                <w:b w:val="0"/>
              </w:rPr>
            </w:pPr>
          </w:p>
          <w:p w14:paraId="0CA05DA9" w14:textId="768CAE56" w:rsidR="00B55E2F" w:rsidRPr="000638DF" w:rsidRDefault="00B55E2F" w:rsidP="00DE7A26">
            <w:pPr>
              <w:spacing w:after="0"/>
              <w:rPr>
                <w:b w:val="0"/>
              </w:rPr>
            </w:pPr>
          </w:p>
        </w:tc>
        <w:tc>
          <w:tcPr>
            <w:tcW w:w="266" w:type="pct"/>
            <w:tcBorders>
              <w:top w:val="nil"/>
              <w:bottom w:val="single" w:sz="6" w:space="0" w:color="auto"/>
            </w:tcBorders>
          </w:tcPr>
          <w:p w14:paraId="7F35E0A7" w14:textId="77777777" w:rsidR="000638DF" w:rsidRDefault="000638DF" w:rsidP="00DE7A26">
            <w:pPr>
              <w:spacing w:after="0"/>
              <w:rPr>
                <w:b w:val="0"/>
              </w:rPr>
            </w:pPr>
            <w:r w:rsidRPr="000638DF">
              <w:rPr>
                <w:b w:val="0"/>
              </w:rPr>
              <w:sym w:font="Wingdings" w:char="F0FC"/>
            </w:r>
          </w:p>
          <w:p w14:paraId="50F852B7" w14:textId="1C0E5577" w:rsidR="004F425B" w:rsidRDefault="004F425B" w:rsidP="00DE7A26">
            <w:pPr>
              <w:spacing w:after="0"/>
              <w:rPr>
                <w:b w:val="0"/>
              </w:rPr>
            </w:pPr>
          </w:p>
          <w:p w14:paraId="6CF17A7D" w14:textId="06F4F976" w:rsidR="00DE7A26" w:rsidRDefault="00DE7A26" w:rsidP="00DE7A26">
            <w:pPr>
              <w:spacing w:after="0"/>
              <w:rPr>
                <w:b w:val="0"/>
              </w:rPr>
            </w:pPr>
          </w:p>
          <w:p w14:paraId="7F12D4A4" w14:textId="77777777" w:rsidR="00DE7A26" w:rsidRDefault="00DE7A26" w:rsidP="00DE7A26">
            <w:pPr>
              <w:spacing w:after="0"/>
              <w:rPr>
                <w:b w:val="0"/>
              </w:rPr>
            </w:pPr>
          </w:p>
          <w:p w14:paraId="655CB50D" w14:textId="3849100A" w:rsidR="00DE7A26" w:rsidRDefault="004F425B" w:rsidP="00DE7A26">
            <w:pPr>
              <w:spacing w:after="0"/>
              <w:rPr>
                <w:b w:val="0"/>
              </w:rPr>
            </w:pPr>
            <w:r w:rsidRPr="000638DF">
              <w:rPr>
                <w:b w:val="0"/>
              </w:rPr>
              <w:sym w:font="Wingdings" w:char="F0FC"/>
            </w:r>
          </w:p>
          <w:p w14:paraId="65F9293F" w14:textId="22B03905" w:rsidR="00DE7A26" w:rsidRDefault="00DE7A26" w:rsidP="00DE7A26">
            <w:pPr>
              <w:spacing w:after="0"/>
              <w:rPr>
                <w:b w:val="0"/>
              </w:rPr>
            </w:pPr>
          </w:p>
          <w:p w14:paraId="5D883434" w14:textId="77777777" w:rsidR="00DE7A26" w:rsidRDefault="00DE7A26" w:rsidP="00DE7A26">
            <w:pPr>
              <w:spacing w:after="0"/>
              <w:rPr>
                <w:b w:val="0"/>
              </w:rPr>
            </w:pPr>
          </w:p>
          <w:p w14:paraId="7E387DEC" w14:textId="77777777" w:rsidR="00180432" w:rsidRPr="000638DF" w:rsidRDefault="00180432" w:rsidP="00DE7A26">
            <w:pPr>
              <w:spacing w:after="0"/>
              <w:rPr>
                <w:b w:val="0"/>
              </w:rPr>
            </w:pPr>
            <w:r w:rsidRPr="000638DF">
              <w:rPr>
                <w:b w:val="0"/>
              </w:rPr>
              <w:sym w:font="Wingdings" w:char="F0FC"/>
            </w:r>
          </w:p>
          <w:p w14:paraId="5B711D72" w14:textId="77777777" w:rsidR="00DE7A26" w:rsidRDefault="00DE7A26" w:rsidP="00DE7A26">
            <w:pPr>
              <w:spacing w:after="0"/>
              <w:rPr>
                <w:b w:val="0"/>
              </w:rPr>
            </w:pPr>
          </w:p>
          <w:p w14:paraId="3B688767" w14:textId="77777777" w:rsidR="00B55E2F" w:rsidRPr="000638DF" w:rsidRDefault="00B55E2F" w:rsidP="00DE7A26">
            <w:pPr>
              <w:spacing w:after="0"/>
              <w:rPr>
                <w:b w:val="0"/>
              </w:rPr>
            </w:pPr>
            <w:r w:rsidRPr="000638DF">
              <w:rPr>
                <w:b w:val="0"/>
              </w:rPr>
              <w:sym w:font="Wingdings" w:char="F0FC"/>
            </w:r>
          </w:p>
          <w:p w14:paraId="25710CC7" w14:textId="1D8388E4" w:rsidR="00B55E2F" w:rsidRDefault="00B55E2F" w:rsidP="00DE7A26">
            <w:pPr>
              <w:spacing w:after="0"/>
              <w:rPr>
                <w:b w:val="0"/>
              </w:rPr>
            </w:pPr>
          </w:p>
          <w:p w14:paraId="5A274A93" w14:textId="77777777" w:rsidR="00DE7A26" w:rsidRDefault="00DE7A26" w:rsidP="00DE7A26">
            <w:pPr>
              <w:spacing w:after="0"/>
              <w:rPr>
                <w:b w:val="0"/>
              </w:rPr>
            </w:pPr>
          </w:p>
          <w:p w14:paraId="6F2997D0" w14:textId="77777777" w:rsidR="00605604" w:rsidRPr="000638DF" w:rsidRDefault="00605604" w:rsidP="00605604">
            <w:pPr>
              <w:spacing w:after="0"/>
              <w:rPr>
                <w:b w:val="0"/>
              </w:rPr>
            </w:pPr>
            <w:r w:rsidRPr="000638DF">
              <w:rPr>
                <w:b w:val="0"/>
              </w:rPr>
              <w:sym w:font="Wingdings" w:char="F0FC"/>
            </w:r>
          </w:p>
          <w:p w14:paraId="0839701F" w14:textId="59292AFC" w:rsidR="00B55E2F" w:rsidRPr="000638DF" w:rsidRDefault="00B55E2F" w:rsidP="00DE7A26">
            <w:pPr>
              <w:spacing w:after="0"/>
              <w:rPr>
                <w:b w:val="0"/>
              </w:rPr>
            </w:pPr>
          </w:p>
        </w:tc>
      </w:tr>
      <w:tr w:rsidR="000638DF" w:rsidRPr="00911FB9" w14:paraId="419CD090" w14:textId="77777777" w:rsidTr="00023B39">
        <w:trPr>
          <w:jc w:val="center"/>
        </w:trPr>
        <w:tc>
          <w:tcPr>
            <w:tcW w:w="2287" w:type="pct"/>
            <w:tcBorders>
              <w:top w:val="single" w:sz="6" w:space="0" w:color="auto"/>
              <w:bottom w:val="single" w:sz="4" w:space="0" w:color="auto"/>
            </w:tcBorders>
          </w:tcPr>
          <w:p w14:paraId="6F7A55E6" w14:textId="77777777" w:rsidR="000638DF" w:rsidRPr="00023B39" w:rsidRDefault="000638DF" w:rsidP="000638DF">
            <w:r w:rsidRPr="00023B39">
              <w:t>Personal qualities/personality</w:t>
            </w:r>
          </w:p>
          <w:p w14:paraId="433E565C" w14:textId="77777777" w:rsidR="000638DF" w:rsidRPr="00023B39" w:rsidRDefault="000638DF" w:rsidP="00023B39">
            <w:pPr>
              <w:jc w:val="left"/>
              <w:rPr>
                <w:b w:val="0"/>
              </w:rPr>
            </w:pPr>
            <w:r w:rsidRPr="00023B39">
              <w:rPr>
                <w:b w:val="0"/>
              </w:rPr>
              <w:lastRenderedPageBreak/>
              <w:t>Highly motivated / self-starter</w:t>
            </w:r>
          </w:p>
          <w:p w14:paraId="4983E05D" w14:textId="77777777" w:rsidR="000638DF" w:rsidRPr="00023B39" w:rsidRDefault="000638DF" w:rsidP="00023B39">
            <w:pPr>
              <w:jc w:val="left"/>
              <w:rPr>
                <w:b w:val="0"/>
              </w:rPr>
            </w:pPr>
            <w:r w:rsidRPr="00023B39">
              <w:rPr>
                <w:b w:val="0"/>
              </w:rPr>
              <w:t>Team player</w:t>
            </w:r>
          </w:p>
          <w:p w14:paraId="63431A90" w14:textId="77777777" w:rsidR="000638DF" w:rsidRPr="00023B39" w:rsidRDefault="000638DF" w:rsidP="00023B39">
            <w:pPr>
              <w:jc w:val="left"/>
              <w:rPr>
                <w:b w:val="0"/>
              </w:rPr>
            </w:pPr>
            <w:r w:rsidRPr="00023B39">
              <w:rPr>
                <w:b w:val="0"/>
              </w:rPr>
              <w:t>Flexible and responsive</w:t>
            </w:r>
          </w:p>
          <w:p w14:paraId="205EEACB" w14:textId="77777777" w:rsidR="000638DF" w:rsidRPr="00023B39" w:rsidRDefault="000638DF" w:rsidP="00023B39">
            <w:pPr>
              <w:jc w:val="left"/>
              <w:rPr>
                <w:b w:val="0"/>
              </w:rPr>
            </w:pPr>
            <w:r w:rsidRPr="00023B39">
              <w:rPr>
                <w:b w:val="0"/>
              </w:rPr>
              <w:t>Interpersonal skills</w:t>
            </w:r>
          </w:p>
          <w:p w14:paraId="74623779" w14:textId="77777777" w:rsidR="000638DF" w:rsidRPr="00023B39" w:rsidRDefault="000638DF" w:rsidP="00023B39">
            <w:pPr>
              <w:jc w:val="left"/>
              <w:rPr>
                <w:b w:val="0"/>
              </w:rPr>
            </w:pPr>
            <w:r w:rsidRPr="00023B39">
              <w:rPr>
                <w:b w:val="0"/>
              </w:rPr>
              <w:t>Prioritisation skills</w:t>
            </w:r>
          </w:p>
          <w:p w14:paraId="76F712F7" w14:textId="77777777" w:rsidR="000638DF" w:rsidRPr="00023B39" w:rsidRDefault="000638DF" w:rsidP="00023B39">
            <w:pPr>
              <w:jc w:val="left"/>
              <w:rPr>
                <w:b w:val="0"/>
              </w:rPr>
            </w:pPr>
            <w:r w:rsidRPr="00023B39">
              <w:rPr>
                <w:b w:val="0"/>
              </w:rPr>
              <w:t>Organisati</w:t>
            </w:r>
            <w:r w:rsidR="00023B39">
              <w:rPr>
                <w:b w:val="0"/>
              </w:rPr>
              <w:t>o</w:t>
            </w:r>
            <w:r w:rsidRPr="00023B39">
              <w:rPr>
                <w:b w:val="0"/>
              </w:rPr>
              <w:t>n skills</w:t>
            </w:r>
          </w:p>
          <w:p w14:paraId="7F9F913A" w14:textId="77777777" w:rsidR="000638DF" w:rsidRPr="00023B39" w:rsidRDefault="000638DF" w:rsidP="00023B39">
            <w:pPr>
              <w:jc w:val="left"/>
              <w:rPr>
                <w:b w:val="0"/>
              </w:rPr>
            </w:pPr>
            <w:r w:rsidRPr="00023B39">
              <w:rPr>
                <w:b w:val="0"/>
              </w:rPr>
              <w:t xml:space="preserve">Communication skills – verbal and written. </w:t>
            </w:r>
          </w:p>
          <w:p w14:paraId="279355E2" w14:textId="77777777" w:rsidR="000638DF" w:rsidRPr="00023B39" w:rsidRDefault="000638DF" w:rsidP="00023B39">
            <w:pPr>
              <w:jc w:val="left"/>
              <w:rPr>
                <w:b w:val="0"/>
              </w:rPr>
            </w:pPr>
            <w:r w:rsidRPr="00023B39">
              <w:rPr>
                <w:b w:val="0"/>
              </w:rPr>
              <w:t>Customer Service skills</w:t>
            </w:r>
          </w:p>
          <w:p w14:paraId="364A1626" w14:textId="521BC80D" w:rsidR="003502E9" w:rsidRPr="00023B39" w:rsidRDefault="000638DF" w:rsidP="000856EE">
            <w:pPr>
              <w:jc w:val="left"/>
              <w:rPr>
                <w:b w:val="0"/>
              </w:rPr>
            </w:pPr>
            <w:r w:rsidRPr="00023B39">
              <w:rPr>
                <w:b w:val="0"/>
              </w:rPr>
              <w:t>Ability to clearly translate technical issues and solutions in plain language to non-technical</w:t>
            </w:r>
            <w:r w:rsidR="00023B39">
              <w:rPr>
                <w:b w:val="0"/>
              </w:rPr>
              <w:t xml:space="preserve"> users</w:t>
            </w:r>
          </w:p>
        </w:tc>
        <w:tc>
          <w:tcPr>
            <w:tcW w:w="290" w:type="pct"/>
            <w:tcBorders>
              <w:top w:val="single" w:sz="6" w:space="0" w:color="auto"/>
              <w:bottom w:val="single" w:sz="4" w:space="0" w:color="auto"/>
            </w:tcBorders>
          </w:tcPr>
          <w:tbl>
            <w:tblPr>
              <w:tblW w:w="502" w:type="dxa"/>
              <w:tblLook w:val="04A0" w:firstRow="1" w:lastRow="0" w:firstColumn="1" w:lastColumn="0" w:noHBand="0" w:noVBand="1"/>
            </w:tblPr>
            <w:tblGrid>
              <w:gridCol w:w="502"/>
            </w:tblGrid>
            <w:tr w:rsidR="000638DF" w:rsidRPr="00023B39" w14:paraId="6D7D35A8" w14:textId="77777777" w:rsidTr="000856EE">
              <w:tc>
                <w:tcPr>
                  <w:tcW w:w="502" w:type="dxa"/>
                  <w:shd w:val="clear" w:color="auto" w:fill="auto"/>
                </w:tcPr>
                <w:p w14:paraId="534086B8" w14:textId="77777777" w:rsidR="000638DF" w:rsidRPr="00023B39" w:rsidRDefault="000638DF" w:rsidP="00DE7A26">
                  <w:pPr>
                    <w:rPr>
                      <w:b w:val="0"/>
                    </w:rPr>
                  </w:pPr>
                </w:p>
              </w:tc>
            </w:tr>
            <w:tr w:rsidR="000638DF" w:rsidRPr="00023B39" w14:paraId="70654DA1" w14:textId="77777777" w:rsidTr="000856EE">
              <w:tc>
                <w:tcPr>
                  <w:tcW w:w="502" w:type="dxa"/>
                  <w:shd w:val="clear" w:color="auto" w:fill="auto"/>
                </w:tcPr>
                <w:p w14:paraId="77804EB0" w14:textId="77777777" w:rsidR="00023B39" w:rsidRPr="00023B39" w:rsidRDefault="00023B39" w:rsidP="00DE7A26">
                  <w:pPr>
                    <w:rPr>
                      <w:b w:val="0"/>
                    </w:rPr>
                  </w:pPr>
                  <w:r w:rsidRPr="00023B39">
                    <w:rPr>
                      <w:b w:val="0"/>
                    </w:rPr>
                    <w:lastRenderedPageBreak/>
                    <w:sym w:font="Wingdings" w:char="F0FC"/>
                  </w:r>
                </w:p>
                <w:p w14:paraId="10579C11" w14:textId="77777777" w:rsidR="00023B39" w:rsidRPr="00023B39" w:rsidRDefault="00023B39" w:rsidP="00DE7A26">
                  <w:pPr>
                    <w:rPr>
                      <w:b w:val="0"/>
                    </w:rPr>
                  </w:pPr>
                  <w:r w:rsidRPr="00023B39">
                    <w:rPr>
                      <w:b w:val="0"/>
                    </w:rPr>
                    <w:sym w:font="Wingdings" w:char="F0FC"/>
                  </w:r>
                </w:p>
                <w:p w14:paraId="0C0B01D5" w14:textId="77777777" w:rsidR="00023B39" w:rsidRPr="00023B39" w:rsidRDefault="00023B39" w:rsidP="00DE7A26">
                  <w:pPr>
                    <w:rPr>
                      <w:b w:val="0"/>
                    </w:rPr>
                  </w:pPr>
                  <w:r w:rsidRPr="00023B39">
                    <w:rPr>
                      <w:b w:val="0"/>
                    </w:rPr>
                    <w:sym w:font="Wingdings" w:char="F0FC"/>
                  </w:r>
                </w:p>
                <w:p w14:paraId="44DCC49B" w14:textId="77777777" w:rsidR="00506F40" w:rsidRPr="00506F40" w:rsidRDefault="00506F40" w:rsidP="00DE7A26">
                  <w:pPr>
                    <w:tabs>
                      <w:tab w:val="clear" w:pos="360"/>
                    </w:tabs>
                    <w:overflowPunct w:val="0"/>
                    <w:autoSpaceDE w:val="0"/>
                    <w:autoSpaceDN w:val="0"/>
                    <w:adjustRightInd w:val="0"/>
                    <w:spacing w:after="0" w:line="240" w:lineRule="auto"/>
                    <w:textAlignment w:val="baseline"/>
                    <w:rPr>
                      <w:rFonts w:eastAsia="Times New Roman"/>
                      <w:b w:val="0"/>
                    </w:rPr>
                  </w:pPr>
                  <w:r w:rsidRPr="00506F40">
                    <w:rPr>
                      <w:rFonts w:eastAsia="Times New Roman"/>
                      <w:b w:val="0"/>
                    </w:rPr>
                    <w:sym w:font="Wingdings" w:char="F0FC"/>
                  </w:r>
                </w:p>
                <w:p w14:paraId="7D0034BC" w14:textId="77777777" w:rsidR="00DE7A26" w:rsidRDefault="00DE7A26" w:rsidP="00DE7A26">
                  <w:pPr>
                    <w:tabs>
                      <w:tab w:val="clear" w:pos="360"/>
                    </w:tabs>
                    <w:overflowPunct w:val="0"/>
                    <w:autoSpaceDE w:val="0"/>
                    <w:autoSpaceDN w:val="0"/>
                    <w:adjustRightInd w:val="0"/>
                    <w:spacing w:after="0" w:line="240" w:lineRule="auto"/>
                    <w:textAlignment w:val="baseline"/>
                    <w:rPr>
                      <w:rFonts w:eastAsia="Times New Roman"/>
                      <w:b w:val="0"/>
                    </w:rPr>
                  </w:pPr>
                </w:p>
                <w:p w14:paraId="50FE090B" w14:textId="7AB14064" w:rsidR="00506F40" w:rsidRPr="00506F40" w:rsidRDefault="00506F40" w:rsidP="00DE7A26">
                  <w:pPr>
                    <w:tabs>
                      <w:tab w:val="clear" w:pos="360"/>
                    </w:tabs>
                    <w:overflowPunct w:val="0"/>
                    <w:autoSpaceDE w:val="0"/>
                    <w:autoSpaceDN w:val="0"/>
                    <w:adjustRightInd w:val="0"/>
                    <w:spacing w:after="0" w:line="240" w:lineRule="auto"/>
                    <w:textAlignment w:val="baseline"/>
                    <w:rPr>
                      <w:rFonts w:eastAsia="Times New Roman"/>
                      <w:b w:val="0"/>
                    </w:rPr>
                  </w:pPr>
                  <w:r w:rsidRPr="00506F40">
                    <w:rPr>
                      <w:rFonts w:eastAsia="Times New Roman"/>
                      <w:b w:val="0"/>
                    </w:rPr>
                    <w:sym w:font="Wingdings" w:char="F0FC"/>
                  </w:r>
                </w:p>
                <w:p w14:paraId="2C9456F9" w14:textId="77777777" w:rsidR="00DE7A26" w:rsidRDefault="00DE7A26" w:rsidP="00DE7A26">
                  <w:pPr>
                    <w:tabs>
                      <w:tab w:val="clear" w:pos="360"/>
                    </w:tabs>
                    <w:overflowPunct w:val="0"/>
                    <w:autoSpaceDE w:val="0"/>
                    <w:autoSpaceDN w:val="0"/>
                    <w:adjustRightInd w:val="0"/>
                    <w:spacing w:after="0" w:line="240" w:lineRule="auto"/>
                    <w:textAlignment w:val="baseline"/>
                    <w:rPr>
                      <w:rFonts w:eastAsia="Times New Roman"/>
                      <w:b w:val="0"/>
                    </w:rPr>
                  </w:pPr>
                </w:p>
                <w:p w14:paraId="0FD9D837" w14:textId="77777777" w:rsidR="00506F40" w:rsidRDefault="00506F40" w:rsidP="00DE7A26">
                  <w:pPr>
                    <w:tabs>
                      <w:tab w:val="clear" w:pos="360"/>
                    </w:tabs>
                    <w:overflowPunct w:val="0"/>
                    <w:autoSpaceDE w:val="0"/>
                    <w:autoSpaceDN w:val="0"/>
                    <w:adjustRightInd w:val="0"/>
                    <w:spacing w:after="0" w:line="240" w:lineRule="auto"/>
                    <w:textAlignment w:val="baseline"/>
                    <w:rPr>
                      <w:rFonts w:eastAsia="Times New Roman"/>
                      <w:b w:val="0"/>
                    </w:rPr>
                  </w:pPr>
                  <w:r w:rsidRPr="00506F40">
                    <w:rPr>
                      <w:rFonts w:eastAsia="Times New Roman"/>
                      <w:b w:val="0"/>
                    </w:rPr>
                    <w:sym w:font="Wingdings" w:char="F0FC"/>
                  </w:r>
                </w:p>
                <w:p w14:paraId="1D521110" w14:textId="1B1BAD73" w:rsidR="00DE7A26" w:rsidRPr="00023B39" w:rsidRDefault="00DE7A26" w:rsidP="00DE7A26">
                  <w:pPr>
                    <w:tabs>
                      <w:tab w:val="clear" w:pos="360"/>
                    </w:tabs>
                    <w:overflowPunct w:val="0"/>
                    <w:autoSpaceDE w:val="0"/>
                    <w:autoSpaceDN w:val="0"/>
                    <w:adjustRightInd w:val="0"/>
                    <w:spacing w:after="0" w:line="240" w:lineRule="auto"/>
                    <w:textAlignment w:val="baseline"/>
                    <w:rPr>
                      <w:b w:val="0"/>
                    </w:rPr>
                  </w:pPr>
                </w:p>
              </w:tc>
            </w:tr>
            <w:tr w:rsidR="000638DF" w:rsidRPr="00023B39" w14:paraId="7467E842" w14:textId="77777777" w:rsidTr="000856EE">
              <w:tc>
                <w:tcPr>
                  <w:tcW w:w="502" w:type="dxa"/>
                  <w:shd w:val="clear" w:color="auto" w:fill="auto"/>
                </w:tcPr>
                <w:p w14:paraId="053BDE9F" w14:textId="77777777" w:rsidR="000856EE" w:rsidRPr="000856EE" w:rsidRDefault="000856EE" w:rsidP="00DE7A26">
                  <w:pPr>
                    <w:tabs>
                      <w:tab w:val="clear" w:pos="360"/>
                    </w:tabs>
                    <w:overflowPunct w:val="0"/>
                    <w:autoSpaceDE w:val="0"/>
                    <w:autoSpaceDN w:val="0"/>
                    <w:adjustRightInd w:val="0"/>
                    <w:spacing w:after="0" w:line="240" w:lineRule="auto"/>
                    <w:textAlignment w:val="baseline"/>
                    <w:rPr>
                      <w:rFonts w:eastAsia="Times New Roman"/>
                      <w:b w:val="0"/>
                    </w:rPr>
                  </w:pPr>
                  <w:r w:rsidRPr="000856EE">
                    <w:rPr>
                      <w:rFonts w:eastAsia="Times New Roman"/>
                      <w:b w:val="0"/>
                    </w:rPr>
                    <w:sym w:font="Wingdings" w:char="F0FC"/>
                  </w:r>
                </w:p>
                <w:p w14:paraId="796009E1" w14:textId="77777777" w:rsidR="000638DF" w:rsidRPr="00023B39" w:rsidRDefault="000638DF" w:rsidP="00DE7A26">
                  <w:pPr>
                    <w:rPr>
                      <w:b w:val="0"/>
                    </w:rPr>
                  </w:pPr>
                </w:p>
              </w:tc>
            </w:tr>
          </w:tbl>
          <w:p w14:paraId="195B86F8" w14:textId="77777777" w:rsidR="000638DF" w:rsidRPr="00023B39" w:rsidRDefault="000638DF" w:rsidP="00DE7A26">
            <w:pPr>
              <w:rPr>
                <w:b w:val="0"/>
              </w:rPr>
            </w:pPr>
          </w:p>
        </w:tc>
        <w:tc>
          <w:tcPr>
            <w:tcW w:w="291" w:type="pct"/>
            <w:tcBorders>
              <w:top w:val="single" w:sz="6" w:space="0" w:color="auto"/>
              <w:bottom w:val="single" w:sz="4" w:space="0" w:color="auto"/>
            </w:tcBorders>
          </w:tcPr>
          <w:tbl>
            <w:tblPr>
              <w:tblW w:w="389" w:type="dxa"/>
              <w:tblLook w:val="04A0" w:firstRow="1" w:lastRow="0" w:firstColumn="1" w:lastColumn="0" w:noHBand="0" w:noVBand="1"/>
            </w:tblPr>
            <w:tblGrid>
              <w:gridCol w:w="389"/>
            </w:tblGrid>
            <w:tr w:rsidR="000638DF" w:rsidRPr="00023B39" w14:paraId="57FD9007" w14:textId="77777777" w:rsidTr="00023B39">
              <w:tc>
                <w:tcPr>
                  <w:tcW w:w="389" w:type="dxa"/>
                  <w:shd w:val="clear" w:color="auto" w:fill="auto"/>
                </w:tcPr>
                <w:p w14:paraId="67558C8B" w14:textId="77777777" w:rsidR="000638DF" w:rsidRPr="00023B39" w:rsidRDefault="000638DF" w:rsidP="00DE7A26">
                  <w:pPr>
                    <w:rPr>
                      <w:b w:val="0"/>
                    </w:rPr>
                  </w:pPr>
                </w:p>
              </w:tc>
            </w:tr>
            <w:tr w:rsidR="000638DF" w:rsidRPr="00023B39" w14:paraId="29BDEEB1" w14:textId="77777777" w:rsidTr="00023B39">
              <w:tc>
                <w:tcPr>
                  <w:tcW w:w="389" w:type="dxa"/>
                  <w:shd w:val="clear" w:color="auto" w:fill="auto"/>
                </w:tcPr>
                <w:p w14:paraId="358B4D16" w14:textId="77777777" w:rsidR="00023B39" w:rsidRPr="00023B39" w:rsidRDefault="00023B39" w:rsidP="00DE7A26">
                  <w:pPr>
                    <w:rPr>
                      <w:b w:val="0"/>
                    </w:rPr>
                  </w:pPr>
                  <w:r w:rsidRPr="00023B39">
                    <w:rPr>
                      <w:b w:val="0"/>
                    </w:rPr>
                    <w:lastRenderedPageBreak/>
                    <w:sym w:font="Wingdings" w:char="F0FC"/>
                  </w:r>
                </w:p>
                <w:p w14:paraId="3C191817" w14:textId="77777777" w:rsidR="000638DF" w:rsidRPr="00023B39" w:rsidRDefault="00023B39" w:rsidP="00DE7A26">
                  <w:pPr>
                    <w:rPr>
                      <w:b w:val="0"/>
                    </w:rPr>
                  </w:pPr>
                  <w:r w:rsidRPr="00023B39">
                    <w:rPr>
                      <w:b w:val="0"/>
                    </w:rPr>
                    <w:sym w:font="Wingdings" w:char="F0FC"/>
                  </w:r>
                </w:p>
              </w:tc>
            </w:tr>
            <w:tr w:rsidR="000638DF" w:rsidRPr="00023B39" w14:paraId="1AC9551C" w14:textId="77777777" w:rsidTr="00023B39">
              <w:tc>
                <w:tcPr>
                  <w:tcW w:w="389" w:type="dxa"/>
                  <w:shd w:val="clear" w:color="auto" w:fill="auto"/>
                </w:tcPr>
                <w:p w14:paraId="767AC8F3" w14:textId="77777777" w:rsidR="000638DF" w:rsidRPr="00023B39" w:rsidRDefault="000638DF" w:rsidP="00DE7A26">
                  <w:pPr>
                    <w:rPr>
                      <w:b w:val="0"/>
                    </w:rPr>
                  </w:pPr>
                  <w:r w:rsidRPr="00023B39">
                    <w:rPr>
                      <w:b w:val="0"/>
                    </w:rPr>
                    <w:sym w:font="Wingdings" w:char="F0FC"/>
                  </w:r>
                </w:p>
                <w:p w14:paraId="5F7C0B82" w14:textId="77777777" w:rsidR="00023B39" w:rsidRPr="00023B39" w:rsidRDefault="00023B39" w:rsidP="00DE7A26">
                  <w:pPr>
                    <w:rPr>
                      <w:b w:val="0"/>
                    </w:rPr>
                  </w:pPr>
                  <w:r w:rsidRPr="00023B39">
                    <w:rPr>
                      <w:b w:val="0"/>
                    </w:rPr>
                    <w:sym w:font="Wingdings" w:char="F0FC"/>
                  </w:r>
                </w:p>
                <w:p w14:paraId="34D27689" w14:textId="77777777" w:rsidR="00023B39" w:rsidRPr="00023B39" w:rsidRDefault="00023B39" w:rsidP="00DE7A26">
                  <w:pPr>
                    <w:rPr>
                      <w:b w:val="0"/>
                    </w:rPr>
                  </w:pPr>
                  <w:r w:rsidRPr="00023B39">
                    <w:rPr>
                      <w:b w:val="0"/>
                    </w:rPr>
                    <w:sym w:font="Wingdings" w:char="F0FC"/>
                  </w:r>
                </w:p>
                <w:p w14:paraId="091A265D" w14:textId="77777777" w:rsidR="00023B39" w:rsidRPr="00023B39" w:rsidRDefault="00023B39" w:rsidP="00DE7A26">
                  <w:pPr>
                    <w:rPr>
                      <w:b w:val="0"/>
                    </w:rPr>
                  </w:pPr>
                  <w:r w:rsidRPr="00023B39">
                    <w:rPr>
                      <w:b w:val="0"/>
                    </w:rPr>
                    <w:sym w:font="Wingdings" w:char="F0FC"/>
                  </w:r>
                </w:p>
                <w:p w14:paraId="33194535" w14:textId="7EBFDF9E" w:rsidR="00023B39" w:rsidRPr="00023B39" w:rsidRDefault="00023B39" w:rsidP="00DE7A26">
                  <w:pPr>
                    <w:rPr>
                      <w:b w:val="0"/>
                    </w:rPr>
                  </w:pPr>
                  <w:r w:rsidRPr="00023B39">
                    <w:rPr>
                      <w:b w:val="0"/>
                    </w:rPr>
                    <w:sym w:font="Wingdings" w:char="F0FC"/>
                  </w:r>
                </w:p>
                <w:p w14:paraId="6B80C550" w14:textId="77777777" w:rsidR="000638DF" w:rsidRPr="00023B39" w:rsidRDefault="000638DF" w:rsidP="00DE7A26">
                  <w:pPr>
                    <w:rPr>
                      <w:b w:val="0"/>
                    </w:rPr>
                  </w:pPr>
                  <w:r w:rsidRPr="00023B39">
                    <w:rPr>
                      <w:b w:val="0"/>
                    </w:rPr>
                    <w:sym w:font="Wingdings" w:char="F0FC"/>
                  </w:r>
                </w:p>
                <w:p w14:paraId="7526246F" w14:textId="77777777" w:rsidR="00DE7A26" w:rsidRPr="00023B39" w:rsidRDefault="00DE7A26" w:rsidP="00DE7A26">
                  <w:pPr>
                    <w:rPr>
                      <w:b w:val="0"/>
                    </w:rPr>
                  </w:pPr>
                  <w:r w:rsidRPr="00023B39">
                    <w:rPr>
                      <w:b w:val="0"/>
                    </w:rPr>
                    <w:sym w:font="Wingdings" w:char="F0FC"/>
                  </w:r>
                </w:p>
                <w:p w14:paraId="461E7DB5" w14:textId="77777777" w:rsidR="000638DF" w:rsidRPr="00023B39" w:rsidRDefault="000638DF" w:rsidP="00DE7A26">
                  <w:pPr>
                    <w:rPr>
                      <w:b w:val="0"/>
                    </w:rPr>
                  </w:pPr>
                </w:p>
              </w:tc>
            </w:tr>
          </w:tbl>
          <w:p w14:paraId="38D2CA2C" w14:textId="77777777" w:rsidR="000638DF" w:rsidRPr="00023B39" w:rsidRDefault="000638DF" w:rsidP="00DE7A26">
            <w:pPr>
              <w:rPr>
                <w:b w:val="0"/>
              </w:rPr>
            </w:pPr>
          </w:p>
        </w:tc>
        <w:tc>
          <w:tcPr>
            <w:tcW w:w="1553" w:type="pct"/>
            <w:tcBorders>
              <w:top w:val="single" w:sz="6" w:space="0" w:color="auto"/>
              <w:bottom w:val="single" w:sz="4" w:space="0" w:color="auto"/>
            </w:tcBorders>
          </w:tcPr>
          <w:p w14:paraId="09A2B9E7" w14:textId="77777777" w:rsidR="000638DF" w:rsidRPr="00911FB9" w:rsidRDefault="000638DF" w:rsidP="000638DF"/>
        </w:tc>
        <w:tc>
          <w:tcPr>
            <w:tcW w:w="313" w:type="pct"/>
            <w:tcBorders>
              <w:top w:val="single" w:sz="6" w:space="0" w:color="auto"/>
              <w:bottom w:val="single" w:sz="4" w:space="0" w:color="auto"/>
            </w:tcBorders>
          </w:tcPr>
          <w:p w14:paraId="42C28412" w14:textId="77777777" w:rsidR="000638DF" w:rsidRPr="00911FB9" w:rsidRDefault="000638DF" w:rsidP="000638DF"/>
        </w:tc>
        <w:tc>
          <w:tcPr>
            <w:tcW w:w="266" w:type="pct"/>
            <w:tcBorders>
              <w:top w:val="single" w:sz="6" w:space="0" w:color="auto"/>
              <w:bottom w:val="single" w:sz="4" w:space="0" w:color="auto"/>
            </w:tcBorders>
          </w:tcPr>
          <w:p w14:paraId="32ADC59B" w14:textId="77777777" w:rsidR="000638DF" w:rsidRDefault="000638DF" w:rsidP="000638DF"/>
          <w:p w14:paraId="3B51865F" w14:textId="341F5FDF" w:rsidR="00B55E2F" w:rsidRPr="00911FB9" w:rsidRDefault="00B55E2F" w:rsidP="000638DF"/>
        </w:tc>
      </w:tr>
      <w:tr w:rsidR="000638DF" w:rsidRPr="00911FB9" w14:paraId="7E5F2940" w14:textId="77777777" w:rsidTr="00023B39">
        <w:trPr>
          <w:jc w:val="center"/>
        </w:trPr>
        <w:tc>
          <w:tcPr>
            <w:tcW w:w="2287" w:type="pct"/>
            <w:tcBorders>
              <w:top w:val="single" w:sz="6" w:space="0" w:color="auto"/>
              <w:bottom w:val="nil"/>
            </w:tcBorders>
          </w:tcPr>
          <w:p w14:paraId="37FA0D4A" w14:textId="77777777" w:rsidR="000638DF" w:rsidRPr="00023B39" w:rsidRDefault="000638DF" w:rsidP="000638DF">
            <w:r w:rsidRPr="00023B39">
              <w:lastRenderedPageBreak/>
              <w:t>Skills</w:t>
            </w:r>
          </w:p>
        </w:tc>
        <w:tc>
          <w:tcPr>
            <w:tcW w:w="290" w:type="pct"/>
            <w:tcBorders>
              <w:top w:val="single" w:sz="6" w:space="0" w:color="auto"/>
              <w:bottom w:val="nil"/>
            </w:tcBorders>
          </w:tcPr>
          <w:p w14:paraId="0EDC95B8" w14:textId="77777777" w:rsidR="000638DF" w:rsidRPr="00023B39" w:rsidRDefault="000638DF" w:rsidP="000638DF">
            <w:pPr>
              <w:rPr>
                <w:b w:val="0"/>
              </w:rPr>
            </w:pPr>
          </w:p>
        </w:tc>
        <w:tc>
          <w:tcPr>
            <w:tcW w:w="291" w:type="pct"/>
            <w:tcBorders>
              <w:top w:val="single" w:sz="6" w:space="0" w:color="auto"/>
              <w:bottom w:val="nil"/>
            </w:tcBorders>
          </w:tcPr>
          <w:p w14:paraId="3F687269" w14:textId="77777777" w:rsidR="000638DF" w:rsidRPr="00023B39" w:rsidRDefault="000638DF" w:rsidP="000638DF">
            <w:pPr>
              <w:rPr>
                <w:b w:val="0"/>
              </w:rPr>
            </w:pPr>
          </w:p>
        </w:tc>
        <w:tc>
          <w:tcPr>
            <w:tcW w:w="1553" w:type="pct"/>
            <w:tcBorders>
              <w:top w:val="single" w:sz="6" w:space="0" w:color="auto"/>
              <w:bottom w:val="nil"/>
            </w:tcBorders>
          </w:tcPr>
          <w:p w14:paraId="24F9F353" w14:textId="77777777" w:rsidR="000638DF" w:rsidRPr="00911FB9" w:rsidRDefault="000638DF" w:rsidP="000638DF"/>
        </w:tc>
        <w:tc>
          <w:tcPr>
            <w:tcW w:w="313" w:type="pct"/>
            <w:tcBorders>
              <w:top w:val="single" w:sz="6" w:space="0" w:color="auto"/>
              <w:bottom w:val="nil"/>
            </w:tcBorders>
          </w:tcPr>
          <w:p w14:paraId="23F86E14" w14:textId="77777777" w:rsidR="000638DF" w:rsidRPr="00911FB9" w:rsidRDefault="000638DF" w:rsidP="000638DF"/>
        </w:tc>
        <w:tc>
          <w:tcPr>
            <w:tcW w:w="266" w:type="pct"/>
            <w:tcBorders>
              <w:top w:val="single" w:sz="6" w:space="0" w:color="auto"/>
              <w:bottom w:val="nil"/>
            </w:tcBorders>
          </w:tcPr>
          <w:p w14:paraId="0CA3AE37" w14:textId="77777777" w:rsidR="000638DF" w:rsidRPr="00911FB9" w:rsidRDefault="000638DF" w:rsidP="000638DF"/>
        </w:tc>
      </w:tr>
      <w:tr w:rsidR="000638DF" w:rsidRPr="00911FB9" w14:paraId="7BC571AE" w14:textId="77777777" w:rsidTr="00023B39">
        <w:trPr>
          <w:jc w:val="center"/>
        </w:trPr>
        <w:tc>
          <w:tcPr>
            <w:tcW w:w="2287" w:type="pct"/>
            <w:tcBorders>
              <w:top w:val="nil"/>
              <w:bottom w:val="nil"/>
            </w:tcBorders>
          </w:tcPr>
          <w:p w14:paraId="23BE8213" w14:textId="77777777" w:rsidR="000638DF" w:rsidRPr="00023B39" w:rsidRDefault="000638DF" w:rsidP="00023B39">
            <w:pPr>
              <w:jc w:val="left"/>
              <w:rPr>
                <w:b w:val="0"/>
              </w:rPr>
            </w:pPr>
            <w:r w:rsidRPr="00023B39">
              <w:rPr>
                <w:b w:val="0"/>
              </w:rPr>
              <w:t xml:space="preserve">Ability to work as part of a </w:t>
            </w:r>
            <w:proofErr w:type="gramStart"/>
            <w:r w:rsidRPr="00023B39">
              <w:rPr>
                <w:b w:val="0"/>
              </w:rPr>
              <w:t>team</w:t>
            </w:r>
            <w:proofErr w:type="gramEnd"/>
          </w:p>
          <w:p w14:paraId="5E90D643" w14:textId="77777777" w:rsidR="000638DF" w:rsidRPr="00023B39" w:rsidRDefault="000638DF" w:rsidP="00023B39">
            <w:pPr>
              <w:jc w:val="left"/>
              <w:rPr>
                <w:b w:val="0"/>
              </w:rPr>
            </w:pPr>
            <w:r w:rsidRPr="00023B39">
              <w:rPr>
                <w:b w:val="0"/>
              </w:rPr>
              <w:t xml:space="preserve">Ability to effectively </w:t>
            </w:r>
            <w:proofErr w:type="gramStart"/>
            <w:r w:rsidRPr="00023B39">
              <w:rPr>
                <w:b w:val="0"/>
              </w:rPr>
              <w:t>communicate</w:t>
            </w:r>
            <w:proofErr w:type="gramEnd"/>
          </w:p>
          <w:p w14:paraId="7578AD7D" w14:textId="77777777" w:rsidR="000638DF" w:rsidRPr="00023B39" w:rsidRDefault="000638DF" w:rsidP="00023B39">
            <w:pPr>
              <w:jc w:val="left"/>
              <w:rPr>
                <w:b w:val="0"/>
              </w:rPr>
            </w:pPr>
            <w:r w:rsidRPr="00023B39">
              <w:rPr>
                <w:b w:val="0"/>
              </w:rPr>
              <w:t xml:space="preserve">Have an understanding of excellent customer </w:t>
            </w:r>
            <w:proofErr w:type="gramStart"/>
            <w:r w:rsidRPr="00023B39">
              <w:rPr>
                <w:b w:val="0"/>
              </w:rPr>
              <w:t>service</w:t>
            </w:r>
            <w:proofErr w:type="gramEnd"/>
          </w:p>
          <w:p w14:paraId="31A49CDB" w14:textId="53BD4218" w:rsidR="000638DF" w:rsidRPr="00023B39" w:rsidRDefault="000638DF" w:rsidP="00023B39">
            <w:pPr>
              <w:jc w:val="left"/>
              <w:rPr>
                <w:b w:val="0"/>
              </w:rPr>
            </w:pPr>
            <w:r w:rsidRPr="00023B39">
              <w:rPr>
                <w:b w:val="0"/>
              </w:rPr>
              <w:t xml:space="preserve">To learn to troubleshoot </w:t>
            </w:r>
            <w:proofErr w:type="gramStart"/>
            <w:r w:rsidRPr="00023B39">
              <w:rPr>
                <w:b w:val="0"/>
              </w:rPr>
              <w:t>problems</w:t>
            </w:r>
            <w:proofErr w:type="gramEnd"/>
          </w:p>
          <w:p w14:paraId="13224E8F" w14:textId="77777777" w:rsidR="000638DF" w:rsidRPr="00023B39" w:rsidRDefault="000638DF" w:rsidP="00023B39">
            <w:pPr>
              <w:jc w:val="left"/>
              <w:rPr>
                <w:b w:val="0"/>
              </w:rPr>
            </w:pPr>
            <w:r w:rsidRPr="00023B39">
              <w:rPr>
                <w:b w:val="0"/>
              </w:rPr>
              <w:t xml:space="preserve">Ability to learn new technologies </w:t>
            </w:r>
            <w:proofErr w:type="gramStart"/>
            <w:r w:rsidRPr="00023B39">
              <w:rPr>
                <w:b w:val="0"/>
              </w:rPr>
              <w:t>quickly</w:t>
            </w:r>
            <w:proofErr w:type="gramEnd"/>
          </w:p>
          <w:p w14:paraId="262C84FD" w14:textId="77777777" w:rsidR="000638DF" w:rsidRPr="00023B39" w:rsidRDefault="000638DF" w:rsidP="00023B39">
            <w:pPr>
              <w:jc w:val="left"/>
              <w:rPr>
                <w:b w:val="0"/>
              </w:rPr>
            </w:pPr>
            <w:r w:rsidRPr="00023B39">
              <w:rPr>
                <w:b w:val="0"/>
              </w:rPr>
              <w:t>To understand the importance of deadlines</w:t>
            </w:r>
          </w:p>
        </w:tc>
        <w:tc>
          <w:tcPr>
            <w:tcW w:w="290" w:type="pct"/>
            <w:tcBorders>
              <w:top w:val="nil"/>
              <w:bottom w:val="nil"/>
            </w:tcBorders>
          </w:tcPr>
          <w:p w14:paraId="14F6AADD" w14:textId="77777777" w:rsidR="000638DF" w:rsidRPr="00023B39" w:rsidRDefault="000638DF" w:rsidP="00023B39">
            <w:pPr>
              <w:rPr>
                <w:b w:val="0"/>
              </w:rPr>
            </w:pPr>
          </w:p>
          <w:p w14:paraId="5605A8AA" w14:textId="77777777" w:rsidR="00023B39" w:rsidRPr="00023B39" w:rsidRDefault="00023B39" w:rsidP="00023B39">
            <w:pPr>
              <w:rPr>
                <w:b w:val="0"/>
              </w:rPr>
            </w:pPr>
            <w:r w:rsidRPr="00023B39">
              <w:rPr>
                <w:b w:val="0"/>
              </w:rPr>
              <w:sym w:font="Wingdings" w:char="F0FC"/>
            </w:r>
          </w:p>
          <w:p w14:paraId="32246D6E" w14:textId="77777777" w:rsidR="000638DF" w:rsidRDefault="000638DF" w:rsidP="00023B39">
            <w:pPr>
              <w:rPr>
                <w:b w:val="0"/>
              </w:rPr>
            </w:pPr>
          </w:p>
          <w:p w14:paraId="3A86EF7A" w14:textId="77777777" w:rsidR="00023B39" w:rsidRDefault="00023B39" w:rsidP="00023B39">
            <w:pPr>
              <w:rPr>
                <w:b w:val="0"/>
              </w:rPr>
            </w:pPr>
          </w:p>
          <w:p w14:paraId="659DDEFB" w14:textId="77777777" w:rsidR="00023B39" w:rsidRDefault="00023B39" w:rsidP="00023B39">
            <w:pPr>
              <w:rPr>
                <w:b w:val="0"/>
              </w:rPr>
            </w:pPr>
          </w:p>
          <w:p w14:paraId="74801DD8" w14:textId="77777777" w:rsidR="00023B39" w:rsidRPr="00023B39" w:rsidRDefault="00023B39" w:rsidP="00023B39">
            <w:pPr>
              <w:jc w:val="both"/>
              <w:rPr>
                <w:b w:val="0"/>
              </w:rPr>
            </w:pPr>
            <w:r w:rsidRPr="00023B39">
              <w:rPr>
                <w:b w:val="0"/>
              </w:rPr>
              <w:sym w:font="Wingdings" w:char="F0FC"/>
            </w:r>
          </w:p>
          <w:p w14:paraId="7205DF6D" w14:textId="77777777" w:rsidR="00023B39" w:rsidRPr="00023B39" w:rsidRDefault="00023B39" w:rsidP="00023B39">
            <w:pPr>
              <w:rPr>
                <w:b w:val="0"/>
              </w:rPr>
            </w:pPr>
          </w:p>
        </w:tc>
        <w:tc>
          <w:tcPr>
            <w:tcW w:w="291" w:type="pct"/>
            <w:tcBorders>
              <w:top w:val="nil"/>
              <w:bottom w:val="nil"/>
            </w:tcBorders>
          </w:tcPr>
          <w:p w14:paraId="66595174" w14:textId="77777777" w:rsidR="000638DF" w:rsidRPr="00023B39" w:rsidRDefault="000638DF" w:rsidP="00023B39">
            <w:pPr>
              <w:rPr>
                <w:b w:val="0"/>
              </w:rPr>
            </w:pPr>
            <w:r w:rsidRPr="00023B39">
              <w:rPr>
                <w:b w:val="0"/>
              </w:rPr>
              <w:sym w:font="Wingdings" w:char="F0FC"/>
            </w:r>
          </w:p>
          <w:p w14:paraId="0B96CEE6" w14:textId="77777777" w:rsidR="00023B39" w:rsidRPr="00023B39" w:rsidRDefault="00023B39" w:rsidP="00023B39">
            <w:pPr>
              <w:rPr>
                <w:b w:val="0"/>
              </w:rPr>
            </w:pPr>
            <w:r w:rsidRPr="00023B39">
              <w:rPr>
                <w:b w:val="0"/>
              </w:rPr>
              <w:sym w:font="Wingdings" w:char="F0FC"/>
            </w:r>
          </w:p>
          <w:p w14:paraId="338BF56B" w14:textId="77777777" w:rsidR="000638DF" w:rsidRPr="00023B39" w:rsidRDefault="000638DF" w:rsidP="00023B39">
            <w:pPr>
              <w:rPr>
                <w:b w:val="0"/>
              </w:rPr>
            </w:pPr>
            <w:r w:rsidRPr="00023B39">
              <w:rPr>
                <w:b w:val="0"/>
              </w:rPr>
              <w:sym w:font="Wingdings" w:char="F0FC"/>
            </w:r>
          </w:p>
          <w:p w14:paraId="1B52D5A0" w14:textId="77777777" w:rsidR="000638DF" w:rsidRPr="00023B39" w:rsidRDefault="000638DF" w:rsidP="00023B39">
            <w:pPr>
              <w:rPr>
                <w:b w:val="0"/>
              </w:rPr>
            </w:pPr>
          </w:p>
          <w:p w14:paraId="53DA271A" w14:textId="77777777" w:rsidR="000638DF" w:rsidRPr="00023B39" w:rsidRDefault="000638DF" w:rsidP="00023B39">
            <w:pPr>
              <w:rPr>
                <w:b w:val="0"/>
              </w:rPr>
            </w:pPr>
            <w:r w:rsidRPr="00023B39">
              <w:rPr>
                <w:b w:val="0"/>
              </w:rPr>
              <w:sym w:font="Wingdings" w:char="F0FC"/>
            </w:r>
          </w:p>
          <w:p w14:paraId="731AF153" w14:textId="77777777" w:rsidR="000638DF" w:rsidRPr="00023B39" w:rsidRDefault="000638DF" w:rsidP="00023B39">
            <w:pPr>
              <w:rPr>
                <w:b w:val="0"/>
              </w:rPr>
            </w:pPr>
            <w:r w:rsidRPr="00023B39">
              <w:rPr>
                <w:b w:val="0"/>
              </w:rPr>
              <w:sym w:font="Wingdings" w:char="F0FC"/>
            </w:r>
          </w:p>
          <w:p w14:paraId="6BA8F808" w14:textId="77777777" w:rsidR="000638DF" w:rsidRPr="00023B39" w:rsidRDefault="000638DF" w:rsidP="00023B39">
            <w:pPr>
              <w:rPr>
                <w:b w:val="0"/>
              </w:rPr>
            </w:pPr>
            <w:r w:rsidRPr="00023B39">
              <w:rPr>
                <w:b w:val="0"/>
              </w:rPr>
              <w:sym w:font="Wingdings" w:char="F0FC"/>
            </w:r>
          </w:p>
        </w:tc>
        <w:tc>
          <w:tcPr>
            <w:tcW w:w="1553" w:type="pct"/>
            <w:tcBorders>
              <w:top w:val="nil"/>
              <w:bottom w:val="nil"/>
            </w:tcBorders>
          </w:tcPr>
          <w:p w14:paraId="4C4046EA" w14:textId="77777777" w:rsidR="000638DF" w:rsidRPr="00911FB9" w:rsidRDefault="000638DF" w:rsidP="000638DF"/>
        </w:tc>
        <w:tc>
          <w:tcPr>
            <w:tcW w:w="313" w:type="pct"/>
            <w:tcBorders>
              <w:top w:val="nil"/>
              <w:bottom w:val="nil"/>
            </w:tcBorders>
          </w:tcPr>
          <w:p w14:paraId="58ED4A29" w14:textId="77777777" w:rsidR="000638DF" w:rsidRPr="00911FB9" w:rsidRDefault="000638DF" w:rsidP="000638DF"/>
        </w:tc>
        <w:tc>
          <w:tcPr>
            <w:tcW w:w="266" w:type="pct"/>
            <w:tcBorders>
              <w:top w:val="nil"/>
              <w:bottom w:val="nil"/>
            </w:tcBorders>
          </w:tcPr>
          <w:p w14:paraId="2242E7DB" w14:textId="77777777" w:rsidR="000638DF" w:rsidRPr="00911FB9" w:rsidRDefault="000638DF" w:rsidP="000638DF"/>
        </w:tc>
      </w:tr>
      <w:tr w:rsidR="000638DF" w:rsidRPr="00B043FA" w14:paraId="578E0174" w14:textId="77777777" w:rsidTr="00023B39">
        <w:trPr>
          <w:jc w:val="center"/>
        </w:trPr>
        <w:tc>
          <w:tcPr>
            <w:tcW w:w="2287" w:type="pct"/>
            <w:tcBorders>
              <w:top w:val="single" w:sz="4" w:space="0" w:color="auto"/>
              <w:bottom w:val="nil"/>
            </w:tcBorders>
          </w:tcPr>
          <w:p w14:paraId="60A71818" w14:textId="77777777" w:rsidR="000638DF" w:rsidRPr="00B043FA" w:rsidRDefault="000638DF" w:rsidP="000638DF">
            <w:r w:rsidRPr="00B043FA">
              <w:t>Career Objectives</w:t>
            </w:r>
          </w:p>
        </w:tc>
        <w:tc>
          <w:tcPr>
            <w:tcW w:w="290" w:type="pct"/>
            <w:tcBorders>
              <w:top w:val="single" w:sz="4" w:space="0" w:color="auto"/>
              <w:bottom w:val="nil"/>
            </w:tcBorders>
          </w:tcPr>
          <w:p w14:paraId="0554428A" w14:textId="77777777" w:rsidR="000638DF" w:rsidRPr="00B043FA" w:rsidRDefault="000638DF" w:rsidP="000638DF"/>
        </w:tc>
        <w:tc>
          <w:tcPr>
            <w:tcW w:w="291" w:type="pct"/>
            <w:tcBorders>
              <w:top w:val="single" w:sz="4" w:space="0" w:color="auto"/>
              <w:bottom w:val="nil"/>
            </w:tcBorders>
          </w:tcPr>
          <w:p w14:paraId="0C89583E" w14:textId="77777777" w:rsidR="000638DF" w:rsidRPr="00DE7A26" w:rsidRDefault="000638DF" w:rsidP="000638DF">
            <w:pPr>
              <w:rPr>
                <w:b w:val="0"/>
                <w:bCs/>
              </w:rPr>
            </w:pPr>
          </w:p>
        </w:tc>
        <w:tc>
          <w:tcPr>
            <w:tcW w:w="1553" w:type="pct"/>
            <w:tcBorders>
              <w:top w:val="single" w:sz="4" w:space="0" w:color="auto"/>
              <w:bottom w:val="nil"/>
            </w:tcBorders>
          </w:tcPr>
          <w:p w14:paraId="0C0AE72B" w14:textId="77777777" w:rsidR="000638DF" w:rsidRPr="00B043FA" w:rsidRDefault="000638DF" w:rsidP="000638DF"/>
        </w:tc>
        <w:tc>
          <w:tcPr>
            <w:tcW w:w="313" w:type="pct"/>
            <w:tcBorders>
              <w:top w:val="single" w:sz="4" w:space="0" w:color="auto"/>
              <w:bottom w:val="nil"/>
            </w:tcBorders>
          </w:tcPr>
          <w:p w14:paraId="19530948" w14:textId="77777777" w:rsidR="000638DF" w:rsidRPr="00B043FA" w:rsidRDefault="000638DF" w:rsidP="000638DF"/>
        </w:tc>
        <w:tc>
          <w:tcPr>
            <w:tcW w:w="266" w:type="pct"/>
            <w:tcBorders>
              <w:top w:val="single" w:sz="4" w:space="0" w:color="auto"/>
              <w:bottom w:val="nil"/>
            </w:tcBorders>
          </w:tcPr>
          <w:p w14:paraId="2197CC86" w14:textId="77777777" w:rsidR="000638DF" w:rsidRPr="00B043FA" w:rsidRDefault="000638DF" w:rsidP="000638DF"/>
        </w:tc>
      </w:tr>
      <w:tr w:rsidR="000638DF" w:rsidRPr="00911FB9" w14:paraId="72ED599E" w14:textId="77777777" w:rsidTr="00023B39">
        <w:trPr>
          <w:jc w:val="center"/>
        </w:trPr>
        <w:tc>
          <w:tcPr>
            <w:tcW w:w="2287" w:type="pct"/>
            <w:tcBorders>
              <w:top w:val="nil"/>
              <w:bottom w:val="nil"/>
            </w:tcBorders>
          </w:tcPr>
          <w:p w14:paraId="7DDA91A2" w14:textId="77777777" w:rsidR="000638DF" w:rsidRPr="00A84066" w:rsidRDefault="000638DF" w:rsidP="00023B39">
            <w:pPr>
              <w:jc w:val="left"/>
            </w:pPr>
            <w:r w:rsidRPr="00023B39">
              <w:rPr>
                <w:b w:val="0"/>
              </w:rPr>
              <w:t>Willingness to undertake relevant training</w:t>
            </w:r>
          </w:p>
        </w:tc>
        <w:tc>
          <w:tcPr>
            <w:tcW w:w="290" w:type="pct"/>
            <w:tcBorders>
              <w:top w:val="nil"/>
              <w:bottom w:val="nil"/>
            </w:tcBorders>
          </w:tcPr>
          <w:p w14:paraId="4511F388" w14:textId="77777777" w:rsidR="000638DF" w:rsidRPr="00911FB9" w:rsidRDefault="000638DF" w:rsidP="000638DF"/>
        </w:tc>
        <w:tc>
          <w:tcPr>
            <w:tcW w:w="291" w:type="pct"/>
            <w:tcBorders>
              <w:top w:val="nil"/>
              <w:bottom w:val="nil"/>
            </w:tcBorders>
          </w:tcPr>
          <w:p w14:paraId="5CB86FA9" w14:textId="77777777" w:rsidR="000638DF" w:rsidRPr="00DE7A26" w:rsidRDefault="000638DF" w:rsidP="000638DF">
            <w:pPr>
              <w:rPr>
                <w:b w:val="0"/>
                <w:bCs/>
              </w:rPr>
            </w:pPr>
            <w:r w:rsidRPr="00DE7A26">
              <w:rPr>
                <w:b w:val="0"/>
                <w:bCs/>
              </w:rPr>
              <w:sym w:font="Wingdings" w:char="F0FC"/>
            </w:r>
          </w:p>
        </w:tc>
        <w:tc>
          <w:tcPr>
            <w:tcW w:w="1553" w:type="pct"/>
            <w:tcBorders>
              <w:top w:val="nil"/>
              <w:bottom w:val="nil"/>
            </w:tcBorders>
          </w:tcPr>
          <w:p w14:paraId="2AA09CA2" w14:textId="77777777" w:rsidR="000638DF" w:rsidRPr="00911FB9" w:rsidRDefault="000638DF" w:rsidP="000638DF"/>
        </w:tc>
        <w:tc>
          <w:tcPr>
            <w:tcW w:w="313" w:type="pct"/>
            <w:tcBorders>
              <w:top w:val="nil"/>
              <w:bottom w:val="nil"/>
            </w:tcBorders>
          </w:tcPr>
          <w:p w14:paraId="6EA5BE74" w14:textId="77777777" w:rsidR="000638DF" w:rsidRPr="00911FB9" w:rsidRDefault="000638DF" w:rsidP="000638DF"/>
        </w:tc>
        <w:tc>
          <w:tcPr>
            <w:tcW w:w="266" w:type="pct"/>
            <w:tcBorders>
              <w:top w:val="nil"/>
              <w:bottom w:val="nil"/>
            </w:tcBorders>
          </w:tcPr>
          <w:p w14:paraId="67884C8B" w14:textId="77777777" w:rsidR="000638DF" w:rsidRPr="00911FB9" w:rsidRDefault="000638DF" w:rsidP="000638DF"/>
        </w:tc>
      </w:tr>
      <w:tr w:rsidR="000638DF" w:rsidRPr="00911FB9" w14:paraId="24C7F6BE" w14:textId="77777777" w:rsidTr="00023B39">
        <w:trPr>
          <w:jc w:val="center"/>
        </w:trPr>
        <w:tc>
          <w:tcPr>
            <w:tcW w:w="2287" w:type="pct"/>
            <w:tcBorders>
              <w:top w:val="single" w:sz="4" w:space="0" w:color="auto"/>
              <w:bottom w:val="single" w:sz="4" w:space="0" w:color="auto"/>
            </w:tcBorders>
          </w:tcPr>
          <w:p w14:paraId="1693FC89" w14:textId="77777777" w:rsidR="000638DF" w:rsidRPr="00B043FA" w:rsidRDefault="000638DF" w:rsidP="000638DF">
            <w:r w:rsidRPr="00B043FA">
              <w:t>Special Requirements</w:t>
            </w:r>
          </w:p>
          <w:p w14:paraId="464BCA3E" w14:textId="77777777" w:rsidR="000638DF" w:rsidRPr="00023B39" w:rsidRDefault="000638DF" w:rsidP="00023B39">
            <w:pPr>
              <w:jc w:val="left"/>
              <w:rPr>
                <w:b w:val="0"/>
              </w:rPr>
            </w:pPr>
            <w:r w:rsidRPr="00023B39">
              <w:rPr>
                <w:b w:val="0"/>
              </w:rPr>
              <w:t>Ability to work flexibly and occasional</w:t>
            </w:r>
            <w:r w:rsidR="007F0A40">
              <w:rPr>
                <w:b w:val="0"/>
              </w:rPr>
              <w:t>ly</w:t>
            </w:r>
            <w:r w:rsidRPr="00023B39">
              <w:rPr>
                <w:b w:val="0"/>
              </w:rPr>
              <w:t xml:space="preserve"> out of hours</w:t>
            </w:r>
          </w:p>
        </w:tc>
        <w:tc>
          <w:tcPr>
            <w:tcW w:w="290" w:type="pct"/>
            <w:tcBorders>
              <w:top w:val="single" w:sz="4" w:space="0" w:color="auto"/>
              <w:bottom w:val="single" w:sz="4" w:space="0" w:color="auto"/>
            </w:tcBorders>
          </w:tcPr>
          <w:p w14:paraId="649A8862" w14:textId="77777777" w:rsidR="000638DF" w:rsidRDefault="000638DF" w:rsidP="000638DF"/>
          <w:p w14:paraId="176F0BF8" w14:textId="77777777" w:rsidR="000638DF" w:rsidRPr="00DE7A26" w:rsidRDefault="000638DF" w:rsidP="00023B39">
            <w:pPr>
              <w:rPr>
                <w:b w:val="0"/>
                <w:bCs/>
              </w:rPr>
            </w:pPr>
            <w:r w:rsidRPr="00DE7A26">
              <w:rPr>
                <w:b w:val="0"/>
                <w:bCs/>
              </w:rPr>
              <w:sym w:font="Wingdings" w:char="F0FC"/>
            </w:r>
          </w:p>
        </w:tc>
        <w:tc>
          <w:tcPr>
            <w:tcW w:w="291" w:type="pct"/>
            <w:tcBorders>
              <w:top w:val="single" w:sz="4" w:space="0" w:color="auto"/>
              <w:bottom w:val="single" w:sz="4" w:space="0" w:color="auto"/>
            </w:tcBorders>
          </w:tcPr>
          <w:p w14:paraId="1A2ADFF2" w14:textId="77777777" w:rsidR="000638DF" w:rsidRPr="00DE7A26" w:rsidRDefault="000638DF" w:rsidP="000638DF">
            <w:pPr>
              <w:rPr>
                <w:b w:val="0"/>
                <w:bCs/>
              </w:rPr>
            </w:pPr>
          </w:p>
          <w:p w14:paraId="79DDF8E3" w14:textId="77777777" w:rsidR="000638DF" w:rsidRPr="00DE7A26" w:rsidRDefault="000638DF" w:rsidP="00023B39">
            <w:pPr>
              <w:rPr>
                <w:b w:val="0"/>
                <w:bCs/>
              </w:rPr>
            </w:pPr>
            <w:r w:rsidRPr="00DE7A26">
              <w:rPr>
                <w:b w:val="0"/>
                <w:bCs/>
              </w:rPr>
              <w:sym w:font="Wingdings" w:char="F0FC"/>
            </w:r>
          </w:p>
        </w:tc>
        <w:tc>
          <w:tcPr>
            <w:tcW w:w="1553" w:type="pct"/>
            <w:tcBorders>
              <w:top w:val="single" w:sz="4" w:space="0" w:color="auto"/>
              <w:bottom w:val="single" w:sz="4" w:space="0" w:color="auto"/>
            </w:tcBorders>
          </w:tcPr>
          <w:p w14:paraId="53A22296" w14:textId="77777777" w:rsidR="000638DF" w:rsidRPr="000205C1" w:rsidRDefault="000638DF" w:rsidP="00023B39">
            <w:pPr>
              <w:jc w:val="both"/>
            </w:pPr>
          </w:p>
        </w:tc>
        <w:tc>
          <w:tcPr>
            <w:tcW w:w="313" w:type="pct"/>
            <w:tcBorders>
              <w:top w:val="single" w:sz="4" w:space="0" w:color="auto"/>
              <w:bottom w:val="single" w:sz="4" w:space="0" w:color="auto"/>
            </w:tcBorders>
          </w:tcPr>
          <w:p w14:paraId="0E15B3BB" w14:textId="77777777" w:rsidR="000638DF" w:rsidRPr="00911FB9" w:rsidRDefault="000638DF" w:rsidP="00023B39">
            <w:pPr>
              <w:jc w:val="both"/>
            </w:pPr>
          </w:p>
        </w:tc>
        <w:tc>
          <w:tcPr>
            <w:tcW w:w="266" w:type="pct"/>
            <w:tcBorders>
              <w:top w:val="single" w:sz="4" w:space="0" w:color="auto"/>
              <w:bottom w:val="single" w:sz="4" w:space="0" w:color="auto"/>
            </w:tcBorders>
          </w:tcPr>
          <w:p w14:paraId="719CBB3D" w14:textId="77777777" w:rsidR="000638DF" w:rsidRPr="00911FB9" w:rsidRDefault="000638DF" w:rsidP="00023B39">
            <w:pPr>
              <w:jc w:val="both"/>
            </w:pPr>
          </w:p>
        </w:tc>
      </w:tr>
    </w:tbl>
    <w:p w14:paraId="265199F0" w14:textId="2D92C135" w:rsidR="007E50FB" w:rsidRDefault="007E50FB" w:rsidP="00D8356E">
      <w:pPr>
        <w:jc w:val="both"/>
      </w:pPr>
    </w:p>
    <w:p w14:paraId="720ADF40" w14:textId="262381A7" w:rsidR="002A6A06" w:rsidRPr="002A6A06" w:rsidRDefault="002A6A06" w:rsidP="002A6A06"/>
    <w:p w14:paraId="3B31B09F" w14:textId="7C518C24" w:rsidR="002A6A06" w:rsidRPr="002A6A06" w:rsidRDefault="002A6A06" w:rsidP="002A6A06"/>
    <w:p w14:paraId="5F7A2CC0" w14:textId="6D139C56" w:rsidR="002A6A06" w:rsidRPr="002A6A06" w:rsidRDefault="002A6A06" w:rsidP="002A6A06"/>
    <w:p w14:paraId="2461803C" w14:textId="4B815457" w:rsidR="002A6A06" w:rsidRPr="002A6A06" w:rsidRDefault="002A6A06" w:rsidP="002A6A06"/>
    <w:p w14:paraId="3B8D5F94" w14:textId="39987FAA" w:rsidR="002A6A06" w:rsidRPr="002A6A06" w:rsidRDefault="002A6A06" w:rsidP="002A6A06"/>
    <w:p w14:paraId="0190CAD3" w14:textId="375906B4" w:rsidR="002A6A06" w:rsidRPr="002A6A06" w:rsidRDefault="002A6A06" w:rsidP="002A6A06">
      <w:pPr>
        <w:tabs>
          <w:tab w:val="left" w:pos="6828"/>
        </w:tabs>
        <w:jc w:val="left"/>
      </w:pPr>
    </w:p>
    <w:sectPr w:rsidR="002A6A06" w:rsidRPr="002A6A06" w:rsidSect="00506F40">
      <w:footerReference w:type="default" r:id="rId11"/>
      <w:pgSz w:w="11906" w:h="16838"/>
      <w:pgMar w:top="720" w:right="720" w:bottom="720" w:left="720" w:header="709" w:footer="4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10F5A7" w14:textId="77777777" w:rsidR="00165E4A" w:rsidRDefault="00165E4A" w:rsidP="00D8356E">
      <w:pPr>
        <w:spacing w:after="0" w:line="240" w:lineRule="auto"/>
      </w:pPr>
      <w:r>
        <w:separator/>
      </w:r>
    </w:p>
  </w:endnote>
  <w:endnote w:type="continuationSeparator" w:id="0">
    <w:p w14:paraId="79B599FD" w14:textId="77777777" w:rsidR="00165E4A" w:rsidRDefault="00165E4A" w:rsidP="00D83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60793" w14:textId="54E2F955" w:rsidR="003502E9" w:rsidRPr="003502E9" w:rsidRDefault="000C5BE8">
    <w:pPr>
      <w:pStyle w:val="Footer"/>
      <w:rPr>
        <w:b w:val="0"/>
      </w:rPr>
    </w:pPr>
    <w:r>
      <w:rPr>
        <w:b w:val="0"/>
      </w:rPr>
      <w:t>GIS</w:t>
    </w:r>
    <w:r w:rsidR="000D59EF">
      <w:rPr>
        <w:b w:val="0"/>
      </w:rPr>
      <w:t xml:space="preserve"> &amp; Address</w:t>
    </w:r>
    <w:r>
      <w:rPr>
        <w:b w:val="0"/>
      </w:rPr>
      <w:t xml:space="preserve"> </w:t>
    </w:r>
    <w:r w:rsidR="002A6A06">
      <w:rPr>
        <w:b w:val="0"/>
      </w:rPr>
      <w:t>Manager</w:t>
    </w:r>
    <w:r w:rsidR="003502E9" w:rsidRPr="003502E9">
      <w:rPr>
        <w:b w:val="0"/>
      </w:rPr>
      <w:tab/>
      <w:t xml:space="preserve">Page: </w:t>
    </w:r>
    <w:r w:rsidR="003502E9" w:rsidRPr="003502E9">
      <w:rPr>
        <w:b w:val="0"/>
      </w:rPr>
      <w:fldChar w:fldCharType="begin"/>
    </w:r>
    <w:r w:rsidR="003502E9" w:rsidRPr="003502E9">
      <w:rPr>
        <w:b w:val="0"/>
      </w:rPr>
      <w:instrText xml:space="preserve"> PAGE   \* MERGEFORMAT </w:instrText>
    </w:r>
    <w:r w:rsidR="003502E9" w:rsidRPr="003502E9">
      <w:rPr>
        <w:b w:val="0"/>
      </w:rPr>
      <w:fldChar w:fldCharType="separate"/>
    </w:r>
    <w:r w:rsidR="007907E6">
      <w:rPr>
        <w:b w:val="0"/>
        <w:noProof/>
      </w:rPr>
      <w:t>3</w:t>
    </w:r>
    <w:r w:rsidR="003502E9" w:rsidRPr="003502E9">
      <w:rPr>
        <w:b w:val="0"/>
      </w:rPr>
      <w:fldChar w:fldCharType="end"/>
    </w:r>
    <w:r w:rsidR="003502E9" w:rsidRPr="003502E9">
      <w:rPr>
        <w:b w:val="0"/>
      </w:rPr>
      <w:t xml:space="preserve"> of </w:t>
    </w:r>
    <w:r w:rsidR="003502E9" w:rsidRPr="003502E9">
      <w:rPr>
        <w:b w:val="0"/>
      </w:rPr>
      <w:fldChar w:fldCharType="begin"/>
    </w:r>
    <w:r w:rsidR="003502E9" w:rsidRPr="003502E9">
      <w:rPr>
        <w:b w:val="0"/>
      </w:rPr>
      <w:instrText xml:space="preserve"> NUMPAGES   \* MERGEFORMAT </w:instrText>
    </w:r>
    <w:r w:rsidR="003502E9" w:rsidRPr="003502E9">
      <w:rPr>
        <w:b w:val="0"/>
      </w:rPr>
      <w:fldChar w:fldCharType="separate"/>
    </w:r>
    <w:r w:rsidR="007907E6">
      <w:rPr>
        <w:b w:val="0"/>
        <w:noProof/>
      </w:rPr>
      <w:t>4</w:t>
    </w:r>
    <w:r w:rsidR="003502E9" w:rsidRPr="003502E9">
      <w:rPr>
        <w:b w:val="0"/>
      </w:rPr>
      <w:fldChar w:fldCharType="end"/>
    </w:r>
  </w:p>
  <w:p w14:paraId="1A4D59BD" w14:textId="77777777" w:rsidR="003502E9" w:rsidRDefault="003502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3D369B" w14:textId="77777777" w:rsidR="00165E4A" w:rsidRDefault="00165E4A" w:rsidP="00D8356E">
      <w:pPr>
        <w:spacing w:after="0" w:line="240" w:lineRule="auto"/>
      </w:pPr>
      <w:r>
        <w:separator/>
      </w:r>
    </w:p>
  </w:footnote>
  <w:footnote w:type="continuationSeparator" w:id="0">
    <w:p w14:paraId="3C769875" w14:textId="77777777" w:rsidR="00165E4A" w:rsidRDefault="00165E4A" w:rsidP="00D835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E2EE9"/>
    <w:multiLevelType w:val="hybridMultilevel"/>
    <w:tmpl w:val="BF20D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E1C18"/>
    <w:multiLevelType w:val="hybridMultilevel"/>
    <w:tmpl w:val="FAF6430E"/>
    <w:lvl w:ilvl="0" w:tplc="0809001B">
      <w:start w:val="1"/>
      <w:numFmt w:val="lowerRoman"/>
      <w:lvlText w:val="%1."/>
      <w:lvlJc w:val="righ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6A2D2E"/>
    <w:multiLevelType w:val="hybridMultilevel"/>
    <w:tmpl w:val="EA5EA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4B4D70"/>
    <w:multiLevelType w:val="hybridMultilevel"/>
    <w:tmpl w:val="F472460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971B7F"/>
    <w:multiLevelType w:val="hybridMultilevel"/>
    <w:tmpl w:val="2D58D2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DD63D7"/>
    <w:multiLevelType w:val="hybridMultilevel"/>
    <w:tmpl w:val="1750D50E"/>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23C05"/>
    <w:multiLevelType w:val="hybridMultilevel"/>
    <w:tmpl w:val="81F61E3E"/>
    <w:lvl w:ilvl="0" w:tplc="B332F5F4">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080BB4"/>
    <w:multiLevelType w:val="hybridMultilevel"/>
    <w:tmpl w:val="74FA015E"/>
    <w:lvl w:ilvl="0" w:tplc="4E8479F8">
      <w:start w:val="1"/>
      <w:numFmt w:val="lowerRoman"/>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A92797"/>
    <w:multiLevelType w:val="hybridMultilevel"/>
    <w:tmpl w:val="E9B094CC"/>
    <w:lvl w:ilvl="0" w:tplc="4E8479F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C81445"/>
    <w:multiLevelType w:val="hybridMultilevel"/>
    <w:tmpl w:val="84808092"/>
    <w:lvl w:ilvl="0" w:tplc="2010587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825BD5"/>
    <w:multiLevelType w:val="hybridMultilevel"/>
    <w:tmpl w:val="A2B2F47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8F74863"/>
    <w:multiLevelType w:val="hybridMultilevel"/>
    <w:tmpl w:val="18E6A21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293935EC"/>
    <w:multiLevelType w:val="hybridMultilevel"/>
    <w:tmpl w:val="7B5022C0"/>
    <w:lvl w:ilvl="0" w:tplc="F6E418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B505B8D"/>
    <w:multiLevelType w:val="hybridMultilevel"/>
    <w:tmpl w:val="D9343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E87DD8"/>
    <w:multiLevelType w:val="hybridMultilevel"/>
    <w:tmpl w:val="45E0FAE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D72DDF"/>
    <w:multiLevelType w:val="hybridMultilevel"/>
    <w:tmpl w:val="F336EF88"/>
    <w:lvl w:ilvl="0" w:tplc="594AC0B2">
      <w:start w:val="1"/>
      <w:numFmt w:val="bullet"/>
      <w:lvlText w:val=""/>
      <w:lvlJc w:val="left"/>
      <w:pPr>
        <w:tabs>
          <w:tab w:val="num" w:pos="720"/>
        </w:tabs>
        <w:ind w:left="720" w:hanging="360"/>
      </w:pPr>
      <w:rPr>
        <w:rFonts w:ascii="Wingdings" w:hAnsi="Wingdings" w:hint="default"/>
        <w:color w:val="auto"/>
        <w:sz w:val="2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F060BAD"/>
    <w:multiLevelType w:val="hybridMultilevel"/>
    <w:tmpl w:val="54DA83F2"/>
    <w:lvl w:ilvl="0" w:tplc="4E8479F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5D7C77"/>
    <w:multiLevelType w:val="hybridMultilevel"/>
    <w:tmpl w:val="4314E51C"/>
    <w:lvl w:ilvl="0" w:tplc="866AF1F8">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2F005E"/>
    <w:multiLevelType w:val="hybridMultilevel"/>
    <w:tmpl w:val="8864C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883BF3"/>
    <w:multiLevelType w:val="hybridMultilevel"/>
    <w:tmpl w:val="79F40AD0"/>
    <w:lvl w:ilvl="0" w:tplc="4E8479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EE7FDE"/>
    <w:multiLevelType w:val="hybridMultilevel"/>
    <w:tmpl w:val="5F7478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7B4EA2"/>
    <w:multiLevelType w:val="hybridMultilevel"/>
    <w:tmpl w:val="E6528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3B15B1"/>
    <w:multiLevelType w:val="hybridMultilevel"/>
    <w:tmpl w:val="B02C0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8B0119"/>
    <w:multiLevelType w:val="hybridMultilevel"/>
    <w:tmpl w:val="A26A4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152479"/>
    <w:multiLevelType w:val="hybridMultilevel"/>
    <w:tmpl w:val="74FA015E"/>
    <w:lvl w:ilvl="0" w:tplc="4E8479F8">
      <w:start w:val="1"/>
      <w:numFmt w:val="lowerRoman"/>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BD4629"/>
    <w:multiLevelType w:val="hybridMultilevel"/>
    <w:tmpl w:val="D0E8FD86"/>
    <w:lvl w:ilvl="0" w:tplc="4E8479F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A847A1"/>
    <w:multiLevelType w:val="hybridMultilevel"/>
    <w:tmpl w:val="5EEE6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5D5C50"/>
    <w:multiLevelType w:val="hybridMultilevel"/>
    <w:tmpl w:val="6174F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631763"/>
    <w:multiLevelType w:val="hybridMultilevel"/>
    <w:tmpl w:val="BB8C6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2A7ECF"/>
    <w:multiLevelType w:val="hybridMultilevel"/>
    <w:tmpl w:val="97366BB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4F4193"/>
    <w:multiLevelType w:val="hybridMultilevel"/>
    <w:tmpl w:val="CBFC1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2489717">
    <w:abstractNumId w:val="30"/>
  </w:num>
  <w:num w:numId="2" w16cid:durableId="1494683468">
    <w:abstractNumId w:val="17"/>
  </w:num>
  <w:num w:numId="3" w16cid:durableId="771171110">
    <w:abstractNumId w:val="18"/>
  </w:num>
  <w:num w:numId="4" w16cid:durableId="1677003004">
    <w:abstractNumId w:val="22"/>
  </w:num>
  <w:num w:numId="5" w16cid:durableId="1338729790">
    <w:abstractNumId w:val="23"/>
  </w:num>
  <w:num w:numId="6" w16cid:durableId="1277057723">
    <w:abstractNumId w:val="11"/>
  </w:num>
  <w:num w:numId="7" w16cid:durableId="122970913">
    <w:abstractNumId w:val="26"/>
  </w:num>
  <w:num w:numId="8" w16cid:durableId="1751846647">
    <w:abstractNumId w:val="20"/>
  </w:num>
  <w:num w:numId="9" w16cid:durableId="802189312">
    <w:abstractNumId w:val="14"/>
  </w:num>
  <w:num w:numId="10" w16cid:durableId="962730136">
    <w:abstractNumId w:val="15"/>
  </w:num>
  <w:num w:numId="11" w16cid:durableId="379937310">
    <w:abstractNumId w:val="21"/>
  </w:num>
  <w:num w:numId="12" w16cid:durableId="528419086">
    <w:abstractNumId w:val="5"/>
  </w:num>
  <w:num w:numId="13" w16cid:durableId="2109034327">
    <w:abstractNumId w:val="10"/>
  </w:num>
  <w:num w:numId="14" w16cid:durableId="991717815">
    <w:abstractNumId w:val="28"/>
  </w:num>
  <w:num w:numId="15" w16cid:durableId="436486383">
    <w:abstractNumId w:val="12"/>
  </w:num>
  <w:num w:numId="16" w16cid:durableId="1329602618">
    <w:abstractNumId w:val="27"/>
  </w:num>
  <w:num w:numId="17" w16cid:durableId="1335456920">
    <w:abstractNumId w:val="0"/>
  </w:num>
  <w:num w:numId="18" w16cid:durableId="1396587082">
    <w:abstractNumId w:val="6"/>
  </w:num>
  <w:num w:numId="19" w16cid:durableId="599526964">
    <w:abstractNumId w:val="2"/>
  </w:num>
  <w:num w:numId="20" w16cid:durableId="937713037">
    <w:abstractNumId w:val="1"/>
  </w:num>
  <w:num w:numId="21" w16cid:durableId="1262489472">
    <w:abstractNumId w:val="7"/>
  </w:num>
  <w:num w:numId="22" w16cid:durableId="1720089064">
    <w:abstractNumId w:val="9"/>
  </w:num>
  <w:num w:numId="23" w16cid:durableId="991979398">
    <w:abstractNumId w:val="19"/>
  </w:num>
  <w:num w:numId="24" w16cid:durableId="250897238">
    <w:abstractNumId w:val="24"/>
  </w:num>
  <w:num w:numId="25" w16cid:durableId="676155179">
    <w:abstractNumId w:val="13"/>
  </w:num>
  <w:num w:numId="26" w16cid:durableId="98108981">
    <w:abstractNumId w:val="3"/>
  </w:num>
  <w:num w:numId="27" w16cid:durableId="171920193">
    <w:abstractNumId w:val="29"/>
  </w:num>
  <w:num w:numId="28" w16cid:durableId="1618635210">
    <w:abstractNumId w:val="8"/>
  </w:num>
  <w:num w:numId="29" w16cid:durableId="1583031956">
    <w:abstractNumId w:val="25"/>
  </w:num>
  <w:num w:numId="30" w16cid:durableId="1980647479">
    <w:abstractNumId w:val="4"/>
  </w:num>
  <w:num w:numId="31" w16cid:durableId="15821059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markup="0"/>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C1F"/>
    <w:rsid w:val="00002249"/>
    <w:rsid w:val="00023B39"/>
    <w:rsid w:val="000514DC"/>
    <w:rsid w:val="000638DF"/>
    <w:rsid w:val="00064710"/>
    <w:rsid w:val="000856EE"/>
    <w:rsid w:val="00094FEA"/>
    <w:rsid w:val="000C5BE8"/>
    <w:rsid w:val="000D1E1A"/>
    <w:rsid w:val="000D28A9"/>
    <w:rsid w:val="000D59EF"/>
    <w:rsid w:val="000E18CF"/>
    <w:rsid w:val="000E1D46"/>
    <w:rsid w:val="00101D42"/>
    <w:rsid w:val="0012137D"/>
    <w:rsid w:val="00165E4A"/>
    <w:rsid w:val="00180432"/>
    <w:rsid w:val="001A498A"/>
    <w:rsid w:val="001C3A99"/>
    <w:rsid w:val="001F0087"/>
    <w:rsid w:val="001F3B41"/>
    <w:rsid w:val="00227442"/>
    <w:rsid w:val="00234375"/>
    <w:rsid w:val="002604C4"/>
    <w:rsid w:val="002814EF"/>
    <w:rsid w:val="002842D9"/>
    <w:rsid w:val="002842E2"/>
    <w:rsid w:val="00285EB4"/>
    <w:rsid w:val="002A230F"/>
    <w:rsid w:val="002A6A06"/>
    <w:rsid w:val="002C2277"/>
    <w:rsid w:val="00301397"/>
    <w:rsid w:val="003350D8"/>
    <w:rsid w:val="003502E9"/>
    <w:rsid w:val="0035491B"/>
    <w:rsid w:val="003A74F0"/>
    <w:rsid w:val="003A7D01"/>
    <w:rsid w:val="003B7652"/>
    <w:rsid w:val="003C1440"/>
    <w:rsid w:val="003C4B6B"/>
    <w:rsid w:val="003D49D7"/>
    <w:rsid w:val="003E14E0"/>
    <w:rsid w:val="00412B81"/>
    <w:rsid w:val="004137EE"/>
    <w:rsid w:val="00430283"/>
    <w:rsid w:val="0043252E"/>
    <w:rsid w:val="00433499"/>
    <w:rsid w:val="0049235F"/>
    <w:rsid w:val="004A6310"/>
    <w:rsid w:val="004C1EB0"/>
    <w:rsid w:val="004C3C41"/>
    <w:rsid w:val="004D79A0"/>
    <w:rsid w:val="004F425B"/>
    <w:rsid w:val="004F42E6"/>
    <w:rsid w:val="00506F40"/>
    <w:rsid w:val="005206E5"/>
    <w:rsid w:val="00530C8F"/>
    <w:rsid w:val="00550AA0"/>
    <w:rsid w:val="00561135"/>
    <w:rsid w:val="00561C75"/>
    <w:rsid w:val="00573745"/>
    <w:rsid w:val="005A437A"/>
    <w:rsid w:val="005B00CD"/>
    <w:rsid w:val="005D15B0"/>
    <w:rsid w:val="00605604"/>
    <w:rsid w:val="0060798D"/>
    <w:rsid w:val="0062240A"/>
    <w:rsid w:val="006379DA"/>
    <w:rsid w:val="00655577"/>
    <w:rsid w:val="0065587C"/>
    <w:rsid w:val="00663476"/>
    <w:rsid w:val="00665E3B"/>
    <w:rsid w:val="00692B29"/>
    <w:rsid w:val="006A55A0"/>
    <w:rsid w:val="006A5EC8"/>
    <w:rsid w:val="006B2A19"/>
    <w:rsid w:val="006D0C1F"/>
    <w:rsid w:val="00700B79"/>
    <w:rsid w:val="00703BF8"/>
    <w:rsid w:val="007474BC"/>
    <w:rsid w:val="00751DA2"/>
    <w:rsid w:val="00763358"/>
    <w:rsid w:val="007734A5"/>
    <w:rsid w:val="007907E6"/>
    <w:rsid w:val="00790899"/>
    <w:rsid w:val="007A16D2"/>
    <w:rsid w:val="007A2B57"/>
    <w:rsid w:val="007C48EE"/>
    <w:rsid w:val="007D3367"/>
    <w:rsid w:val="007D449A"/>
    <w:rsid w:val="007E190B"/>
    <w:rsid w:val="007E50FB"/>
    <w:rsid w:val="007E684C"/>
    <w:rsid w:val="007F0A40"/>
    <w:rsid w:val="007F5A39"/>
    <w:rsid w:val="008514B8"/>
    <w:rsid w:val="008974A2"/>
    <w:rsid w:val="008F09BC"/>
    <w:rsid w:val="00941A57"/>
    <w:rsid w:val="00965D6F"/>
    <w:rsid w:val="00992BDD"/>
    <w:rsid w:val="009E18E4"/>
    <w:rsid w:val="009E4B75"/>
    <w:rsid w:val="009F5BE4"/>
    <w:rsid w:val="00A279BB"/>
    <w:rsid w:val="00A355BA"/>
    <w:rsid w:val="00A41D8F"/>
    <w:rsid w:val="00A57472"/>
    <w:rsid w:val="00A712BD"/>
    <w:rsid w:val="00A80320"/>
    <w:rsid w:val="00AA50B7"/>
    <w:rsid w:val="00AA7176"/>
    <w:rsid w:val="00AB68B2"/>
    <w:rsid w:val="00AC0864"/>
    <w:rsid w:val="00AD4E17"/>
    <w:rsid w:val="00AD6979"/>
    <w:rsid w:val="00B01037"/>
    <w:rsid w:val="00B04911"/>
    <w:rsid w:val="00B04DA1"/>
    <w:rsid w:val="00B16160"/>
    <w:rsid w:val="00B27FD7"/>
    <w:rsid w:val="00B55E2F"/>
    <w:rsid w:val="00B6508A"/>
    <w:rsid w:val="00B9402C"/>
    <w:rsid w:val="00B966BB"/>
    <w:rsid w:val="00BB57F6"/>
    <w:rsid w:val="00BB6AA8"/>
    <w:rsid w:val="00BE46D7"/>
    <w:rsid w:val="00C065F5"/>
    <w:rsid w:val="00C11592"/>
    <w:rsid w:val="00C17476"/>
    <w:rsid w:val="00C2149D"/>
    <w:rsid w:val="00C214CB"/>
    <w:rsid w:val="00C225C1"/>
    <w:rsid w:val="00C25C97"/>
    <w:rsid w:val="00C36532"/>
    <w:rsid w:val="00C52461"/>
    <w:rsid w:val="00C61377"/>
    <w:rsid w:val="00C7030B"/>
    <w:rsid w:val="00C74AB1"/>
    <w:rsid w:val="00C816ED"/>
    <w:rsid w:val="00C85C87"/>
    <w:rsid w:val="00CA3826"/>
    <w:rsid w:val="00CD7B17"/>
    <w:rsid w:val="00D008E8"/>
    <w:rsid w:val="00D42365"/>
    <w:rsid w:val="00D52274"/>
    <w:rsid w:val="00D73AD8"/>
    <w:rsid w:val="00D80334"/>
    <w:rsid w:val="00D8356E"/>
    <w:rsid w:val="00D84B59"/>
    <w:rsid w:val="00DB13CC"/>
    <w:rsid w:val="00DB3909"/>
    <w:rsid w:val="00DD0EB3"/>
    <w:rsid w:val="00DE2B95"/>
    <w:rsid w:val="00DE7A26"/>
    <w:rsid w:val="00E153F2"/>
    <w:rsid w:val="00E1735C"/>
    <w:rsid w:val="00E51DF8"/>
    <w:rsid w:val="00F2186B"/>
    <w:rsid w:val="00F37F9E"/>
    <w:rsid w:val="00F92E2A"/>
    <w:rsid w:val="00FA018D"/>
    <w:rsid w:val="00FA646C"/>
    <w:rsid w:val="00FC3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9E73C"/>
  <w15:docId w15:val="{C193CD41-7191-452D-8DB6-26BDA91EF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8DF"/>
    <w:pPr>
      <w:tabs>
        <w:tab w:val="left" w:pos="360"/>
      </w:tabs>
      <w:jc w:val="center"/>
    </w:pPr>
    <w:rPr>
      <w:rFonts w:ascii="Arial" w:hAnsi="Arial" w:cs="Arial"/>
      <w:b/>
    </w:rPr>
  </w:style>
  <w:style w:type="paragraph" w:styleId="Heading1">
    <w:name w:val="heading 1"/>
    <w:basedOn w:val="Normal"/>
    <w:next w:val="Normal"/>
    <w:link w:val="Heading1Char"/>
    <w:uiPriority w:val="9"/>
    <w:qFormat/>
    <w:rsid w:val="000638DF"/>
    <w:pPr>
      <w:spacing w:before="480" w:after="0"/>
      <w:contextualSpacing/>
      <w:outlineLvl w:val="0"/>
    </w:pPr>
    <w:rPr>
      <w:rFonts w:asciiTheme="majorHAnsi" w:eastAsiaTheme="majorEastAsia" w:hAnsiTheme="majorHAnsi" w:cstheme="majorBidi"/>
      <w:b w:val="0"/>
      <w:bCs/>
      <w:sz w:val="28"/>
      <w:szCs w:val="28"/>
    </w:rPr>
  </w:style>
  <w:style w:type="paragraph" w:styleId="Heading2">
    <w:name w:val="heading 2"/>
    <w:basedOn w:val="Normal"/>
    <w:next w:val="Normal"/>
    <w:link w:val="Heading2Char"/>
    <w:uiPriority w:val="9"/>
    <w:semiHidden/>
    <w:unhideWhenUsed/>
    <w:qFormat/>
    <w:rsid w:val="000638DF"/>
    <w:pPr>
      <w:spacing w:before="200" w:after="0"/>
      <w:outlineLvl w:val="1"/>
    </w:pPr>
    <w:rPr>
      <w:rFonts w:asciiTheme="majorHAnsi" w:eastAsiaTheme="majorEastAsia" w:hAnsiTheme="majorHAnsi" w:cstheme="majorBidi"/>
      <w:b w:val="0"/>
      <w:bCs/>
      <w:sz w:val="26"/>
      <w:szCs w:val="26"/>
    </w:rPr>
  </w:style>
  <w:style w:type="paragraph" w:styleId="Heading3">
    <w:name w:val="heading 3"/>
    <w:basedOn w:val="Normal"/>
    <w:next w:val="Normal"/>
    <w:link w:val="Heading3Char"/>
    <w:uiPriority w:val="9"/>
    <w:semiHidden/>
    <w:unhideWhenUsed/>
    <w:qFormat/>
    <w:rsid w:val="000638DF"/>
    <w:pPr>
      <w:spacing w:before="200" w:after="0" w:line="271" w:lineRule="auto"/>
      <w:outlineLvl w:val="2"/>
    </w:pPr>
    <w:rPr>
      <w:rFonts w:asciiTheme="majorHAnsi" w:eastAsiaTheme="majorEastAsia" w:hAnsiTheme="majorHAnsi" w:cstheme="majorBidi"/>
      <w:b w:val="0"/>
      <w:bCs/>
    </w:rPr>
  </w:style>
  <w:style w:type="paragraph" w:styleId="Heading4">
    <w:name w:val="heading 4"/>
    <w:basedOn w:val="Normal"/>
    <w:next w:val="Normal"/>
    <w:link w:val="Heading4Char"/>
    <w:uiPriority w:val="9"/>
    <w:semiHidden/>
    <w:unhideWhenUsed/>
    <w:qFormat/>
    <w:rsid w:val="000638DF"/>
    <w:pPr>
      <w:spacing w:before="200" w:after="0"/>
      <w:outlineLvl w:val="3"/>
    </w:pPr>
    <w:rPr>
      <w:rFonts w:asciiTheme="majorHAnsi" w:eastAsiaTheme="majorEastAsia" w:hAnsiTheme="majorHAnsi" w:cstheme="majorBidi"/>
      <w:b w:val="0"/>
      <w:bCs/>
      <w:i/>
      <w:iCs/>
    </w:rPr>
  </w:style>
  <w:style w:type="paragraph" w:styleId="Heading5">
    <w:name w:val="heading 5"/>
    <w:basedOn w:val="Normal"/>
    <w:next w:val="Normal"/>
    <w:link w:val="Heading5Char"/>
    <w:uiPriority w:val="9"/>
    <w:semiHidden/>
    <w:unhideWhenUsed/>
    <w:qFormat/>
    <w:rsid w:val="000638DF"/>
    <w:pPr>
      <w:spacing w:before="200" w:after="0"/>
      <w:outlineLvl w:val="4"/>
    </w:pPr>
    <w:rPr>
      <w:rFonts w:asciiTheme="majorHAnsi" w:eastAsiaTheme="majorEastAsia" w:hAnsiTheme="majorHAnsi" w:cstheme="majorBidi"/>
      <w:b w:val="0"/>
      <w:bCs/>
      <w:color w:val="7F7F7F" w:themeColor="text1" w:themeTint="80"/>
    </w:rPr>
  </w:style>
  <w:style w:type="paragraph" w:styleId="Heading6">
    <w:name w:val="heading 6"/>
    <w:basedOn w:val="Normal"/>
    <w:next w:val="Normal"/>
    <w:link w:val="Heading6Char"/>
    <w:uiPriority w:val="9"/>
    <w:semiHidden/>
    <w:unhideWhenUsed/>
    <w:qFormat/>
    <w:rsid w:val="000638DF"/>
    <w:pPr>
      <w:spacing w:after="0" w:line="271" w:lineRule="auto"/>
      <w:outlineLvl w:val="5"/>
    </w:pPr>
    <w:rPr>
      <w:rFonts w:asciiTheme="majorHAnsi" w:eastAsiaTheme="majorEastAsia" w:hAnsiTheme="majorHAnsi" w:cstheme="majorBidi"/>
      <w:b w:val="0"/>
      <w:bCs/>
      <w:i/>
      <w:iCs/>
      <w:color w:val="7F7F7F" w:themeColor="text1" w:themeTint="80"/>
    </w:rPr>
  </w:style>
  <w:style w:type="paragraph" w:styleId="Heading7">
    <w:name w:val="heading 7"/>
    <w:basedOn w:val="Normal"/>
    <w:next w:val="Normal"/>
    <w:link w:val="Heading7Char"/>
    <w:uiPriority w:val="9"/>
    <w:semiHidden/>
    <w:unhideWhenUsed/>
    <w:qFormat/>
    <w:rsid w:val="000638DF"/>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638DF"/>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638DF"/>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1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D42"/>
    <w:rPr>
      <w:rFonts w:ascii="Tahoma" w:hAnsi="Tahoma" w:cs="Tahoma"/>
      <w:sz w:val="16"/>
      <w:szCs w:val="16"/>
    </w:rPr>
  </w:style>
  <w:style w:type="paragraph" w:styleId="ListParagraph">
    <w:name w:val="List Paragraph"/>
    <w:basedOn w:val="Normal"/>
    <w:uiPriority w:val="34"/>
    <w:qFormat/>
    <w:rsid w:val="000638DF"/>
    <w:pPr>
      <w:ind w:left="720"/>
      <w:contextualSpacing/>
    </w:pPr>
  </w:style>
  <w:style w:type="table" w:styleId="TableGrid">
    <w:name w:val="Table Grid"/>
    <w:basedOn w:val="TableNormal"/>
    <w:uiPriority w:val="59"/>
    <w:rsid w:val="00AD6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697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Spacing">
    <w:name w:val="No Spacing"/>
    <w:basedOn w:val="Normal"/>
    <w:uiPriority w:val="1"/>
    <w:qFormat/>
    <w:rsid w:val="000638DF"/>
    <w:pPr>
      <w:spacing w:after="0" w:line="240" w:lineRule="auto"/>
    </w:pPr>
  </w:style>
  <w:style w:type="paragraph" w:styleId="BodyText">
    <w:name w:val="Body Text"/>
    <w:basedOn w:val="Normal"/>
    <w:link w:val="BodyTextChar"/>
    <w:rsid w:val="00AD4E17"/>
    <w:pPr>
      <w:spacing w:after="0" w:line="240" w:lineRule="auto"/>
    </w:pPr>
    <w:rPr>
      <w:rFonts w:eastAsia="Times New Roman" w:cs="Times New Roman"/>
      <w:sz w:val="24"/>
      <w:szCs w:val="20"/>
    </w:rPr>
  </w:style>
  <w:style w:type="character" w:customStyle="1" w:styleId="BodyTextChar">
    <w:name w:val="Body Text Char"/>
    <w:basedOn w:val="DefaultParagraphFont"/>
    <w:link w:val="BodyText"/>
    <w:rsid w:val="00AD4E17"/>
    <w:rPr>
      <w:rFonts w:ascii="Arial" w:eastAsia="Times New Roman" w:hAnsi="Arial" w:cs="Times New Roman"/>
      <w:sz w:val="24"/>
      <w:szCs w:val="20"/>
    </w:rPr>
  </w:style>
  <w:style w:type="character" w:customStyle="1" w:styleId="Heading1Char">
    <w:name w:val="Heading 1 Char"/>
    <w:basedOn w:val="DefaultParagraphFont"/>
    <w:link w:val="Heading1"/>
    <w:uiPriority w:val="9"/>
    <w:rsid w:val="000638DF"/>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638D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0638DF"/>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638D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638D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638D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638D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638D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638DF"/>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638D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638D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638DF"/>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638DF"/>
    <w:rPr>
      <w:rFonts w:asciiTheme="majorHAnsi" w:eastAsiaTheme="majorEastAsia" w:hAnsiTheme="majorHAnsi" w:cstheme="majorBidi"/>
      <w:i/>
      <w:iCs/>
      <w:spacing w:val="13"/>
      <w:sz w:val="24"/>
      <w:szCs w:val="24"/>
    </w:rPr>
  </w:style>
  <w:style w:type="character" w:styleId="Strong">
    <w:name w:val="Strong"/>
    <w:uiPriority w:val="22"/>
    <w:qFormat/>
    <w:rsid w:val="000638DF"/>
    <w:rPr>
      <w:b/>
      <w:bCs/>
    </w:rPr>
  </w:style>
  <w:style w:type="character" w:styleId="Emphasis">
    <w:name w:val="Emphasis"/>
    <w:uiPriority w:val="20"/>
    <w:qFormat/>
    <w:rsid w:val="000638DF"/>
    <w:rPr>
      <w:b/>
      <w:bCs/>
      <w:i/>
      <w:iCs/>
      <w:spacing w:val="10"/>
      <w:bdr w:val="none" w:sz="0" w:space="0" w:color="auto"/>
      <w:shd w:val="clear" w:color="auto" w:fill="auto"/>
    </w:rPr>
  </w:style>
  <w:style w:type="paragraph" w:styleId="Quote">
    <w:name w:val="Quote"/>
    <w:basedOn w:val="Normal"/>
    <w:next w:val="Normal"/>
    <w:link w:val="QuoteChar"/>
    <w:uiPriority w:val="29"/>
    <w:qFormat/>
    <w:rsid w:val="000638DF"/>
    <w:pPr>
      <w:spacing w:before="200" w:after="0"/>
      <w:ind w:left="360" w:right="360"/>
    </w:pPr>
    <w:rPr>
      <w:i/>
      <w:iCs/>
    </w:rPr>
  </w:style>
  <w:style w:type="character" w:customStyle="1" w:styleId="QuoteChar">
    <w:name w:val="Quote Char"/>
    <w:basedOn w:val="DefaultParagraphFont"/>
    <w:link w:val="Quote"/>
    <w:uiPriority w:val="29"/>
    <w:rsid w:val="000638DF"/>
    <w:rPr>
      <w:i/>
      <w:iCs/>
    </w:rPr>
  </w:style>
  <w:style w:type="paragraph" w:styleId="IntenseQuote">
    <w:name w:val="Intense Quote"/>
    <w:basedOn w:val="Normal"/>
    <w:next w:val="Normal"/>
    <w:link w:val="IntenseQuoteChar"/>
    <w:uiPriority w:val="30"/>
    <w:qFormat/>
    <w:rsid w:val="000638DF"/>
    <w:pPr>
      <w:pBdr>
        <w:bottom w:val="single" w:sz="4" w:space="1" w:color="auto"/>
      </w:pBdr>
      <w:spacing w:before="200" w:after="280"/>
      <w:ind w:left="1008" w:right="1152"/>
      <w:jc w:val="both"/>
    </w:pPr>
    <w:rPr>
      <w:b w:val="0"/>
      <w:bCs/>
      <w:i/>
      <w:iCs/>
    </w:rPr>
  </w:style>
  <w:style w:type="character" w:customStyle="1" w:styleId="IntenseQuoteChar">
    <w:name w:val="Intense Quote Char"/>
    <w:basedOn w:val="DefaultParagraphFont"/>
    <w:link w:val="IntenseQuote"/>
    <w:uiPriority w:val="30"/>
    <w:rsid w:val="000638DF"/>
    <w:rPr>
      <w:b/>
      <w:bCs/>
      <w:i/>
      <w:iCs/>
    </w:rPr>
  </w:style>
  <w:style w:type="character" w:styleId="SubtleEmphasis">
    <w:name w:val="Subtle Emphasis"/>
    <w:uiPriority w:val="19"/>
    <w:qFormat/>
    <w:rsid w:val="000638DF"/>
    <w:rPr>
      <w:i/>
      <w:iCs/>
    </w:rPr>
  </w:style>
  <w:style w:type="character" w:styleId="IntenseEmphasis">
    <w:name w:val="Intense Emphasis"/>
    <w:uiPriority w:val="21"/>
    <w:qFormat/>
    <w:rsid w:val="000638DF"/>
    <w:rPr>
      <w:b/>
      <w:bCs/>
    </w:rPr>
  </w:style>
  <w:style w:type="character" w:styleId="SubtleReference">
    <w:name w:val="Subtle Reference"/>
    <w:uiPriority w:val="31"/>
    <w:qFormat/>
    <w:rsid w:val="000638DF"/>
    <w:rPr>
      <w:smallCaps/>
    </w:rPr>
  </w:style>
  <w:style w:type="character" w:styleId="IntenseReference">
    <w:name w:val="Intense Reference"/>
    <w:uiPriority w:val="32"/>
    <w:qFormat/>
    <w:rsid w:val="000638DF"/>
    <w:rPr>
      <w:smallCaps/>
      <w:spacing w:val="5"/>
      <w:u w:val="single"/>
    </w:rPr>
  </w:style>
  <w:style w:type="character" w:styleId="BookTitle">
    <w:name w:val="Book Title"/>
    <w:uiPriority w:val="33"/>
    <w:qFormat/>
    <w:rsid w:val="000638DF"/>
    <w:rPr>
      <w:i/>
      <w:iCs/>
      <w:smallCaps/>
      <w:spacing w:val="5"/>
    </w:rPr>
  </w:style>
  <w:style w:type="paragraph" w:styleId="TOCHeading">
    <w:name w:val="TOC Heading"/>
    <w:basedOn w:val="Heading1"/>
    <w:next w:val="Normal"/>
    <w:uiPriority w:val="39"/>
    <w:semiHidden/>
    <w:unhideWhenUsed/>
    <w:qFormat/>
    <w:rsid w:val="000638DF"/>
    <w:pPr>
      <w:outlineLvl w:val="9"/>
    </w:pPr>
    <w:rPr>
      <w:lang w:bidi="en-US"/>
    </w:rPr>
  </w:style>
  <w:style w:type="paragraph" w:styleId="Header">
    <w:name w:val="header"/>
    <w:basedOn w:val="Normal"/>
    <w:link w:val="HeaderChar"/>
    <w:uiPriority w:val="99"/>
    <w:unhideWhenUsed/>
    <w:rsid w:val="00D8356E"/>
    <w:pPr>
      <w:tabs>
        <w:tab w:val="clear" w:pos="360"/>
        <w:tab w:val="center" w:pos="4513"/>
        <w:tab w:val="right" w:pos="9026"/>
      </w:tabs>
      <w:spacing w:after="0" w:line="240" w:lineRule="auto"/>
    </w:pPr>
  </w:style>
  <w:style w:type="character" w:customStyle="1" w:styleId="HeaderChar">
    <w:name w:val="Header Char"/>
    <w:basedOn w:val="DefaultParagraphFont"/>
    <w:link w:val="Header"/>
    <w:uiPriority w:val="99"/>
    <w:rsid w:val="00D8356E"/>
    <w:rPr>
      <w:rFonts w:ascii="Arial" w:hAnsi="Arial" w:cs="Arial"/>
      <w:b/>
    </w:rPr>
  </w:style>
  <w:style w:type="paragraph" w:styleId="Footer">
    <w:name w:val="footer"/>
    <w:basedOn w:val="Normal"/>
    <w:link w:val="FooterChar"/>
    <w:uiPriority w:val="99"/>
    <w:unhideWhenUsed/>
    <w:rsid w:val="00D8356E"/>
    <w:pPr>
      <w:tabs>
        <w:tab w:val="clear" w:pos="360"/>
        <w:tab w:val="center" w:pos="4513"/>
        <w:tab w:val="right" w:pos="9026"/>
      </w:tabs>
      <w:spacing w:after="0" w:line="240" w:lineRule="auto"/>
    </w:pPr>
  </w:style>
  <w:style w:type="character" w:customStyle="1" w:styleId="FooterChar">
    <w:name w:val="Footer Char"/>
    <w:basedOn w:val="DefaultParagraphFont"/>
    <w:link w:val="Footer"/>
    <w:uiPriority w:val="99"/>
    <w:rsid w:val="00D8356E"/>
    <w:rPr>
      <w:rFonts w:ascii="Arial" w:hAnsi="Arial" w:cs="Arial"/>
      <w:b/>
    </w:rPr>
  </w:style>
  <w:style w:type="character" w:styleId="CommentReference">
    <w:name w:val="annotation reference"/>
    <w:basedOn w:val="DefaultParagraphFont"/>
    <w:uiPriority w:val="99"/>
    <w:semiHidden/>
    <w:unhideWhenUsed/>
    <w:rsid w:val="007F0A40"/>
    <w:rPr>
      <w:sz w:val="16"/>
      <w:szCs w:val="16"/>
    </w:rPr>
  </w:style>
  <w:style w:type="paragraph" w:styleId="CommentText">
    <w:name w:val="annotation text"/>
    <w:basedOn w:val="Normal"/>
    <w:link w:val="CommentTextChar"/>
    <w:uiPriority w:val="99"/>
    <w:semiHidden/>
    <w:unhideWhenUsed/>
    <w:rsid w:val="007F0A40"/>
    <w:pPr>
      <w:spacing w:line="240" w:lineRule="auto"/>
    </w:pPr>
    <w:rPr>
      <w:sz w:val="20"/>
      <w:szCs w:val="20"/>
    </w:rPr>
  </w:style>
  <w:style w:type="character" w:customStyle="1" w:styleId="CommentTextChar">
    <w:name w:val="Comment Text Char"/>
    <w:basedOn w:val="DefaultParagraphFont"/>
    <w:link w:val="CommentText"/>
    <w:uiPriority w:val="99"/>
    <w:semiHidden/>
    <w:rsid w:val="007F0A40"/>
    <w:rPr>
      <w:rFonts w:ascii="Arial" w:hAnsi="Arial" w:cs="Arial"/>
      <w:b/>
      <w:sz w:val="20"/>
      <w:szCs w:val="20"/>
    </w:rPr>
  </w:style>
  <w:style w:type="paragraph" w:styleId="CommentSubject">
    <w:name w:val="annotation subject"/>
    <w:basedOn w:val="CommentText"/>
    <w:next w:val="CommentText"/>
    <w:link w:val="CommentSubjectChar"/>
    <w:uiPriority w:val="99"/>
    <w:semiHidden/>
    <w:unhideWhenUsed/>
    <w:rsid w:val="007F0A40"/>
    <w:rPr>
      <w:bCs/>
    </w:rPr>
  </w:style>
  <w:style w:type="character" w:customStyle="1" w:styleId="CommentSubjectChar">
    <w:name w:val="Comment Subject Char"/>
    <w:basedOn w:val="CommentTextChar"/>
    <w:link w:val="CommentSubject"/>
    <w:uiPriority w:val="99"/>
    <w:semiHidden/>
    <w:rsid w:val="007F0A40"/>
    <w:rPr>
      <w:rFonts w:ascii="Arial" w:hAnsi="Arial" w:cs="Arial"/>
      <w:b/>
      <w:bCs/>
      <w:sz w:val="20"/>
      <w:szCs w:val="20"/>
    </w:rPr>
  </w:style>
  <w:style w:type="paragraph" w:styleId="Revision">
    <w:name w:val="Revision"/>
    <w:hidden/>
    <w:uiPriority w:val="99"/>
    <w:semiHidden/>
    <w:rsid w:val="002842D9"/>
    <w:pPr>
      <w:spacing w:after="0" w:line="240" w:lineRule="auto"/>
    </w:pPr>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066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31962F5F7144CBA59DC248EF3D5B3" ma:contentTypeVersion="14" ma:contentTypeDescription="Create a new document." ma:contentTypeScope="" ma:versionID="5ccd333128abb2b5711a545414c382d3">
  <xsd:schema xmlns:xsd="http://www.w3.org/2001/XMLSchema" xmlns:xs="http://www.w3.org/2001/XMLSchema" xmlns:p="http://schemas.microsoft.com/office/2006/metadata/properties" xmlns:ns3="dba8cacc-0b84-4ce5-b860-2ac80627c1ab" xmlns:ns4="c875c19e-7814-42ff-ad76-6438f6a4fbaa" targetNamespace="http://schemas.microsoft.com/office/2006/metadata/properties" ma:root="true" ma:fieldsID="b036f6fd978fd2290bf90f1b0e782809" ns3:_="" ns4:_="">
    <xsd:import namespace="dba8cacc-0b84-4ce5-b860-2ac80627c1ab"/>
    <xsd:import namespace="c875c19e-7814-42ff-ad76-6438f6a4fba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8cacc-0b84-4ce5-b860-2ac80627c1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75c19e-7814-42ff-ad76-6438f6a4fb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A09E1A-4588-45C3-B938-2DD0C38C4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8cacc-0b84-4ce5-b860-2ac80627c1ab"/>
    <ds:schemaRef ds:uri="c875c19e-7814-42ff-ad76-6438f6a4fb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D52A9C-81E4-47C9-88F3-BCF61C957943}">
  <ds:schemaRefs>
    <ds:schemaRef ds:uri="http://schemas.microsoft.com/sharepoint/v3/contenttype/forms"/>
  </ds:schemaRefs>
</ds:datastoreItem>
</file>

<file path=customXml/itemProps3.xml><?xml version="1.0" encoding="utf-8"?>
<ds:datastoreItem xmlns:ds="http://schemas.openxmlformats.org/officeDocument/2006/customXml" ds:itemID="{E61320AA-F68D-4F54-9D8D-2FD8E96D39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1241</Words>
  <Characters>7079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 Cox</dc:creator>
  <cp:lastModifiedBy>Stephen Bowen</cp:lastModifiedBy>
  <cp:revision>6</cp:revision>
  <cp:lastPrinted>2018-08-09T14:32:00Z</cp:lastPrinted>
  <dcterms:created xsi:type="dcterms:W3CDTF">2024-05-17T15:45:00Z</dcterms:created>
  <dcterms:modified xsi:type="dcterms:W3CDTF">2024-05-20T07:55:00Z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0x0101003AE31962F5F7144CBA59DC248EF3D5B3</vt:lpwstr>
  </property>
</Properties>
</file>