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8FFD5" w14:textId="77777777" w:rsidR="00086C99" w:rsidRPr="006C70BE" w:rsidRDefault="00586BEE" w:rsidP="006C70BE">
      <w:pPr>
        <w:tabs>
          <w:tab w:val="left" w:pos="4720"/>
        </w:tabs>
        <w:jc w:val="center"/>
        <w:rPr>
          <w:rFonts w:ascii="Arial" w:hAnsi="Arial" w:cs="Arial"/>
          <w:b/>
          <w:sz w:val="32"/>
          <w:szCs w:val="32"/>
        </w:rPr>
      </w:pPr>
      <w:r>
        <w:rPr>
          <w:noProof/>
          <w:lang w:eastAsia="en-GB"/>
        </w:rPr>
        <w:drawing>
          <wp:anchor distT="0" distB="0" distL="114300" distR="114300" simplePos="0" relativeHeight="251657728" behindDoc="0" locked="0" layoutInCell="1" allowOverlap="1" wp14:anchorId="728900A5" wp14:editId="728900A6">
            <wp:simplePos x="0" y="0"/>
            <wp:positionH relativeFrom="column">
              <wp:posOffset>34925</wp:posOffset>
            </wp:positionH>
            <wp:positionV relativeFrom="paragraph">
              <wp:posOffset>-142875</wp:posOffset>
            </wp:positionV>
            <wp:extent cx="2009775" cy="476250"/>
            <wp:effectExtent l="19050" t="0" r="9525" b="0"/>
            <wp:wrapNone/>
            <wp:docPr id="2" name="Picture 3" descr="G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GO2"/>
                    <pic:cNvPicPr>
                      <a:picLocks noChangeAspect="1" noChangeArrowheads="1"/>
                    </pic:cNvPicPr>
                  </pic:nvPicPr>
                  <pic:blipFill>
                    <a:blip r:embed="rId13" cstate="print"/>
                    <a:srcRect/>
                    <a:stretch>
                      <a:fillRect/>
                    </a:stretch>
                  </pic:blipFill>
                  <pic:spPr bwMode="auto">
                    <a:xfrm>
                      <a:off x="0" y="0"/>
                      <a:ext cx="2009775" cy="476250"/>
                    </a:xfrm>
                    <a:prstGeom prst="rect">
                      <a:avLst/>
                    </a:prstGeom>
                    <a:noFill/>
                    <a:ln w="9525">
                      <a:noFill/>
                      <a:miter lim="800000"/>
                      <a:headEnd/>
                      <a:tailEnd/>
                    </a:ln>
                  </pic:spPr>
                </pic:pic>
              </a:graphicData>
            </a:graphic>
          </wp:anchor>
        </w:drawing>
      </w:r>
      <w:r w:rsidR="006C70BE" w:rsidRPr="006C70BE">
        <w:rPr>
          <w:rFonts w:ascii="Arial" w:hAnsi="Arial" w:cs="Arial"/>
          <w:b/>
          <w:sz w:val="32"/>
          <w:szCs w:val="32"/>
        </w:rPr>
        <w:t>Job description</w:t>
      </w:r>
    </w:p>
    <w:tbl>
      <w:tblPr>
        <w:tblW w:w="4851" w:type="pct"/>
        <w:jc w:val="center"/>
        <w:tblBorders>
          <w:top w:val="single" w:sz="4" w:space="0" w:color="auto"/>
          <w:left w:val="single" w:sz="4" w:space="0" w:color="auto"/>
          <w:bottom w:val="single" w:sz="4" w:space="0" w:color="auto"/>
          <w:right w:val="none" w:sz="0" w:space="0" w:color="000000"/>
          <w:insideH w:val="none" w:sz="0" w:space="0" w:color="000000"/>
          <w:insideV w:val="none" w:sz="0" w:space="0" w:color="000000"/>
        </w:tblBorders>
        <w:tblLook w:val="0000" w:firstRow="0" w:lastRow="0" w:firstColumn="0" w:lastColumn="0" w:noHBand="0" w:noVBand="0"/>
      </w:tblPr>
      <w:tblGrid>
        <w:gridCol w:w="2472"/>
        <w:gridCol w:w="7672"/>
      </w:tblGrid>
      <w:tr w:rsidR="00BE734D" w:rsidRPr="00A77F69" w14:paraId="7288FFD8" w14:textId="77777777" w:rsidTr="0014227A">
        <w:trPr>
          <w:jc w:val="center"/>
        </w:trPr>
        <w:tc>
          <w:tcPr>
            <w:tcW w:w="2501" w:type="dxa"/>
            <w:tcBorders>
              <w:top w:val="single" w:sz="4" w:space="0" w:color="auto"/>
              <w:left w:val="single" w:sz="4" w:space="0" w:color="auto"/>
              <w:bottom w:val="single" w:sz="4" w:space="0" w:color="auto"/>
              <w:right w:val="single" w:sz="4" w:space="0" w:color="auto"/>
            </w:tcBorders>
            <w:vAlign w:val="center"/>
          </w:tcPr>
          <w:p w14:paraId="7288FFD6" w14:textId="77777777" w:rsidR="00BE734D" w:rsidRPr="00BE734D" w:rsidRDefault="0014227A" w:rsidP="00BE734D">
            <w:pPr>
              <w:spacing w:before="60" w:after="60"/>
              <w:jc w:val="left"/>
              <w:rPr>
                <w:rFonts w:ascii="Arial" w:hAnsi="Arial" w:cs="Arial"/>
                <w:b/>
                <w:sz w:val="22"/>
                <w:szCs w:val="22"/>
              </w:rPr>
            </w:pPr>
            <w:r>
              <w:rPr>
                <w:rFonts w:ascii="Arial" w:hAnsi="Arial" w:cs="Arial"/>
                <w:b/>
                <w:sz w:val="22"/>
                <w:szCs w:val="22"/>
              </w:rPr>
              <w:t>Post number:</w:t>
            </w:r>
          </w:p>
        </w:tc>
        <w:tc>
          <w:tcPr>
            <w:tcW w:w="7863" w:type="dxa"/>
            <w:tcBorders>
              <w:top w:val="single" w:sz="4" w:space="0" w:color="auto"/>
              <w:left w:val="single" w:sz="4" w:space="0" w:color="auto"/>
              <w:bottom w:val="single" w:sz="4" w:space="0" w:color="auto"/>
              <w:right w:val="single" w:sz="4" w:space="0" w:color="auto"/>
            </w:tcBorders>
            <w:vAlign w:val="center"/>
          </w:tcPr>
          <w:p w14:paraId="7288FFD7" w14:textId="6736826E" w:rsidR="00BE734D" w:rsidRPr="000E533A" w:rsidRDefault="00BE734D" w:rsidP="00422FB1">
            <w:pPr>
              <w:spacing w:before="60" w:after="60"/>
              <w:jc w:val="left"/>
              <w:rPr>
                <w:rFonts w:ascii="Arial" w:hAnsi="Arial" w:cs="Arial"/>
                <w:sz w:val="22"/>
                <w:szCs w:val="22"/>
              </w:rPr>
            </w:pPr>
          </w:p>
        </w:tc>
      </w:tr>
      <w:tr w:rsidR="00086C99" w:rsidRPr="00A77F69" w14:paraId="7288FFDB" w14:textId="77777777" w:rsidTr="0014227A">
        <w:trPr>
          <w:jc w:val="center"/>
        </w:trPr>
        <w:tc>
          <w:tcPr>
            <w:tcW w:w="2501" w:type="dxa"/>
            <w:tcBorders>
              <w:top w:val="single" w:sz="4" w:space="0" w:color="auto"/>
              <w:left w:val="single" w:sz="4" w:space="0" w:color="auto"/>
              <w:bottom w:val="single" w:sz="4" w:space="0" w:color="auto"/>
              <w:right w:val="single" w:sz="4" w:space="0" w:color="auto"/>
            </w:tcBorders>
            <w:vAlign w:val="center"/>
          </w:tcPr>
          <w:p w14:paraId="7288FFD9" w14:textId="77777777" w:rsidR="00086C99" w:rsidRPr="00BE734D" w:rsidRDefault="006C70BE" w:rsidP="00BE734D">
            <w:pPr>
              <w:spacing w:before="60" w:after="60"/>
              <w:jc w:val="left"/>
              <w:rPr>
                <w:rFonts w:ascii="Arial" w:hAnsi="Arial" w:cs="Arial"/>
                <w:b/>
                <w:sz w:val="22"/>
                <w:szCs w:val="22"/>
              </w:rPr>
            </w:pPr>
            <w:r>
              <w:rPr>
                <w:rFonts w:ascii="Arial" w:hAnsi="Arial" w:cs="Arial"/>
                <w:b/>
                <w:sz w:val="22"/>
                <w:szCs w:val="22"/>
              </w:rPr>
              <w:t>Service</w:t>
            </w:r>
            <w:r w:rsidR="00086C99" w:rsidRPr="00BE734D">
              <w:rPr>
                <w:rFonts w:ascii="Arial" w:hAnsi="Arial" w:cs="Arial"/>
                <w:b/>
                <w:sz w:val="22"/>
                <w:szCs w:val="22"/>
              </w:rPr>
              <w:t>:</w:t>
            </w:r>
          </w:p>
        </w:tc>
        <w:tc>
          <w:tcPr>
            <w:tcW w:w="7863" w:type="dxa"/>
            <w:tcBorders>
              <w:top w:val="single" w:sz="4" w:space="0" w:color="auto"/>
              <w:left w:val="single" w:sz="4" w:space="0" w:color="auto"/>
              <w:bottom w:val="single" w:sz="4" w:space="0" w:color="auto"/>
              <w:right w:val="single" w:sz="4" w:space="0" w:color="auto"/>
            </w:tcBorders>
            <w:vAlign w:val="center"/>
          </w:tcPr>
          <w:p w14:paraId="7288FFDA" w14:textId="5BACBD17" w:rsidR="00086C99" w:rsidRPr="00A77F69" w:rsidRDefault="0096086F" w:rsidP="004E1291">
            <w:pPr>
              <w:spacing w:before="60" w:after="60"/>
              <w:jc w:val="left"/>
              <w:rPr>
                <w:rFonts w:ascii="Arial" w:hAnsi="Arial" w:cs="Arial"/>
                <w:sz w:val="22"/>
                <w:szCs w:val="22"/>
              </w:rPr>
            </w:pPr>
            <w:r>
              <w:rPr>
                <w:rFonts w:ascii="Arial" w:hAnsi="Arial" w:cs="Arial"/>
                <w:sz w:val="22"/>
                <w:szCs w:val="22"/>
              </w:rPr>
              <w:t>Assets and Property</w:t>
            </w:r>
          </w:p>
        </w:tc>
      </w:tr>
      <w:tr w:rsidR="00086C99" w:rsidRPr="00A77F69" w14:paraId="7288FFDE" w14:textId="77777777" w:rsidTr="0014227A">
        <w:tblPrEx>
          <w:tblBorders>
            <w:right w:val="single" w:sz="4" w:space="0" w:color="auto"/>
            <w:insideH w:val="single" w:sz="4" w:space="0" w:color="auto"/>
            <w:insideV w:val="single" w:sz="4" w:space="0" w:color="auto"/>
          </w:tblBorders>
        </w:tblPrEx>
        <w:trPr>
          <w:trHeight w:val="223"/>
          <w:jc w:val="center"/>
        </w:trPr>
        <w:tc>
          <w:tcPr>
            <w:tcW w:w="2501" w:type="dxa"/>
            <w:tcBorders>
              <w:top w:val="single" w:sz="4" w:space="0" w:color="auto"/>
            </w:tcBorders>
            <w:vAlign w:val="center"/>
          </w:tcPr>
          <w:p w14:paraId="7288FFDC" w14:textId="77777777" w:rsidR="00086C99" w:rsidRPr="00BE734D" w:rsidRDefault="006C70BE" w:rsidP="00BE734D">
            <w:pPr>
              <w:spacing w:before="60" w:after="60"/>
              <w:jc w:val="left"/>
              <w:rPr>
                <w:rFonts w:ascii="Arial" w:hAnsi="Arial" w:cs="Arial"/>
                <w:b/>
                <w:sz w:val="22"/>
                <w:szCs w:val="22"/>
              </w:rPr>
            </w:pPr>
            <w:r>
              <w:rPr>
                <w:rFonts w:ascii="Arial" w:hAnsi="Arial" w:cs="Arial"/>
                <w:b/>
                <w:sz w:val="22"/>
                <w:szCs w:val="22"/>
              </w:rPr>
              <w:t>Job t</w:t>
            </w:r>
            <w:r w:rsidR="00086C99" w:rsidRPr="00BE734D">
              <w:rPr>
                <w:rFonts w:ascii="Arial" w:hAnsi="Arial" w:cs="Arial"/>
                <w:b/>
                <w:sz w:val="22"/>
                <w:szCs w:val="22"/>
              </w:rPr>
              <w:t>itle:</w:t>
            </w:r>
          </w:p>
        </w:tc>
        <w:tc>
          <w:tcPr>
            <w:tcW w:w="7863" w:type="dxa"/>
            <w:vAlign w:val="center"/>
          </w:tcPr>
          <w:p w14:paraId="7288FFDD" w14:textId="00B3532B" w:rsidR="00086C99" w:rsidRPr="00A77F69" w:rsidRDefault="0096086F" w:rsidP="0023097F">
            <w:pPr>
              <w:spacing w:before="60" w:after="60"/>
              <w:jc w:val="left"/>
              <w:rPr>
                <w:rFonts w:ascii="Arial" w:hAnsi="Arial" w:cs="Arial"/>
                <w:sz w:val="22"/>
                <w:szCs w:val="22"/>
              </w:rPr>
            </w:pPr>
            <w:r>
              <w:rPr>
                <w:rFonts w:ascii="Arial" w:hAnsi="Arial" w:cs="Arial"/>
                <w:sz w:val="22"/>
                <w:szCs w:val="22"/>
              </w:rPr>
              <w:t>Senior Asset Manager</w:t>
            </w:r>
          </w:p>
        </w:tc>
      </w:tr>
      <w:tr w:rsidR="00086C99" w:rsidRPr="00A77F69" w14:paraId="7288FFE1" w14:textId="77777777" w:rsidTr="0014227A">
        <w:tblPrEx>
          <w:tblBorders>
            <w:right w:val="single" w:sz="4" w:space="0" w:color="auto"/>
            <w:insideH w:val="single" w:sz="4" w:space="0" w:color="auto"/>
            <w:insideV w:val="single" w:sz="4" w:space="0" w:color="auto"/>
          </w:tblBorders>
        </w:tblPrEx>
        <w:trPr>
          <w:jc w:val="center"/>
        </w:trPr>
        <w:tc>
          <w:tcPr>
            <w:tcW w:w="2501" w:type="dxa"/>
            <w:vAlign w:val="center"/>
          </w:tcPr>
          <w:p w14:paraId="7288FFDF" w14:textId="77777777" w:rsidR="00086C99" w:rsidRPr="00BE734D" w:rsidRDefault="00086C99" w:rsidP="00BE734D">
            <w:pPr>
              <w:spacing w:before="60" w:after="60"/>
              <w:jc w:val="left"/>
              <w:rPr>
                <w:rFonts w:ascii="Arial" w:hAnsi="Arial" w:cs="Arial"/>
                <w:b/>
                <w:sz w:val="22"/>
                <w:szCs w:val="22"/>
              </w:rPr>
            </w:pPr>
            <w:r w:rsidRPr="00BE734D">
              <w:rPr>
                <w:rFonts w:ascii="Arial" w:hAnsi="Arial" w:cs="Arial"/>
                <w:b/>
                <w:sz w:val="22"/>
                <w:szCs w:val="22"/>
              </w:rPr>
              <w:t>Grade:</w:t>
            </w:r>
          </w:p>
        </w:tc>
        <w:tc>
          <w:tcPr>
            <w:tcW w:w="7863" w:type="dxa"/>
            <w:vAlign w:val="center"/>
          </w:tcPr>
          <w:p w14:paraId="7288FFE0" w14:textId="144121E0" w:rsidR="00086C99" w:rsidRPr="00A77F69" w:rsidRDefault="00923941" w:rsidP="004E1291">
            <w:pPr>
              <w:spacing w:before="60" w:after="60"/>
              <w:jc w:val="left"/>
              <w:rPr>
                <w:rFonts w:ascii="Arial" w:hAnsi="Arial" w:cs="Arial"/>
                <w:sz w:val="22"/>
                <w:szCs w:val="22"/>
              </w:rPr>
            </w:pPr>
            <w:r>
              <w:rPr>
                <w:rFonts w:ascii="Arial" w:hAnsi="Arial" w:cs="Arial"/>
                <w:sz w:val="22"/>
                <w:szCs w:val="22"/>
              </w:rPr>
              <w:t xml:space="preserve">Salary Band </w:t>
            </w:r>
            <w:r w:rsidR="004B64D8">
              <w:rPr>
                <w:rFonts w:ascii="Arial" w:hAnsi="Arial" w:cs="Arial"/>
                <w:sz w:val="22"/>
                <w:szCs w:val="22"/>
              </w:rPr>
              <w:t>8</w:t>
            </w:r>
          </w:p>
        </w:tc>
      </w:tr>
      <w:tr w:rsidR="00086C99" w:rsidRPr="00A77F69" w14:paraId="7288FFE4" w14:textId="77777777" w:rsidTr="0014227A">
        <w:tblPrEx>
          <w:tblBorders>
            <w:right w:val="single" w:sz="4" w:space="0" w:color="auto"/>
            <w:insideH w:val="single" w:sz="4" w:space="0" w:color="auto"/>
            <w:insideV w:val="single" w:sz="4" w:space="0" w:color="auto"/>
          </w:tblBorders>
        </w:tblPrEx>
        <w:trPr>
          <w:jc w:val="center"/>
        </w:trPr>
        <w:tc>
          <w:tcPr>
            <w:tcW w:w="2501" w:type="dxa"/>
            <w:vAlign w:val="center"/>
          </w:tcPr>
          <w:p w14:paraId="7288FFE2" w14:textId="77777777" w:rsidR="00086C99" w:rsidRPr="00BE734D" w:rsidRDefault="00086C99" w:rsidP="00BE734D">
            <w:pPr>
              <w:spacing w:before="60" w:after="60"/>
              <w:jc w:val="left"/>
              <w:rPr>
                <w:rFonts w:ascii="Arial" w:hAnsi="Arial" w:cs="Arial"/>
                <w:b/>
                <w:sz w:val="22"/>
                <w:szCs w:val="22"/>
              </w:rPr>
            </w:pPr>
            <w:r w:rsidRPr="00BE734D">
              <w:rPr>
                <w:rFonts w:ascii="Arial" w:hAnsi="Arial" w:cs="Arial"/>
                <w:b/>
                <w:sz w:val="22"/>
                <w:szCs w:val="22"/>
              </w:rPr>
              <w:t>Responsible to:</w:t>
            </w:r>
          </w:p>
        </w:tc>
        <w:tc>
          <w:tcPr>
            <w:tcW w:w="7863" w:type="dxa"/>
            <w:vAlign w:val="center"/>
          </w:tcPr>
          <w:p w14:paraId="7288FFE3" w14:textId="5567191F" w:rsidR="00086C99" w:rsidRPr="001007AE" w:rsidRDefault="0096086F" w:rsidP="0023097F">
            <w:pPr>
              <w:spacing w:before="60" w:after="60"/>
              <w:jc w:val="left"/>
              <w:rPr>
                <w:rFonts w:ascii="Arial" w:hAnsi="Arial" w:cs="Arial"/>
                <w:sz w:val="22"/>
                <w:szCs w:val="22"/>
              </w:rPr>
            </w:pPr>
            <w:r>
              <w:rPr>
                <w:rFonts w:ascii="Arial" w:hAnsi="Arial" w:cs="Arial"/>
                <w:sz w:val="22"/>
                <w:szCs w:val="22"/>
              </w:rPr>
              <w:t>Deputy Head of Asset Management</w:t>
            </w:r>
          </w:p>
        </w:tc>
      </w:tr>
      <w:tr w:rsidR="00086C99" w:rsidRPr="00A77F69" w14:paraId="7288FFE7" w14:textId="77777777" w:rsidTr="0014227A">
        <w:tblPrEx>
          <w:tblBorders>
            <w:right w:val="single" w:sz="4" w:space="0" w:color="auto"/>
            <w:insideH w:val="single" w:sz="4" w:space="0" w:color="auto"/>
            <w:insideV w:val="single" w:sz="4" w:space="0" w:color="auto"/>
          </w:tblBorders>
        </w:tblPrEx>
        <w:trPr>
          <w:trHeight w:val="296"/>
          <w:jc w:val="center"/>
        </w:trPr>
        <w:tc>
          <w:tcPr>
            <w:tcW w:w="2501" w:type="dxa"/>
            <w:vAlign w:val="center"/>
          </w:tcPr>
          <w:p w14:paraId="7288FFE5" w14:textId="77777777" w:rsidR="00086C99" w:rsidRPr="00BE734D" w:rsidRDefault="00086C99" w:rsidP="00BE734D">
            <w:pPr>
              <w:spacing w:before="60" w:after="60"/>
              <w:jc w:val="left"/>
              <w:rPr>
                <w:rFonts w:ascii="Arial" w:hAnsi="Arial" w:cs="Arial"/>
                <w:b/>
                <w:sz w:val="22"/>
                <w:szCs w:val="22"/>
              </w:rPr>
            </w:pPr>
            <w:r w:rsidRPr="00BE734D">
              <w:rPr>
                <w:rFonts w:ascii="Arial" w:hAnsi="Arial" w:cs="Arial"/>
                <w:b/>
                <w:sz w:val="22"/>
                <w:szCs w:val="22"/>
              </w:rPr>
              <w:t>Responsible for:</w:t>
            </w:r>
          </w:p>
        </w:tc>
        <w:tc>
          <w:tcPr>
            <w:tcW w:w="7863" w:type="dxa"/>
            <w:vAlign w:val="center"/>
          </w:tcPr>
          <w:p w14:paraId="7288FFE6" w14:textId="29308752" w:rsidR="00086C99" w:rsidRPr="001007AE" w:rsidRDefault="0096086F" w:rsidP="003966E4">
            <w:pPr>
              <w:spacing w:before="60" w:after="60"/>
              <w:jc w:val="left"/>
              <w:rPr>
                <w:rFonts w:ascii="Arial" w:hAnsi="Arial" w:cs="Arial"/>
                <w:sz w:val="22"/>
                <w:szCs w:val="22"/>
              </w:rPr>
            </w:pPr>
            <w:r>
              <w:rPr>
                <w:rFonts w:ascii="Arial" w:hAnsi="Arial" w:cs="Arial"/>
                <w:sz w:val="22"/>
                <w:szCs w:val="22"/>
              </w:rPr>
              <w:t>Operational Asset Managers</w:t>
            </w:r>
          </w:p>
        </w:tc>
      </w:tr>
      <w:tr w:rsidR="002B4540" w:rsidRPr="00A77F69" w14:paraId="7288FFEA" w14:textId="77777777" w:rsidTr="0014227A">
        <w:tblPrEx>
          <w:tblBorders>
            <w:right w:val="single" w:sz="4" w:space="0" w:color="auto"/>
            <w:insideH w:val="single" w:sz="4" w:space="0" w:color="auto"/>
            <w:insideV w:val="single" w:sz="4" w:space="0" w:color="auto"/>
          </w:tblBorders>
        </w:tblPrEx>
        <w:trPr>
          <w:trHeight w:val="296"/>
          <w:jc w:val="center"/>
        </w:trPr>
        <w:tc>
          <w:tcPr>
            <w:tcW w:w="2501" w:type="dxa"/>
            <w:vAlign w:val="center"/>
          </w:tcPr>
          <w:p w14:paraId="7288FFE8" w14:textId="77777777" w:rsidR="002B4540" w:rsidRPr="00BE734D" w:rsidRDefault="002B4540" w:rsidP="00BE734D">
            <w:pPr>
              <w:spacing w:before="60" w:after="60"/>
              <w:jc w:val="left"/>
              <w:rPr>
                <w:rFonts w:ascii="Arial" w:hAnsi="Arial" w:cs="Arial"/>
                <w:b/>
                <w:sz w:val="22"/>
                <w:szCs w:val="22"/>
              </w:rPr>
            </w:pPr>
            <w:r>
              <w:rPr>
                <w:rFonts w:ascii="Arial" w:hAnsi="Arial" w:cs="Arial"/>
                <w:b/>
                <w:sz w:val="22"/>
                <w:szCs w:val="22"/>
              </w:rPr>
              <w:t>D</w:t>
            </w:r>
            <w:r w:rsidRPr="00BE734D">
              <w:rPr>
                <w:rFonts w:ascii="Arial" w:hAnsi="Arial" w:cs="Arial"/>
                <w:b/>
                <w:sz w:val="22"/>
                <w:szCs w:val="22"/>
              </w:rPr>
              <w:t>ate</w:t>
            </w:r>
            <w:r>
              <w:rPr>
                <w:rFonts w:ascii="Arial" w:hAnsi="Arial" w:cs="Arial"/>
                <w:b/>
                <w:sz w:val="22"/>
                <w:szCs w:val="22"/>
              </w:rPr>
              <w:t xml:space="preserve"> last reviewed:</w:t>
            </w:r>
          </w:p>
        </w:tc>
        <w:tc>
          <w:tcPr>
            <w:tcW w:w="7863" w:type="dxa"/>
            <w:vAlign w:val="center"/>
          </w:tcPr>
          <w:p w14:paraId="7288FFE9" w14:textId="383BBFB6" w:rsidR="002B4540" w:rsidRPr="00EC0109" w:rsidRDefault="0023097F" w:rsidP="004E1291">
            <w:pPr>
              <w:spacing w:before="60" w:after="60"/>
              <w:jc w:val="left"/>
              <w:rPr>
                <w:rFonts w:ascii="Arial" w:hAnsi="Arial" w:cs="Arial"/>
                <w:sz w:val="22"/>
                <w:szCs w:val="22"/>
              </w:rPr>
            </w:pPr>
            <w:r>
              <w:rPr>
                <w:rFonts w:ascii="Arial" w:hAnsi="Arial" w:cs="Arial"/>
                <w:sz w:val="22"/>
                <w:szCs w:val="22"/>
              </w:rPr>
              <w:t xml:space="preserve">May </w:t>
            </w:r>
            <w:r w:rsidR="0096086F">
              <w:rPr>
                <w:rFonts w:ascii="Arial" w:hAnsi="Arial" w:cs="Arial"/>
                <w:sz w:val="22"/>
                <w:szCs w:val="22"/>
              </w:rPr>
              <w:t>2024</w:t>
            </w:r>
          </w:p>
        </w:tc>
      </w:tr>
      <w:tr w:rsidR="00086C99" w:rsidRPr="00A77F69" w14:paraId="7288FFED" w14:textId="77777777" w:rsidTr="0014227A">
        <w:tblPrEx>
          <w:tblBorders>
            <w:right w:val="single" w:sz="4" w:space="0" w:color="auto"/>
            <w:insideH w:val="single" w:sz="4" w:space="0" w:color="auto"/>
            <w:insideV w:val="single" w:sz="4" w:space="0" w:color="auto"/>
          </w:tblBorders>
        </w:tblPrEx>
        <w:trPr>
          <w:trHeight w:val="70"/>
          <w:jc w:val="center"/>
        </w:trPr>
        <w:tc>
          <w:tcPr>
            <w:tcW w:w="10364" w:type="dxa"/>
            <w:gridSpan w:val="2"/>
          </w:tcPr>
          <w:p w14:paraId="7288FFEB" w14:textId="77777777" w:rsidR="00086C99" w:rsidRPr="00A77F69" w:rsidRDefault="00086C99" w:rsidP="001007AE">
            <w:pPr>
              <w:jc w:val="left"/>
              <w:rPr>
                <w:rFonts w:ascii="Arial" w:hAnsi="Arial" w:cs="Arial"/>
                <w:i/>
                <w:sz w:val="22"/>
                <w:szCs w:val="22"/>
              </w:rPr>
            </w:pPr>
            <w:r w:rsidRPr="00A77F69">
              <w:rPr>
                <w:rFonts w:ascii="Arial" w:hAnsi="Arial" w:cs="Arial"/>
                <w:b/>
                <w:sz w:val="22"/>
                <w:szCs w:val="22"/>
              </w:rPr>
              <w:t xml:space="preserve"> </w:t>
            </w:r>
            <w:r w:rsidR="006C70BE">
              <w:rPr>
                <w:rFonts w:ascii="Arial" w:hAnsi="Arial" w:cs="Arial"/>
                <w:b/>
                <w:sz w:val="22"/>
                <w:szCs w:val="22"/>
                <w:u w:val="single"/>
              </w:rPr>
              <w:t>Job p</w:t>
            </w:r>
            <w:r w:rsidRPr="00A77F69">
              <w:rPr>
                <w:rFonts w:ascii="Arial" w:hAnsi="Arial" w:cs="Arial"/>
                <w:b/>
                <w:sz w:val="22"/>
                <w:szCs w:val="22"/>
                <w:u w:val="single"/>
              </w:rPr>
              <w:t xml:space="preserve">urpose </w:t>
            </w:r>
          </w:p>
          <w:p w14:paraId="7288FFEC" w14:textId="3B593D2C" w:rsidR="00086C99" w:rsidRPr="00A77F69" w:rsidRDefault="00A26004" w:rsidP="003B15F7">
            <w:pPr>
              <w:jc w:val="left"/>
              <w:rPr>
                <w:rFonts w:ascii="Arial" w:hAnsi="Arial" w:cs="Arial"/>
                <w:sz w:val="22"/>
                <w:szCs w:val="22"/>
              </w:rPr>
            </w:pPr>
            <w:r>
              <w:rPr>
                <w:rFonts w:ascii="Arial" w:hAnsi="Arial" w:cs="Arial"/>
                <w:bCs/>
                <w:sz w:val="22"/>
              </w:rPr>
              <w:t xml:space="preserve">A senior member of the </w:t>
            </w:r>
            <w:r w:rsidR="00284E3F">
              <w:rPr>
                <w:rFonts w:ascii="Arial" w:hAnsi="Arial" w:cs="Arial"/>
                <w:bCs/>
                <w:sz w:val="22"/>
              </w:rPr>
              <w:t>Assets and Property</w:t>
            </w:r>
            <w:r>
              <w:rPr>
                <w:rFonts w:ascii="Arial" w:hAnsi="Arial" w:cs="Arial"/>
                <w:bCs/>
                <w:sz w:val="22"/>
              </w:rPr>
              <w:t xml:space="preserve"> team </w:t>
            </w:r>
            <w:r>
              <w:rPr>
                <w:rFonts w:ascii="Arial" w:hAnsi="Arial" w:cs="Arial"/>
                <w:sz w:val="22"/>
              </w:rPr>
              <w:t>with responsibility for</w:t>
            </w:r>
            <w:r>
              <w:rPr>
                <w:rFonts w:ascii="Arial" w:hAnsi="Arial" w:cs="Arial"/>
                <w:bCs/>
                <w:sz w:val="22"/>
              </w:rPr>
              <w:t xml:space="preserve"> providing professional advice in the management, valuation and strategic asset management </w:t>
            </w:r>
            <w:r>
              <w:rPr>
                <w:rFonts w:ascii="Arial" w:hAnsi="Arial" w:cs="Arial"/>
                <w:sz w:val="22"/>
              </w:rPr>
              <w:t>of the Council's land and property</w:t>
            </w:r>
            <w:r>
              <w:rPr>
                <w:rFonts w:ascii="Arial" w:hAnsi="Arial" w:cs="Arial"/>
                <w:bCs/>
                <w:sz w:val="22"/>
              </w:rPr>
              <w:t xml:space="preserve">.  </w:t>
            </w:r>
            <w:r w:rsidR="001007AE">
              <w:rPr>
                <w:rFonts w:ascii="Arial" w:hAnsi="Arial" w:cs="Arial"/>
                <w:bCs/>
                <w:sz w:val="22"/>
              </w:rPr>
              <w:t xml:space="preserve">To support the </w:t>
            </w:r>
            <w:r w:rsidR="00284E3F">
              <w:rPr>
                <w:rFonts w:ascii="Arial" w:hAnsi="Arial" w:cs="Arial"/>
                <w:bCs/>
                <w:sz w:val="22"/>
              </w:rPr>
              <w:t>c</w:t>
            </w:r>
            <w:r w:rsidR="00B0731D">
              <w:rPr>
                <w:rFonts w:ascii="Arial" w:hAnsi="Arial" w:cs="Arial"/>
                <w:bCs/>
                <w:sz w:val="22"/>
              </w:rPr>
              <w:t xml:space="preserve">orporate </w:t>
            </w:r>
            <w:r w:rsidR="00284E3F">
              <w:rPr>
                <w:rFonts w:ascii="Arial" w:hAnsi="Arial" w:cs="Arial"/>
                <w:bCs/>
                <w:sz w:val="22"/>
              </w:rPr>
              <w:t xml:space="preserve">Asset and </w:t>
            </w:r>
            <w:r w:rsidR="00B0731D">
              <w:rPr>
                <w:rFonts w:ascii="Arial" w:hAnsi="Arial" w:cs="Arial"/>
                <w:bCs/>
                <w:sz w:val="22"/>
              </w:rPr>
              <w:t>Property</w:t>
            </w:r>
            <w:r w:rsidR="001007AE">
              <w:rPr>
                <w:rFonts w:ascii="Arial" w:hAnsi="Arial" w:cs="Arial"/>
                <w:bCs/>
                <w:sz w:val="22"/>
              </w:rPr>
              <w:t xml:space="preserve"> Manager</w:t>
            </w:r>
            <w:r w:rsidR="00D57B2A">
              <w:rPr>
                <w:rFonts w:ascii="Arial" w:hAnsi="Arial" w:cs="Arial"/>
                <w:bCs/>
                <w:sz w:val="22"/>
              </w:rPr>
              <w:t xml:space="preserve"> to </w:t>
            </w:r>
            <w:r w:rsidR="00C74AD5">
              <w:rPr>
                <w:rFonts w:ascii="Arial" w:hAnsi="Arial" w:cs="Arial"/>
                <w:bCs/>
                <w:sz w:val="22"/>
              </w:rPr>
              <w:t>m</w:t>
            </w:r>
            <w:r>
              <w:rPr>
                <w:rFonts w:ascii="Arial" w:hAnsi="Arial" w:cs="Arial"/>
                <w:bCs/>
                <w:sz w:val="22"/>
              </w:rPr>
              <w:t>anage the Council’s</w:t>
            </w:r>
            <w:r w:rsidR="00D57B2A">
              <w:rPr>
                <w:rFonts w:ascii="Arial" w:hAnsi="Arial" w:cs="Arial"/>
                <w:bCs/>
                <w:sz w:val="22"/>
              </w:rPr>
              <w:t xml:space="preserve"> </w:t>
            </w:r>
            <w:r w:rsidR="009701C9">
              <w:rPr>
                <w:rFonts w:ascii="Arial" w:hAnsi="Arial" w:cs="Arial"/>
                <w:sz w:val="22"/>
              </w:rPr>
              <w:t>operational</w:t>
            </w:r>
            <w:r>
              <w:rPr>
                <w:rFonts w:ascii="Arial" w:hAnsi="Arial" w:cs="Arial"/>
                <w:sz w:val="22"/>
              </w:rPr>
              <w:t xml:space="preserve"> property</w:t>
            </w:r>
            <w:r>
              <w:rPr>
                <w:rFonts w:ascii="Arial" w:hAnsi="Arial" w:cs="Arial"/>
                <w:bCs/>
                <w:sz w:val="22"/>
              </w:rPr>
              <w:t xml:space="preserve"> </w:t>
            </w:r>
            <w:r w:rsidR="003B15F7">
              <w:rPr>
                <w:rFonts w:ascii="Arial" w:hAnsi="Arial" w:cs="Arial"/>
                <w:bCs/>
                <w:sz w:val="22"/>
              </w:rPr>
              <w:t>estate</w:t>
            </w:r>
            <w:r w:rsidR="00D57B2A">
              <w:rPr>
                <w:rFonts w:ascii="Arial" w:hAnsi="Arial" w:cs="Arial"/>
                <w:bCs/>
                <w:sz w:val="22"/>
              </w:rPr>
              <w:t xml:space="preserve"> and to </w:t>
            </w:r>
            <w:r w:rsidR="00C67A6F">
              <w:rPr>
                <w:rFonts w:ascii="Arial" w:hAnsi="Arial" w:cs="Arial"/>
                <w:bCs/>
                <w:sz w:val="22"/>
              </w:rPr>
              <w:t>assist</w:t>
            </w:r>
            <w:r w:rsidR="00C74AD5">
              <w:rPr>
                <w:rFonts w:ascii="Arial" w:hAnsi="Arial" w:cs="Arial"/>
                <w:bCs/>
                <w:sz w:val="22"/>
              </w:rPr>
              <w:t xml:space="preserve"> </w:t>
            </w:r>
            <w:r w:rsidR="009701C9">
              <w:rPr>
                <w:rFonts w:ascii="Arial" w:hAnsi="Arial" w:cs="Arial"/>
                <w:bCs/>
                <w:sz w:val="22"/>
              </w:rPr>
              <w:t>client services</w:t>
            </w:r>
            <w:r w:rsidR="00C67A6F">
              <w:rPr>
                <w:rFonts w:ascii="Arial" w:hAnsi="Arial" w:cs="Arial"/>
                <w:bCs/>
                <w:sz w:val="22"/>
              </w:rPr>
              <w:t xml:space="preserve"> on </w:t>
            </w:r>
            <w:r w:rsidR="009701C9">
              <w:rPr>
                <w:rFonts w:ascii="Arial" w:hAnsi="Arial" w:cs="Arial"/>
                <w:bCs/>
                <w:sz w:val="22"/>
              </w:rPr>
              <w:t>property related projects</w:t>
            </w:r>
            <w:r w:rsidR="00D57B2A">
              <w:rPr>
                <w:rFonts w:ascii="Arial" w:hAnsi="Arial" w:cs="Arial"/>
                <w:bCs/>
                <w:sz w:val="22"/>
              </w:rPr>
              <w:t>.</w:t>
            </w:r>
          </w:p>
        </w:tc>
      </w:tr>
      <w:tr w:rsidR="00086C99" w:rsidRPr="00A77F69" w14:paraId="7288FFFE" w14:textId="77777777" w:rsidTr="0014227A">
        <w:tblPrEx>
          <w:tblBorders>
            <w:right w:val="single" w:sz="4" w:space="0" w:color="auto"/>
            <w:insideH w:val="single" w:sz="4" w:space="0" w:color="auto"/>
            <w:insideV w:val="single" w:sz="4" w:space="0" w:color="auto"/>
          </w:tblBorders>
        </w:tblPrEx>
        <w:trPr>
          <w:trHeight w:val="983"/>
          <w:jc w:val="center"/>
        </w:trPr>
        <w:tc>
          <w:tcPr>
            <w:tcW w:w="10364" w:type="dxa"/>
            <w:gridSpan w:val="2"/>
          </w:tcPr>
          <w:p w14:paraId="7288FFEE" w14:textId="0A07C502" w:rsidR="00086C99" w:rsidRPr="00A77F69" w:rsidRDefault="00086C99" w:rsidP="00B53023">
            <w:pPr>
              <w:jc w:val="left"/>
              <w:rPr>
                <w:rFonts w:ascii="Arial" w:hAnsi="Arial" w:cs="Arial"/>
                <w:sz w:val="22"/>
                <w:szCs w:val="22"/>
              </w:rPr>
            </w:pPr>
            <w:r w:rsidRPr="00A77F69">
              <w:rPr>
                <w:rFonts w:ascii="Arial" w:hAnsi="Arial" w:cs="Arial"/>
                <w:b/>
                <w:sz w:val="22"/>
                <w:szCs w:val="22"/>
                <w:u w:val="single"/>
              </w:rPr>
              <w:t xml:space="preserve">Main duties </w:t>
            </w:r>
            <w:r w:rsidRPr="00A77F69">
              <w:rPr>
                <w:rFonts w:ascii="Arial" w:hAnsi="Arial" w:cs="Arial"/>
                <w:sz w:val="22"/>
                <w:szCs w:val="22"/>
                <w:lang w:eastAsia="en-GB"/>
              </w:rPr>
              <w:t xml:space="preserve"> </w:t>
            </w:r>
          </w:p>
          <w:p w14:paraId="2C813DAA" w14:textId="6E4ED71B" w:rsidR="00A26004" w:rsidRPr="00854FC7" w:rsidRDefault="003B15F7" w:rsidP="00A26004">
            <w:pPr>
              <w:ind w:left="360"/>
              <w:jc w:val="left"/>
              <w:rPr>
                <w:rFonts w:ascii="Arial" w:hAnsi="Arial" w:cs="Arial"/>
                <w:b/>
                <w:sz w:val="22"/>
              </w:rPr>
            </w:pPr>
            <w:r w:rsidRPr="00854FC7">
              <w:rPr>
                <w:rFonts w:ascii="Arial" w:hAnsi="Arial" w:cs="Arial"/>
                <w:b/>
                <w:sz w:val="22"/>
              </w:rPr>
              <w:t>Property</w:t>
            </w:r>
            <w:r w:rsidR="00A26004" w:rsidRPr="00854FC7">
              <w:rPr>
                <w:rFonts w:ascii="Arial" w:hAnsi="Arial" w:cs="Arial"/>
                <w:b/>
                <w:sz w:val="22"/>
              </w:rPr>
              <w:t xml:space="preserve"> management</w:t>
            </w:r>
          </w:p>
          <w:p w14:paraId="0033F508" w14:textId="199A3956" w:rsidR="00A26004" w:rsidRDefault="00A26004" w:rsidP="00A26004">
            <w:pPr>
              <w:numPr>
                <w:ilvl w:val="0"/>
                <w:numId w:val="13"/>
              </w:numPr>
              <w:tabs>
                <w:tab w:val="num" w:pos="-3420"/>
              </w:tabs>
              <w:jc w:val="left"/>
              <w:rPr>
                <w:rFonts w:ascii="Arial" w:hAnsi="Arial" w:cs="Arial"/>
                <w:sz w:val="22"/>
              </w:rPr>
            </w:pPr>
            <w:r>
              <w:rPr>
                <w:rFonts w:ascii="Arial" w:hAnsi="Arial" w:cs="Arial"/>
                <w:sz w:val="22"/>
              </w:rPr>
              <w:t xml:space="preserve">To perform all required duties to ensure the effective management and valuation of a diverse </w:t>
            </w:r>
            <w:r w:rsidR="003B15F7">
              <w:rPr>
                <w:rFonts w:ascii="Arial" w:hAnsi="Arial" w:cs="Arial"/>
                <w:sz w:val="22"/>
              </w:rPr>
              <w:t>estate</w:t>
            </w:r>
            <w:r>
              <w:rPr>
                <w:rFonts w:ascii="Arial" w:hAnsi="Arial" w:cs="Arial"/>
                <w:sz w:val="22"/>
              </w:rPr>
              <w:t xml:space="preserve"> of </w:t>
            </w:r>
            <w:r w:rsidR="00C67A6F">
              <w:rPr>
                <w:rFonts w:ascii="Arial" w:hAnsi="Arial" w:cs="Arial"/>
                <w:sz w:val="22"/>
              </w:rPr>
              <w:t xml:space="preserve">operational </w:t>
            </w:r>
            <w:r>
              <w:rPr>
                <w:rFonts w:ascii="Arial" w:hAnsi="Arial" w:cs="Arial"/>
                <w:sz w:val="22"/>
              </w:rPr>
              <w:t>properties.</w:t>
            </w:r>
          </w:p>
          <w:p w14:paraId="7288FFEF" w14:textId="66CEDB49" w:rsidR="00C74AD5" w:rsidRDefault="001007AE" w:rsidP="001007AE">
            <w:pPr>
              <w:numPr>
                <w:ilvl w:val="0"/>
                <w:numId w:val="13"/>
              </w:numPr>
              <w:tabs>
                <w:tab w:val="num" w:pos="-3420"/>
              </w:tabs>
              <w:jc w:val="left"/>
              <w:rPr>
                <w:rFonts w:ascii="Arial" w:hAnsi="Arial" w:cs="Arial"/>
                <w:sz w:val="22"/>
              </w:rPr>
            </w:pPr>
            <w:r>
              <w:rPr>
                <w:rFonts w:ascii="Arial" w:hAnsi="Arial" w:cs="Arial"/>
                <w:sz w:val="22"/>
              </w:rPr>
              <w:t xml:space="preserve">To </w:t>
            </w:r>
            <w:r w:rsidR="00A26004">
              <w:rPr>
                <w:rFonts w:ascii="Arial" w:hAnsi="Arial" w:cs="Arial"/>
                <w:sz w:val="22"/>
              </w:rPr>
              <w:t>carry out</w:t>
            </w:r>
            <w:r>
              <w:rPr>
                <w:rFonts w:ascii="Arial" w:hAnsi="Arial" w:cs="Arial"/>
                <w:sz w:val="22"/>
              </w:rPr>
              <w:t xml:space="preserve"> </w:t>
            </w:r>
            <w:r w:rsidR="00A26004">
              <w:rPr>
                <w:rFonts w:ascii="Arial" w:hAnsi="Arial" w:cs="Arial"/>
                <w:sz w:val="22"/>
              </w:rPr>
              <w:t xml:space="preserve">property </w:t>
            </w:r>
            <w:r>
              <w:rPr>
                <w:rFonts w:ascii="Arial" w:hAnsi="Arial" w:cs="Arial"/>
                <w:sz w:val="22"/>
              </w:rPr>
              <w:t xml:space="preserve">valuations, </w:t>
            </w:r>
            <w:r w:rsidR="00A26004">
              <w:rPr>
                <w:rFonts w:ascii="Arial" w:hAnsi="Arial" w:cs="Arial"/>
                <w:sz w:val="22"/>
              </w:rPr>
              <w:t xml:space="preserve">lettings, surrenders, </w:t>
            </w:r>
            <w:r>
              <w:rPr>
                <w:rFonts w:ascii="Arial" w:hAnsi="Arial" w:cs="Arial"/>
                <w:sz w:val="22"/>
              </w:rPr>
              <w:t xml:space="preserve">renewals, </w:t>
            </w:r>
            <w:r w:rsidR="00A26004">
              <w:rPr>
                <w:rFonts w:ascii="Arial" w:hAnsi="Arial" w:cs="Arial"/>
                <w:sz w:val="22"/>
              </w:rPr>
              <w:t xml:space="preserve">development appraisals </w:t>
            </w:r>
            <w:r w:rsidRPr="001007AE">
              <w:rPr>
                <w:rFonts w:ascii="Arial" w:hAnsi="Arial" w:cs="Arial"/>
                <w:sz w:val="22"/>
              </w:rPr>
              <w:t>and</w:t>
            </w:r>
            <w:r>
              <w:rPr>
                <w:rFonts w:ascii="Arial" w:hAnsi="Arial" w:cs="Arial"/>
                <w:sz w:val="22"/>
              </w:rPr>
              <w:t xml:space="preserve"> negotiat</w:t>
            </w:r>
            <w:r w:rsidR="00A26004">
              <w:rPr>
                <w:rFonts w:ascii="Arial" w:hAnsi="Arial" w:cs="Arial"/>
                <w:sz w:val="22"/>
              </w:rPr>
              <w:t>e complex property transactions.</w:t>
            </w:r>
          </w:p>
          <w:p w14:paraId="3051B788" w14:textId="77777777" w:rsidR="00A26004" w:rsidRDefault="00A26004" w:rsidP="00A26004">
            <w:pPr>
              <w:numPr>
                <w:ilvl w:val="0"/>
                <w:numId w:val="13"/>
              </w:numPr>
              <w:tabs>
                <w:tab w:val="num" w:pos="-3420"/>
              </w:tabs>
              <w:jc w:val="left"/>
              <w:rPr>
                <w:rFonts w:ascii="Arial" w:hAnsi="Arial" w:cs="Arial"/>
                <w:sz w:val="22"/>
              </w:rPr>
            </w:pPr>
            <w:r>
              <w:rPr>
                <w:rFonts w:ascii="Arial" w:hAnsi="Arial" w:cs="Arial"/>
                <w:sz w:val="22"/>
              </w:rPr>
              <w:t>To enhance rental income through the implementation and management of rent reviews and lease renewals and where necessary employ external property consultants to negotiate the best rents available.</w:t>
            </w:r>
          </w:p>
          <w:p w14:paraId="4A89B83A" w14:textId="2CB03C54" w:rsidR="00A26004" w:rsidRDefault="00A26004" w:rsidP="00A26004">
            <w:pPr>
              <w:numPr>
                <w:ilvl w:val="0"/>
                <w:numId w:val="13"/>
              </w:numPr>
              <w:tabs>
                <w:tab w:val="num" w:pos="-3420"/>
              </w:tabs>
              <w:jc w:val="left"/>
              <w:rPr>
                <w:rFonts w:ascii="Arial" w:hAnsi="Arial" w:cs="Arial"/>
                <w:sz w:val="22"/>
              </w:rPr>
            </w:pPr>
            <w:r>
              <w:rPr>
                <w:rFonts w:ascii="Arial" w:hAnsi="Arial" w:cs="Arial"/>
                <w:sz w:val="22"/>
              </w:rPr>
              <w:t>To identify opportunities through pro</w:t>
            </w:r>
            <w:r>
              <w:rPr>
                <w:rFonts w:ascii="Arial" w:hAnsi="Arial" w:cs="Arial"/>
                <w:sz w:val="22"/>
              </w:rPr>
              <w:noBreakHyphen/>
              <w:t xml:space="preserve">active management to increase the capital value of the </w:t>
            </w:r>
            <w:r w:rsidR="003B15F7">
              <w:rPr>
                <w:rFonts w:ascii="Arial" w:hAnsi="Arial" w:cs="Arial"/>
                <w:sz w:val="22"/>
              </w:rPr>
              <w:t>estate</w:t>
            </w:r>
            <w:r>
              <w:rPr>
                <w:rFonts w:ascii="Arial" w:hAnsi="Arial" w:cs="Arial"/>
                <w:sz w:val="22"/>
              </w:rPr>
              <w:t>, seeking opportunities to add real value and advance developable land on the best possible commercial terms.</w:t>
            </w:r>
          </w:p>
          <w:p w14:paraId="1725F8EA" w14:textId="037D4A86" w:rsidR="00964A71" w:rsidRDefault="00964A71" w:rsidP="00964A71">
            <w:pPr>
              <w:numPr>
                <w:ilvl w:val="0"/>
                <w:numId w:val="13"/>
              </w:numPr>
              <w:tabs>
                <w:tab w:val="num" w:pos="-3420"/>
              </w:tabs>
              <w:jc w:val="left"/>
              <w:rPr>
                <w:rFonts w:ascii="Arial" w:hAnsi="Arial" w:cs="Arial"/>
                <w:sz w:val="22"/>
              </w:rPr>
            </w:pPr>
            <w:r>
              <w:rPr>
                <w:rFonts w:ascii="Arial" w:hAnsi="Arial" w:cs="Arial"/>
                <w:sz w:val="22"/>
              </w:rPr>
              <w:t xml:space="preserve">To prepare, manage and control the annual revenue and expenditure budget forecasts for </w:t>
            </w:r>
            <w:r w:rsidR="00136868">
              <w:rPr>
                <w:rFonts w:ascii="Arial" w:hAnsi="Arial" w:cs="Arial"/>
                <w:sz w:val="22"/>
              </w:rPr>
              <w:t>any operational properties</w:t>
            </w:r>
            <w:r>
              <w:rPr>
                <w:rFonts w:ascii="Arial" w:hAnsi="Arial" w:cs="Arial"/>
                <w:sz w:val="22"/>
              </w:rPr>
              <w:t>, challenge costs and achieve operational savings.  This includes the preparation and management of service charges.</w:t>
            </w:r>
          </w:p>
          <w:p w14:paraId="56E7B7BB" w14:textId="77777777" w:rsidR="000300C9" w:rsidRDefault="000300C9" w:rsidP="000300C9">
            <w:pPr>
              <w:numPr>
                <w:ilvl w:val="0"/>
                <w:numId w:val="13"/>
              </w:numPr>
              <w:tabs>
                <w:tab w:val="num" w:pos="-3420"/>
              </w:tabs>
              <w:jc w:val="left"/>
              <w:rPr>
                <w:rFonts w:ascii="Arial" w:hAnsi="Arial" w:cs="Arial"/>
                <w:sz w:val="22"/>
              </w:rPr>
            </w:pPr>
            <w:r>
              <w:rPr>
                <w:rFonts w:ascii="Arial" w:hAnsi="Arial" w:cs="Arial"/>
                <w:sz w:val="22"/>
              </w:rPr>
              <w:t>To maintain awareness of statutory compliance regarding management of asbestos, legionella, fire risk, health and safety and so on and undertake checks to ensure that tenants and occupiers fulfil their statutory, legislative and health and safety responsibilities.</w:t>
            </w:r>
          </w:p>
          <w:p w14:paraId="26CAD5E4" w14:textId="69AC75C8" w:rsidR="00964A71" w:rsidRDefault="00964A71" w:rsidP="00964A71">
            <w:pPr>
              <w:numPr>
                <w:ilvl w:val="0"/>
                <w:numId w:val="13"/>
              </w:numPr>
              <w:tabs>
                <w:tab w:val="num" w:pos="-3420"/>
              </w:tabs>
              <w:jc w:val="left"/>
              <w:rPr>
                <w:rFonts w:ascii="Arial" w:hAnsi="Arial" w:cs="Arial"/>
                <w:sz w:val="22"/>
              </w:rPr>
            </w:pPr>
            <w:r>
              <w:rPr>
                <w:rFonts w:ascii="Arial" w:hAnsi="Arial" w:cs="Arial"/>
                <w:sz w:val="22"/>
              </w:rPr>
              <w:t xml:space="preserve">To establish and maintain good standards of health and safety and fire safety across sites and operations under the control of </w:t>
            </w:r>
            <w:r w:rsidR="00DC12E0">
              <w:rPr>
                <w:rFonts w:ascii="Arial" w:hAnsi="Arial" w:cs="Arial"/>
                <w:sz w:val="22"/>
              </w:rPr>
              <w:t>the Assets and Property</w:t>
            </w:r>
            <w:r w:rsidR="00B0731D">
              <w:rPr>
                <w:rFonts w:ascii="Arial" w:hAnsi="Arial" w:cs="Arial"/>
                <w:sz w:val="22"/>
              </w:rPr>
              <w:t xml:space="preserve"> </w:t>
            </w:r>
            <w:r w:rsidR="00DC12E0">
              <w:rPr>
                <w:rFonts w:ascii="Arial" w:hAnsi="Arial" w:cs="Arial"/>
                <w:sz w:val="22"/>
              </w:rPr>
              <w:t>s</w:t>
            </w:r>
            <w:r w:rsidR="00B0731D">
              <w:rPr>
                <w:rFonts w:ascii="Arial" w:hAnsi="Arial" w:cs="Arial"/>
                <w:sz w:val="22"/>
              </w:rPr>
              <w:t>ervice</w:t>
            </w:r>
            <w:r>
              <w:rPr>
                <w:rFonts w:ascii="Arial" w:hAnsi="Arial" w:cs="Arial"/>
                <w:sz w:val="22"/>
              </w:rPr>
              <w:t>, complying with all legal and Council requirements and good practice.</w:t>
            </w:r>
          </w:p>
          <w:p w14:paraId="1432CFDC" w14:textId="3636241C" w:rsidR="00964A71" w:rsidRPr="00854FC7" w:rsidRDefault="00964A71" w:rsidP="00964A71">
            <w:pPr>
              <w:ind w:left="360"/>
              <w:jc w:val="left"/>
              <w:rPr>
                <w:rFonts w:ascii="Arial" w:hAnsi="Arial" w:cs="Arial"/>
                <w:b/>
                <w:sz w:val="22"/>
              </w:rPr>
            </w:pPr>
            <w:r w:rsidRPr="00854FC7">
              <w:rPr>
                <w:rFonts w:ascii="Arial" w:hAnsi="Arial" w:cs="Arial"/>
                <w:b/>
                <w:sz w:val="22"/>
              </w:rPr>
              <w:t>Strategic asset management</w:t>
            </w:r>
          </w:p>
          <w:p w14:paraId="48147048" w14:textId="33226318" w:rsidR="00964A71" w:rsidRDefault="00964A71" w:rsidP="00964A71">
            <w:pPr>
              <w:numPr>
                <w:ilvl w:val="0"/>
                <w:numId w:val="13"/>
              </w:numPr>
              <w:tabs>
                <w:tab w:val="num" w:pos="-3420"/>
              </w:tabs>
              <w:jc w:val="left"/>
              <w:rPr>
                <w:rFonts w:ascii="Arial" w:hAnsi="Arial" w:cs="Arial"/>
                <w:sz w:val="22"/>
              </w:rPr>
            </w:pPr>
            <w:r>
              <w:rPr>
                <w:rFonts w:ascii="Arial" w:hAnsi="Arial" w:cs="Arial"/>
                <w:sz w:val="22"/>
              </w:rPr>
              <w:t xml:space="preserve">To assist the </w:t>
            </w:r>
            <w:r w:rsidR="009947C8">
              <w:rPr>
                <w:rFonts w:ascii="Arial" w:hAnsi="Arial" w:cs="Arial"/>
                <w:sz w:val="22"/>
              </w:rPr>
              <w:t>Head of Asset Management</w:t>
            </w:r>
            <w:r>
              <w:rPr>
                <w:rFonts w:ascii="Arial" w:hAnsi="Arial" w:cs="Arial"/>
                <w:sz w:val="22"/>
              </w:rPr>
              <w:t xml:space="preserve"> in strategic asset management in line with the Council's Strategic Priorities to formulate improved policies and strategies for the management of the Council's property </w:t>
            </w:r>
            <w:r w:rsidR="003B15F7">
              <w:rPr>
                <w:rFonts w:ascii="Arial" w:hAnsi="Arial" w:cs="Arial"/>
                <w:sz w:val="22"/>
              </w:rPr>
              <w:t>estate</w:t>
            </w:r>
            <w:r>
              <w:rPr>
                <w:rFonts w:ascii="Arial" w:hAnsi="Arial" w:cs="Arial"/>
                <w:sz w:val="22"/>
              </w:rPr>
              <w:t>.</w:t>
            </w:r>
          </w:p>
          <w:p w14:paraId="6A108AD3" w14:textId="6297606D" w:rsidR="00A26004" w:rsidRDefault="00A26004" w:rsidP="00A26004">
            <w:pPr>
              <w:numPr>
                <w:ilvl w:val="0"/>
                <w:numId w:val="13"/>
              </w:numPr>
              <w:tabs>
                <w:tab w:val="num" w:pos="-3420"/>
              </w:tabs>
              <w:jc w:val="left"/>
              <w:rPr>
                <w:rFonts w:ascii="Arial" w:hAnsi="Arial" w:cs="Arial"/>
                <w:sz w:val="22"/>
              </w:rPr>
            </w:pPr>
            <w:r>
              <w:rPr>
                <w:rFonts w:ascii="Arial" w:hAnsi="Arial" w:cs="Arial"/>
                <w:sz w:val="22"/>
              </w:rPr>
              <w:lastRenderedPageBreak/>
              <w:t xml:space="preserve">To project manage </w:t>
            </w:r>
            <w:r w:rsidR="00C67A6F">
              <w:rPr>
                <w:rFonts w:ascii="Arial" w:hAnsi="Arial" w:cs="Arial"/>
                <w:sz w:val="22"/>
              </w:rPr>
              <w:t>client service requests</w:t>
            </w:r>
            <w:r>
              <w:rPr>
                <w:rFonts w:ascii="Arial" w:hAnsi="Arial" w:cs="Arial"/>
                <w:sz w:val="22"/>
              </w:rPr>
              <w:t xml:space="preserve"> to </w:t>
            </w:r>
            <w:r w:rsidR="00236E8C">
              <w:rPr>
                <w:rFonts w:ascii="Arial" w:hAnsi="Arial" w:cs="Arial"/>
                <w:sz w:val="22"/>
              </w:rPr>
              <w:t xml:space="preserve">maximise the best value from </w:t>
            </w:r>
            <w:r>
              <w:rPr>
                <w:rFonts w:ascii="Arial" w:hAnsi="Arial" w:cs="Arial"/>
                <w:sz w:val="22"/>
              </w:rPr>
              <w:t xml:space="preserve">the </w:t>
            </w:r>
            <w:r w:rsidR="00236E8C">
              <w:rPr>
                <w:rFonts w:ascii="Arial" w:hAnsi="Arial" w:cs="Arial"/>
                <w:sz w:val="22"/>
              </w:rPr>
              <w:t>C</w:t>
            </w:r>
            <w:r>
              <w:rPr>
                <w:rFonts w:ascii="Arial" w:hAnsi="Arial" w:cs="Arial"/>
                <w:sz w:val="22"/>
              </w:rPr>
              <w:t xml:space="preserve">ouncil’s </w:t>
            </w:r>
            <w:r w:rsidR="00C67A6F">
              <w:rPr>
                <w:rFonts w:ascii="Arial" w:hAnsi="Arial" w:cs="Arial"/>
                <w:sz w:val="22"/>
              </w:rPr>
              <w:t>operational</w:t>
            </w:r>
            <w:r>
              <w:rPr>
                <w:rFonts w:ascii="Arial" w:hAnsi="Arial" w:cs="Arial"/>
                <w:sz w:val="22"/>
              </w:rPr>
              <w:t xml:space="preserve"> </w:t>
            </w:r>
            <w:r w:rsidR="003B15F7">
              <w:rPr>
                <w:rFonts w:ascii="Arial" w:hAnsi="Arial" w:cs="Arial"/>
                <w:sz w:val="22"/>
              </w:rPr>
              <w:t>estate</w:t>
            </w:r>
            <w:r>
              <w:rPr>
                <w:rFonts w:ascii="Arial" w:hAnsi="Arial" w:cs="Arial"/>
                <w:sz w:val="22"/>
              </w:rPr>
              <w:t>. This will involve overseeing the acquisition</w:t>
            </w:r>
            <w:r w:rsidR="00236E8C">
              <w:rPr>
                <w:rFonts w:ascii="Arial" w:hAnsi="Arial" w:cs="Arial"/>
                <w:sz w:val="22"/>
              </w:rPr>
              <w:t>, disposal and letting</w:t>
            </w:r>
            <w:r>
              <w:rPr>
                <w:rFonts w:ascii="Arial" w:hAnsi="Arial" w:cs="Arial"/>
                <w:sz w:val="22"/>
              </w:rPr>
              <w:t xml:space="preserve"> of properties in line with targets set by the Council</w:t>
            </w:r>
            <w:r w:rsidR="00C67A6F">
              <w:rPr>
                <w:rFonts w:ascii="Arial" w:hAnsi="Arial" w:cs="Arial"/>
                <w:sz w:val="22"/>
              </w:rPr>
              <w:t xml:space="preserve"> and the client service</w:t>
            </w:r>
            <w:r>
              <w:rPr>
                <w:rFonts w:ascii="Arial" w:hAnsi="Arial" w:cs="Arial"/>
                <w:sz w:val="22"/>
              </w:rPr>
              <w:t>.</w:t>
            </w:r>
          </w:p>
          <w:p w14:paraId="19BD6820" w14:textId="42B169F7" w:rsidR="00A26004" w:rsidRDefault="00A26004" w:rsidP="00A26004">
            <w:pPr>
              <w:numPr>
                <w:ilvl w:val="0"/>
                <w:numId w:val="13"/>
              </w:numPr>
              <w:tabs>
                <w:tab w:val="num" w:pos="-3420"/>
              </w:tabs>
              <w:jc w:val="left"/>
              <w:rPr>
                <w:rFonts w:ascii="Arial" w:hAnsi="Arial" w:cs="Arial"/>
                <w:sz w:val="22"/>
              </w:rPr>
            </w:pPr>
            <w:r>
              <w:rPr>
                <w:rFonts w:ascii="Arial" w:hAnsi="Arial" w:cs="Arial"/>
                <w:sz w:val="22"/>
              </w:rPr>
              <w:t>To devise development options for key Council</w:t>
            </w:r>
            <w:r w:rsidR="00A94F51">
              <w:rPr>
                <w:rFonts w:ascii="Arial" w:hAnsi="Arial" w:cs="Arial"/>
                <w:sz w:val="22"/>
              </w:rPr>
              <w:t>-</w:t>
            </w:r>
            <w:r>
              <w:rPr>
                <w:rFonts w:ascii="Arial" w:hAnsi="Arial" w:cs="Arial"/>
                <w:sz w:val="22"/>
              </w:rPr>
              <w:t xml:space="preserve">owned land and buildings in line with the </w:t>
            </w:r>
            <w:r w:rsidR="00B0731D">
              <w:rPr>
                <w:rFonts w:ascii="Arial" w:hAnsi="Arial" w:cs="Arial"/>
                <w:sz w:val="22"/>
              </w:rPr>
              <w:t>property Asset Strategy</w:t>
            </w:r>
            <w:r>
              <w:rPr>
                <w:rFonts w:ascii="Arial" w:hAnsi="Arial" w:cs="Arial"/>
                <w:sz w:val="22"/>
              </w:rPr>
              <w:t xml:space="preserve"> and Asset Management Framework </w:t>
            </w:r>
            <w:proofErr w:type="gramStart"/>
            <w:r>
              <w:rPr>
                <w:rFonts w:ascii="Arial" w:hAnsi="Arial" w:cs="Arial"/>
                <w:sz w:val="22"/>
              </w:rPr>
              <w:t>in order to</w:t>
            </w:r>
            <w:proofErr w:type="gramEnd"/>
            <w:r>
              <w:rPr>
                <w:rFonts w:ascii="Arial" w:hAnsi="Arial" w:cs="Arial"/>
                <w:sz w:val="22"/>
              </w:rPr>
              <w:t xml:space="preserve"> deliver Council services and maximise income or capital values</w:t>
            </w:r>
            <w:r w:rsidR="00C67A6F">
              <w:rPr>
                <w:rFonts w:ascii="Arial" w:hAnsi="Arial" w:cs="Arial"/>
                <w:sz w:val="22"/>
              </w:rPr>
              <w:t xml:space="preserve"> taking into account, where appropriate, an allowance for social, economic or environmental benefits</w:t>
            </w:r>
            <w:r>
              <w:rPr>
                <w:rFonts w:ascii="Arial" w:hAnsi="Arial" w:cs="Arial"/>
                <w:sz w:val="22"/>
              </w:rPr>
              <w:t>.</w:t>
            </w:r>
          </w:p>
          <w:p w14:paraId="514DAF2A" w14:textId="56049192" w:rsidR="00964A71" w:rsidRDefault="00964A71" w:rsidP="00964A71">
            <w:pPr>
              <w:numPr>
                <w:ilvl w:val="0"/>
                <w:numId w:val="13"/>
              </w:numPr>
              <w:tabs>
                <w:tab w:val="num" w:pos="-3420"/>
              </w:tabs>
              <w:jc w:val="left"/>
              <w:rPr>
                <w:rFonts w:ascii="Arial" w:hAnsi="Arial" w:cs="Arial"/>
                <w:sz w:val="22"/>
              </w:rPr>
            </w:pPr>
            <w:r>
              <w:rPr>
                <w:rFonts w:ascii="Arial" w:hAnsi="Arial" w:cs="Arial"/>
                <w:sz w:val="22"/>
              </w:rPr>
              <w:t xml:space="preserve">To develop </w:t>
            </w:r>
            <w:r w:rsidR="00627752">
              <w:rPr>
                <w:rFonts w:ascii="Arial" w:hAnsi="Arial" w:cs="Arial"/>
                <w:sz w:val="22"/>
              </w:rPr>
              <w:t xml:space="preserve">and progress </w:t>
            </w:r>
            <w:r>
              <w:rPr>
                <w:rFonts w:ascii="Arial" w:hAnsi="Arial" w:cs="Arial"/>
                <w:sz w:val="22"/>
              </w:rPr>
              <w:t xml:space="preserve">a strategic plan for the Council’s </w:t>
            </w:r>
            <w:r w:rsidR="00C67A6F">
              <w:rPr>
                <w:rFonts w:ascii="Arial" w:hAnsi="Arial" w:cs="Arial"/>
                <w:sz w:val="22"/>
              </w:rPr>
              <w:t xml:space="preserve">operational </w:t>
            </w:r>
            <w:r w:rsidR="003B15F7">
              <w:rPr>
                <w:rFonts w:ascii="Arial" w:hAnsi="Arial" w:cs="Arial"/>
                <w:sz w:val="22"/>
              </w:rPr>
              <w:t>estate</w:t>
            </w:r>
            <w:r>
              <w:rPr>
                <w:rFonts w:ascii="Arial" w:hAnsi="Arial" w:cs="Arial"/>
                <w:sz w:val="22"/>
              </w:rPr>
              <w:t xml:space="preserve">, building on relationships and collaborating with the Council’s lessees and </w:t>
            </w:r>
            <w:r w:rsidR="00C67A6F">
              <w:rPr>
                <w:rFonts w:ascii="Arial" w:hAnsi="Arial" w:cs="Arial"/>
                <w:sz w:val="22"/>
              </w:rPr>
              <w:t>internal client services</w:t>
            </w:r>
            <w:r>
              <w:rPr>
                <w:rFonts w:ascii="Arial" w:hAnsi="Arial" w:cs="Arial"/>
                <w:sz w:val="22"/>
              </w:rPr>
              <w:t xml:space="preserve">, to </w:t>
            </w:r>
            <w:r w:rsidR="00C67A6F">
              <w:rPr>
                <w:rFonts w:ascii="Arial" w:hAnsi="Arial" w:cs="Arial"/>
                <w:sz w:val="22"/>
              </w:rPr>
              <w:t xml:space="preserve">ensure the operational </w:t>
            </w:r>
            <w:r w:rsidR="003B15F7">
              <w:rPr>
                <w:rFonts w:ascii="Arial" w:hAnsi="Arial" w:cs="Arial"/>
                <w:sz w:val="22"/>
              </w:rPr>
              <w:t>estate</w:t>
            </w:r>
            <w:r w:rsidR="00C67A6F">
              <w:rPr>
                <w:rFonts w:ascii="Arial" w:hAnsi="Arial" w:cs="Arial"/>
                <w:sz w:val="22"/>
              </w:rPr>
              <w:t xml:space="preserve"> remains fit for purpose</w:t>
            </w:r>
            <w:r>
              <w:rPr>
                <w:rFonts w:ascii="Arial" w:hAnsi="Arial" w:cs="Arial"/>
                <w:sz w:val="22"/>
              </w:rPr>
              <w:t>.</w:t>
            </w:r>
          </w:p>
          <w:p w14:paraId="1380BF24" w14:textId="77777777" w:rsidR="00A26004" w:rsidRDefault="00A26004" w:rsidP="00A26004">
            <w:pPr>
              <w:numPr>
                <w:ilvl w:val="0"/>
                <w:numId w:val="13"/>
              </w:numPr>
              <w:tabs>
                <w:tab w:val="num" w:pos="-3420"/>
              </w:tabs>
              <w:jc w:val="left"/>
              <w:rPr>
                <w:rFonts w:ascii="Arial" w:hAnsi="Arial" w:cs="Arial"/>
                <w:sz w:val="22"/>
              </w:rPr>
            </w:pPr>
            <w:r>
              <w:rPr>
                <w:rFonts w:ascii="Arial" w:hAnsi="Arial" w:cs="Arial"/>
                <w:sz w:val="22"/>
              </w:rPr>
              <w:t>To contribute to the management of major regeneration projects providing a corporate and commercial approach to the Council’s landholding, working as part of a multi-disciplinary team of advisors and partners, including the private sector.  This may involve site assembly and compulsory purchase of individual properties in order to facilitate key developments.</w:t>
            </w:r>
          </w:p>
          <w:p w14:paraId="361BEA3C" w14:textId="2F97F3A2" w:rsidR="00964A71" w:rsidRPr="00854FC7" w:rsidRDefault="003B15F7" w:rsidP="00964A71">
            <w:pPr>
              <w:ind w:left="360"/>
              <w:jc w:val="left"/>
              <w:rPr>
                <w:rFonts w:ascii="Arial" w:hAnsi="Arial" w:cs="Arial"/>
                <w:b/>
                <w:sz w:val="22"/>
              </w:rPr>
            </w:pPr>
            <w:r w:rsidRPr="00854FC7">
              <w:rPr>
                <w:rFonts w:ascii="Arial" w:hAnsi="Arial" w:cs="Arial"/>
                <w:b/>
                <w:sz w:val="22"/>
              </w:rPr>
              <w:t>Estate</w:t>
            </w:r>
            <w:r w:rsidR="00964A71" w:rsidRPr="00854FC7">
              <w:rPr>
                <w:rFonts w:ascii="Arial" w:hAnsi="Arial" w:cs="Arial"/>
                <w:b/>
                <w:sz w:val="22"/>
              </w:rPr>
              <w:t xml:space="preserve"> management</w:t>
            </w:r>
          </w:p>
          <w:p w14:paraId="192E1DD3" w14:textId="4A65634D" w:rsidR="003966E4" w:rsidRDefault="003966E4" w:rsidP="001007AE">
            <w:pPr>
              <w:numPr>
                <w:ilvl w:val="0"/>
                <w:numId w:val="13"/>
              </w:numPr>
              <w:tabs>
                <w:tab w:val="num" w:pos="-3420"/>
              </w:tabs>
              <w:jc w:val="left"/>
              <w:rPr>
                <w:rFonts w:ascii="Arial" w:hAnsi="Arial" w:cs="Arial"/>
                <w:sz w:val="22"/>
              </w:rPr>
            </w:pPr>
            <w:r>
              <w:rPr>
                <w:rFonts w:ascii="Arial" w:hAnsi="Arial" w:cs="Arial"/>
                <w:sz w:val="22"/>
              </w:rPr>
              <w:t xml:space="preserve">To assist the </w:t>
            </w:r>
            <w:r w:rsidR="00B0731D">
              <w:rPr>
                <w:rFonts w:ascii="Arial" w:hAnsi="Arial" w:cs="Arial"/>
                <w:sz w:val="22"/>
              </w:rPr>
              <w:t>Corporate Property</w:t>
            </w:r>
            <w:r>
              <w:rPr>
                <w:rFonts w:ascii="Arial" w:hAnsi="Arial" w:cs="Arial"/>
                <w:sz w:val="22"/>
              </w:rPr>
              <w:t xml:space="preserve"> Manager in the annual </w:t>
            </w:r>
            <w:r w:rsidR="003B15F7">
              <w:rPr>
                <w:rFonts w:ascii="Arial" w:hAnsi="Arial" w:cs="Arial"/>
                <w:sz w:val="22"/>
              </w:rPr>
              <w:t xml:space="preserve">property </w:t>
            </w:r>
            <w:r>
              <w:rPr>
                <w:rFonts w:ascii="Arial" w:hAnsi="Arial" w:cs="Arial"/>
                <w:sz w:val="22"/>
              </w:rPr>
              <w:t xml:space="preserve">asset valuations of the </w:t>
            </w:r>
            <w:r w:rsidR="003B15F7">
              <w:rPr>
                <w:rFonts w:ascii="Arial" w:hAnsi="Arial" w:cs="Arial"/>
                <w:sz w:val="22"/>
              </w:rPr>
              <w:t>estate</w:t>
            </w:r>
            <w:r>
              <w:rPr>
                <w:rFonts w:ascii="Arial" w:hAnsi="Arial" w:cs="Arial"/>
                <w:sz w:val="22"/>
              </w:rPr>
              <w:t xml:space="preserve"> in accordance with guidance from the Chartered Institute of Public Finance and Accountancy Code of Practice for Local Authority Accounting of</w:t>
            </w:r>
            <w:r w:rsidR="003B15F7">
              <w:rPr>
                <w:rFonts w:ascii="Arial" w:hAnsi="Arial" w:cs="Arial"/>
                <w:sz w:val="22"/>
              </w:rPr>
              <w:t xml:space="preserve"> property</w:t>
            </w:r>
            <w:r>
              <w:rPr>
                <w:rFonts w:ascii="Arial" w:hAnsi="Arial" w:cs="Arial"/>
                <w:sz w:val="22"/>
              </w:rPr>
              <w:t xml:space="preserve"> asset valuations.</w:t>
            </w:r>
          </w:p>
          <w:p w14:paraId="7288FFF5" w14:textId="2E9F58DD" w:rsidR="001007AE" w:rsidRDefault="001007AE" w:rsidP="001007AE">
            <w:pPr>
              <w:numPr>
                <w:ilvl w:val="0"/>
                <w:numId w:val="13"/>
              </w:numPr>
              <w:tabs>
                <w:tab w:val="num" w:pos="-3420"/>
              </w:tabs>
              <w:jc w:val="left"/>
              <w:rPr>
                <w:rFonts w:ascii="Arial" w:hAnsi="Arial" w:cs="Arial"/>
                <w:sz w:val="22"/>
              </w:rPr>
            </w:pPr>
            <w:r>
              <w:rPr>
                <w:rFonts w:ascii="Arial" w:hAnsi="Arial" w:cs="Arial"/>
                <w:sz w:val="22"/>
              </w:rPr>
              <w:t xml:space="preserve">To provide professional advice and a responsive service to internal customers, and to build and maintain strong relationships at all levels across the Council to promote </w:t>
            </w:r>
            <w:r w:rsidR="00B0731D">
              <w:rPr>
                <w:rFonts w:ascii="Arial" w:hAnsi="Arial" w:cs="Arial"/>
                <w:sz w:val="22"/>
              </w:rPr>
              <w:t>Corporate Property Services</w:t>
            </w:r>
            <w:r>
              <w:rPr>
                <w:rFonts w:ascii="Arial" w:hAnsi="Arial" w:cs="Arial"/>
                <w:sz w:val="22"/>
              </w:rPr>
              <w:t>.</w:t>
            </w:r>
          </w:p>
          <w:p w14:paraId="1DED3BED" w14:textId="3C100EE8" w:rsidR="00964A71" w:rsidRPr="00854FC7" w:rsidRDefault="00964A71" w:rsidP="00964A71">
            <w:pPr>
              <w:ind w:left="360"/>
              <w:jc w:val="left"/>
              <w:rPr>
                <w:rFonts w:ascii="Arial" w:hAnsi="Arial" w:cs="Arial"/>
                <w:b/>
                <w:sz w:val="22"/>
              </w:rPr>
            </w:pPr>
            <w:r w:rsidRPr="00854FC7">
              <w:rPr>
                <w:rFonts w:ascii="Arial" w:hAnsi="Arial" w:cs="Arial"/>
                <w:b/>
                <w:sz w:val="22"/>
              </w:rPr>
              <w:t>Other duties</w:t>
            </w:r>
          </w:p>
          <w:p w14:paraId="7288FFF8" w14:textId="33885744" w:rsidR="001007AE" w:rsidRDefault="001007AE" w:rsidP="001007AE">
            <w:pPr>
              <w:numPr>
                <w:ilvl w:val="0"/>
                <w:numId w:val="13"/>
              </w:numPr>
              <w:tabs>
                <w:tab w:val="num" w:pos="-3420"/>
              </w:tabs>
              <w:jc w:val="left"/>
              <w:rPr>
                <w:rFonts w:ascii="Arial" w:hAnsi="Arial" w:cs="Arial"/>
                <w:sz w:val="22"/>
              </w:rPr>
            </w:pPr>
            <w:r>
              <w:rPr>
                <w:rFonts w:ascii="Arial" w:hAnsi="Arial" w:cs="Arial"/>
                <w:sz w:val="22"/>
              </w:rPr>
              <w:t>To manage</w:t>
            </w:r>
            <w:r w:rsidR="006C763C">
              <w:rPr>
                <w:rFonts w:ascii="Arial" w:hAnsi="Arial" w:cs="Arial"/>
                <w:sz w:val="22"/>
              </w:rPr>
              <w:t xml:space="preserve"> and oversee</w:t>
            </w:r>
            <w:r>
              <w:rPr>
                <w:rFonts w:ascii="Arial" w:hAnsi="Arial" w:cs="Arial"/>
                <w:sz w:val="22"/>
              </w:rPr>
              <w:t xml:space="preserve"> the </w:t>
            </w:r>
            <w:r w:rsidR="002B408C">
              <w:rPr>
                <w:rFonts w:ascii="Arial" w:hAnsi="Arial" w:cs="Arial"/>
                <w:sz w:val="22"/>
              </w:rPr>
              <w:t>Asset and Property Managers</w:t>
            </w:r>
            <w:r w:rsidR="00C74AD5">
              <w:rPr>
                <w:rFonts w:ascii="Arial" w:hAnsi="Arial" w:cs="Arial"/>
                <w:sz w:val="22"/>
              </w:rPr>
              <w:t xml:space="preserve"> </w:t>
            </w:r>
            <w:r>
              <w:rPr>
                <w:rFonts w:ascii="Arial" w:hAnsi="Arial" w:cs="Arial"/>
                <w:sz w:val="22"/>
              </w:rPr>
              <w:t xml:space="preserve">whose duties include responsibility for the </w:t>
            </w:r>
            <w:r w:rsidR="003B15F7">
              <w:rPr>
                <w:rFonts w:ascii="Arial" w:hAnsi="Arial" w:cs="Arial"/>
                <w:sz w:val="22"/>
              </w:rPr>
              <w:t>property</w:t>
            </w:r>
            <w:r w:rsidR="006C763C">
              <w:rPr>
                <w:rFonts w:ascii="Arial" w:hAnsi="Arial" w:cs="Arial"/>
                <w:sz w:val="22"/>
              </w:rPr>
              <w:t xml:space="preserve"> management of individual properties, including carrying out valuations, rent reviews and lease renewals of the Council’s </w:t>
            </w:r>
            <w:r w:rsidR="003B15F7">
              <w:rPr>
                <w:rFonts w:ascii="Arial" w:hAnsi="Arial" w:cs="Arial"/>
                <w:sz w:val="22"/>
              </w:rPr>
              <w:t>properties</w:t>
            </w:r>
            <w:r>
              <w:rPr>
                <w:rFonts w:ascii="Arial" w:hAnsi="Arial" w:cs="Arial"/>
                <w:sz w:val="22"/>
              </w:rPr>
              <w:t>.</w:t>
            </w:r>
          </w:p>
          <w:p w14:paraId="7288FFFB" w14:textId="77777777" w:rsidR="001007AE" w:rsidRDefault="001007AE" w:rsidP="001007AE">
            <w:pPr>
              <w:numPr>
                <w:ilvl w:val="0"/>
                <w:numId w:val="13"/>
              </w:numPr>
              <w:tabs>
                <w:tab w:val="num" w:pos="-3420"/>
              </w:tabs>
              <w:jc w:val="left"/>
              <w:rPr>
                <w:rFonts w:ascii="Arial" w:hAnsi="Arial" w:cs="Arial"/>
                <w:sz w:val="22"/>
              </w:rPr>
            </w:pPr>
            <w:r>
              <w:rPr>
                <w:rFonts w:ascii="Arial" w:hAnsi="Arial" w:cs="Arial"/>
                <w:sz w:val="22"/>
              </w:rPr>
              <w:t>To lead and manage internal and external advisors and contractors to deliver services and various works, monitoring and reviewing their performance to ensure best value for the Council.</w:t>
            </w:r>
          </w:p>
          <w:p w14:paraId="36FC9CAE" w14:textId="77777777" w:rsidR="00964A71" w:rsidRDefault="00964A71" w:rsidP="00964A71">
            <w:pPr>
              <w:numPr>
                <w:ilvl w:val="0"/>
                <w:numId w:val="13"/>
              </w:numPr>
              <w:tabs>
                <w:tab w:val="num" w:pos="-3420"/>
              </w:tabs>
              <w:jc w:val="left"/>
              <w:rPr>
                <w:rFonts w:ascii="Arial" w:hAnsi="Arial" w:cs="Arial"/>
                <w:sz w:val="22"/>
              </w:rPr>
            </w:pPr>
            <w:r>
              <w:rPr>
                <w:rFonts w:ascii="Arial" w:hAnsi="Arial" w:cs="Arial"/>
                <w:sz w:val="22"/>
              </w:rPr>
              <w:t>To develop external relationships with the Council’s lessees, representatives of statutory bodies, adjacent landowners, local agents and others to promote the Council's interest as necessary.</w:t>
            </w:r>
          </w:p>
          <w:p w14:paraId="0589E9E0" w14:textId="2120798C" w:rsidR="00964A71" w:rsidRDefault="001007AE" w:rsidP="001007AE">
            <w:pPr>
              <w:numPr>
                <w:ilvl w:val="0"/>
                <w:numId w:val="13"/>
              </w:numPr>
              <w:tabs>
                <w:tab w:val="num" w:pos="-3420"/>
              </w:tabs>
              <w:jc w:val="left"/>
              <w:rPr>
                <w:rFonts w:ascii="Arial" w:hAnsi="Arial" w:cs="Arial"/>
                <w:sz w:val="22"/>
              </w:rPr>
            </w:pPr>
            <w:r>
              <w:rPr>
                <w:rFonts w:ascii="Arial" w:hAnsi="Arial" w:cs="Arial"/>
                <w:sz w:val="22"/>
              </w:rPr>
              <w:t xml:space="preserve">To liaise closely with Legal Services to document </w:t>
            </w:r>
            <w:r w:rsidR="00964A71">
              <w:rPr>
                <w:rFonts w:ascii="Arial" w:hAnsi="Arial" w:cs="Arial"/>
                <w:sz w:val="22"/>
              </w:rPr>
              <w:t>property</w:t>
            </w:r>
            <w:r>
              <w:rPr>
                <w:rFonts w:ascii="Arial" w:hAnsi="Arial" w:cs="Arial"/>
                <w:sz w:val="22"/>
              </w:rPr>
              <w:t xml:space="preserve"> agreements</w:t>
            </w:r>
            <w:r w:rsidR="00964A71">
              <w:rPr>
                <w:rFonts w:ascii="Arial" w:hAnsi="Arial" w:cs="Arial"/>
                <w:sz w:val="22"/>
              </w:rPr>
              <w:t>.</w:t>
            </w:r>
          </w:p>
          <w:p w14:paraId="2C45BA45" w14:textId="34391797" w:rsidR="00964A71" w:rsidRDefault="00964A71" w:rsidP="001007AE">
            <w:pPr>
              <w:numPr>
                <w:ilvl w:val="0"/>
                <w:numId w:val="13"/>
              </w:numPr>
              <w:tabs>
                <w:tab w:val="num" w:pos="-3420"/>
              </w:tabs>
              <w:jc w:val="left"/>
              <w:rPr>
                <w:rFonts w:ascii="Arial" w:hAnsi="Arial" w:cs="Arial"/>
                <w:sz w:val="22"/>
              </w:rPr>
            </w:pPr>
            <w:r>
              <w:rPr>
                <w:rFonts w:ascii="Arial" w:hAnsi="Arial" w:cs="Arial"/>
                <w:sz w:val="22"/>
              </w:rPr>
              <w:t xml:space="preserve">To liaise closely with Financial Services to ensure </w:t>
            </w:r>
            <w:r w:rsidR="00FC3BAC">
              <w:rPr>
                <w:rFonts w:ascii="Arial" w:hAnsi="Arial" w:cs="Arial"/>
                <w:sz w:val="22"/>
              </w:rPr>
              <w:t>the Council records correctly classified</w:t>
            </w:r>
            <w:r>
              <w:rPr>
                <w:rFonts w:ascii="Arial" w:hAnsi="Arial" w:cs="Arial"/>
                <w:sz w:val="22"/>
              </w:rPr>
              <w:t xml:space="preserve"> </w:t>
            </w:r>
            <w:r w:rsidR="003B15F7">
              <w:rPr>
                <w:rFonts w:ascii="Arial" w:hAnsi="Arial" w:cs="Arial"/>
                <w:sz w:val="22"/>
              </w:rPr>
              <w:t>properties</w:t>
            </w:r>
            <w:r>
              <w:rPr>
                <w:rFonts w:ascii="Arial" w:hAnsi="Arial" w:cs="Arial"/>
                <w:sz w:val="22"/>
              </w:rPr>
              <w:t xml:space="preserve"> and leases for resource accounting purposes. </w:t>
            </w:r>
          </w:p>
          <w:p w14:paraId="7288FFFC" w14:textId="35869654" w:rsidR="001007AE" w:rsidRDefault="00964A71" w:rsidP="001007AE">
            <w:pPr>
              <w:numPr>
                <w:ilvl w:val="0"/>
                <w:numId w:val="13"/>
              </w:numPr>
              <w:tabs>
                <w:tab w:val="num" w:pos="-3420"/>
              </w:tabs>
              <w:jc w:val="left"/>
              <w:rPr>
                <w:rFonts w:ascii="Arial" w:hAnsi="Arial" w:cs="Arial"/>
                <w:sz w:val="22"/>
              </w:rPr>
            </w:pPr>
            <w:r>
              <w:rPr>
                <w:rFonts w:ascii="Arial" w:hAnsi="Arial" w:cs="Arial"/>
                <w:sz w:val="22"/>
              </w:rPr>
              <w:t>To</w:t>
            </w:r>
            <w:r w:rsidR="001007AE">
              <w:rPr>
                <w:rFonts w:ascii="Arial" w:hAnsi="Arial" w:cs="Arial"/>
                <w:sz w:val="22"/>
              </w:rPr>
              <w:t xml:space="preserve"> maintain the Council’s computerised property management system, identify any misuse of the Council’s land and property, and instigate appropriate enforcement action as necessary.</w:t>
            </w:r>
          </w:p>
          <w:p w14:paraId="7288FFFD" w14:textId="0ECE23BA" w:rsidR="00086C99" w:rsidRPr="001007AE" w:rsidRDefault="001007AE" w:rsidP="003B15F7">
            <w:pPr>
              <w:numPr>
                <w:ilvl w:val="0"/>
                <w:numId w:val="13"/>
              </w:numPr>
              <w:tabs>
                <w:tab w:val="num" w:pos="-3420"/>
              </w:tabs>
              <w:jc w:val="left"/>
              <w:rPr>
                <w:rFonts w:ascii="Arial" w:hAnsi="Arial" w:cs="Arial"/>
                <w:sz w:val="22"/>
              </w:rPr>
            </w:pPr>
            <w:r>
              <w:rPr>
                <w:rFonts w:ascii="Arial" w:hAnsi="Arial" w:cs="Arial"/>
                <w:sz w:val="22"/>
              </w:rPr>
              <w:t>To provide assistance as directed</w:t>
            </w:r>
            <w:r w:rsidR="006C763C">
              <w:rPr>
                <w:rFonts w:ascii="Arial" w:hAnsi="Arial" w:cs="Arial"/>
                <w:sz w:val="22"/>
              </w:rPr>
              <w:t xml:space="preserve"> and valuation advice</w:t>
            </w:r>
            <w:r>
              <w:rPr>
                <w:rFonts w:ascii="Arial" w:hAnsi="Arial" w:cs="Arial"/>
                <w:sz w:val="22"/>
              </w:rPr>
              <w:t xml:space="preserve"> on valuations for capital accounting purposes</w:t>
            </w:r>
            <w:r w:rsidR="003966E4">
              <w:rPr>
                <w:rFonts w:ascii="Arial" w:hAnsi="Arial" w:cs="Arial"/>
                <w:sz w:val="22"/>
              </w:rPr>
              <w:t xml:space="preserve"> </w:t>
            </w:r>
            <w:r>
              <w:rPr>
                <w:rFonts w:ascii="Arial" w:hAnsi="Arial" w:cs="Arial"/>
                <w:sz w:val="22"/>
              </w:rPr>
              <w:t xml:space="preserve">of the Council’s operational and investment </w:t>
            </w:r>
            <w:r w:rsidR="003B15F7">
              <w:rPr>
                <w:rFonts w:ascii="Arial" w:hAnsi="Arial" w:cs="Arial"/>
                <w:sz w:val="22"/>
              </w:rPr>
              <w:t>properties</w:t>
            </w:r>
            <w:r>
              <w:rPr>
                <w:rFonts w:ascii="Arial" w:hAnsi="Arial" w:cs="Arial"/>
                <w:sz w:val="22"/>
              </w:rPr>
              <w:t>.</w:t>
            </w:r>
          </w:p>
        </w:tc>
      </w:tr>
      <w:tr w:rsidR="00086C99" w:rsidRPr="00A77F69" w14:paraId="72890001" w14:textId="77777777" w:rsidTr="0014227A">
        <w:tblPrEx>
          <w:tblBorders>
            <w:right w:val="single" w:sz="4" w:space="0" w:color="auto"/>
            <w:insideH w:val="single" w:sz="4" w:space="0" w:color="auto"/>
            <w:insideV w:val="single" w:sz="4" w:space="0" w:color="auto"/>
          </w:tblBorders>
        </w:tblPrEx>
        <w:trPr>
          <w:trHeight w:val="983"/>
          <w:jc w:val="center"/>
        </w:trPr>
        <w:tc>
          <w:tcPr>
            <w:tcW w:w="10364" w:type="dxa"/>
            <w:gridSpan w:val="2"/>
          </w:tcPr>
          <w:p w14:paraId="7288FFFF" w14:textId="77777777" w:rsidR="00086C99" w:rsidRPr="008B25A0" w:rsidRDefault="00086C99" w:rsidP="00B53023">
            <w:pPr>
              <w:rPr>
                <w:rFonts w:ascii="Arial" w:hAnsi="Arial" w:cs="Arial"/>
                <w:sz w:val="22"/>
                <w:szCs w:val="22"/>
              </w:rPr>
            </w:pPr>
            <w:r w:rsidRPr="008B25A0">
              <w:rPr>
                <w:rFonts w:ascii="Arial" w:hAnsi="Arial" w:cs="Arial"/>
                <w:sz w:val="22"/>
                <w:szCs w:val="22"/>
              </w:rPr>
              <w:lastRenderedPageBreak/>
              <w:t>This job description reflects the core activities of the post</w:t>
            </w:r>
            <w:r w:rsidR="00E46C54" w:rsidRPr="008B25A0">
              <w:rPr>
                <w:rFonts w:ascii="Arial" w:hAnsi="Arial" w:cs="Arial"/>
                <w:sz w:val="22"/>
                <w:szCs w:val="22"/>
              </w:rPr>
              <w:t xml:space="preserve">.  </w:t>
            </w:r>
            <w:r w:rsidR="006C70BE" w:rsidRPr="008B25A0">
              <w:rPr>
                <w:rFonts w:ascii="Arial" w:hAnsi="Arial" w:cs="Arial"/>
                <w:sz w:val="22"/>
                <w:szCs w:val="22"/>
              </w:rPr>
              <w:t>As the s</w:t>
            </w:r>
            <w:r w:rsidRPr="008B25A0">
              <w:rPr>
                <w:rFonts w:ascii="Arial" w:hAnsi="Arial" w:cs="Arial"/>
                <w:sz w:val="22"/>
                <w:szCs w:val="22"/>
              </w:rPr>
              <w:t xml:space="preserve">ervice and the post-holder develop, there will inevitably be some changes to the duties for which the post is responsible, and possibly to the </w:t>
            </w:r>
            <w:r w:rsidRPr="008B25A0">
              <w:rPr>
                <w:rFonts w:ascii="Arial" w:hAnsi="Arial" w:cs="Arial"/>
                <w:sz w:val="22"/>
                <w:szCs w:val="22"/>
              </w:rPr>
              <w:lastRenderedPageBreak/>
              <w:t>emphasis of the post itself</w:t>
            </w:r>
            <w:r w:rsidR="00E46C54" w:rsidRPr="008B25A0">
              <w:rPr>
                <w:rFonts w:ascii="Arial" w:hAnsi="Arial" w:cs="Arial"/>
                <w:sz w:val="22"/>
                <w:szCs w:val="22"/>
              </w:rPr>
              <w:t xml:space="preserve">.  </w:t>
            </w:r>
            <w:r w:rsidRPr="008B25A0">
              <w:rPr>
                <w:rFonts w:ascii="Arial" w:hAnsi="Arial" w:cs="Arial"/>
                <w:sz w:val="22"/>
                <w:szCs w:val="22"/>
              </w:rPr>
              <w:t xml:space="preserve">We expect that the post-holder will recognise this and will adopt a flexible approach to work.  This could include undertaking relevant training where necessary. </w:t>
            </w:r>
          </w:p>
          <w:p w14:paraId="72890000" w14:textId="77777777" w:rsidR="009C7159" w:rsidRPr="00980FE4" w:rsidRDefault="00E46C54" w:rsidP="00E46C54">
            <w:pPr>
              <w:jc w:val="left"/>
              <w:rPr>
                <w:rFonts w:ascii="Arial" w:hAnsi="Arial" w:cs="Arial"/>
                <w:sz w:val="20"/>
              </w:rPr>
            </w:pPr>
            <w:r w:rsidRPr="008B25A0">
              <w:rPr>
                <w:rFonts w:ascii="Arial" w:hAnsi="Arial" w:cs="Arial"/>
                <w:sz w:val="22"/>
                <w:szCs w:val="22"/>
              </w:rPr>
              <w:t>The line manager will consult the post-holder if significant</w:t>
            </w:r>
            <w:r w:rsidR="00086C99" w:rsidRPr="008B25A0">
              <w:rPr>
                <w:rFonts w:ascii="Arial" w:hAnsi="Arial" w:cs="Arial"/>
                <w:sz w:val="22"/>
                <w:szCs w:val="22"/>
              </w:rPr>
              <w:t xml:space="preserve"> changes to the job de</w:t>
            </w:r>
            <w:r w:rsidRPr="008B25A0">
              <w:rPr>
                <w:rFonts w:ascii="Arial" w:hAnsi="Arial" w:cs="Arial"/>
                <w:sz w:val="22"/>
                <w:szCs w:val="22"/>
              </w:rPr>
              <w:t>scription become necessary.  Any changes will be r</w:t>
            </w:r>
            <w:r w:rsidR="00086C99" w:rsidRPr="008B25A0">
              <w:rPr>
                <w:rFonts w:ascii="Arial" w:hAnsi="Arial" w:cs="Arial"/>
                <w:sz w:val="22"/>
                <w:szCs w:val="22"/>
              </w:rPr>
              <w:t>eflected in a revised job description.</w:t>
            </w:r>
          </w:p>
        </w:tc>
      </w:tr>
    </w:tbl>
    <w:p w14:paraId="72890002" w14:textId="77777777" w:rsidR="00335DD0" w:rsidRDefault="00335DD0"/>
    <w:p w14:paraId="72890003" w14:textId="77777777" w:rsidR="000C4969" w:rsidRPr="006C70BE" w:rsidRDefault="006C70BE" w:rsidP="006C70BE">
      <w:pPr>
        <w:jc w:val="center"/>
        <w:rPr>
          <w:rFonts w:ascii="Arial" w:hAnsi="Arial" w:cs="Arial"/>
          <w:b/>
          <w:sz w:val="32"/>
          <w:szCs w:val="32"/>
        </w:rPr>
      </w:pPr>
      <w:r>
        <w:rPr>
          <w:rFonts w:ascii="Arial" w:hAnsi="Arial" w:cs="Arial"/>
          <w:b/>
          <w:sz w:val="32"/>
          <w:szCs w:val="32"/>
        </w:rPr>
        <w:t>Person s</w:t>
      </w:r>
      <w:r w:rsidRPr="006C70BE">
        <w:rPr>
          <w:rFonts w:ascii="Arial" w:hAnsi="Arial" w:cs="Arial"/>
          <w:b/>
          <w:sz w:val="32"/>
          <w:szCs w:val="32"/>
        </w:rPr>
        <w:t>pecification</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9"/>
        <w:gridCol w:w="1604"/>
        <w:gridCol w:w="1351"/>
      </w:tblGrid>
      <w:tr w:rsidR="00086C99" w:rsidRPr="00A77F69" w14:paraId="72890005" w14:textId="77777777" w:rsidTr="00675EDA">
        <w:trPr>
          <w:trHeight w:val="535"/>
          <w:jc w:val="center"/>
        </w:trPr>
        <w:tc>
          <w:tcPr>
            <w:tcW w:w="10144" w:type="dxa"/>
            <w:gridSpan w:val="3"/>
            <w:shd w:val="clear" w:color="auto" w:fill="auto"/>
          </w:tcPr>
          <w:p w14:paraId="72890004" w14:textId="00E25D8A" w:rsidR="00086C99" w:rsidRPr="00A77F69" w:rsidRDefault="00086C99" w:rsidP="006C70BE">
            <w:pPr>
              <w:spacing w:before="120" w:after="120" w:line="240" w:lineRule="exact"/>
              <w:jc w:val="left"/>
              <w:rPr>
                <w:rFonts w:ascii="Arial" w:hAnsi="Arial" w:cs="Arial"/>
                <w:b/>
                <w:sz w:val="22"/>
                <w:szCs w:val="22"/>
              </w:rPr>
            </w:pPr>
            <w:r w:rsidRPr="00A77F69">
              <w:rPr>
                <w:rFonts w:ascii="Arial" w:hAnsi="Arial" w:cs="Arial"/>
                <w:sz w:val="22"/>
                <w:szCs w:val="22"/>
              </w:rPr>
              <w:t>This sec</w:t>
            </w:r>
            <w:r w:rsidR="00E46C54">
              <w:rPr>
                <w:rFonts w:ascii="Arial" w:hAnsi="Arial" w:cs="Arial"/>
                <w:sz w:val="22"/>
                <w:szCs w:val="22"/>
              </w:rPr>
              <w:t xml:space="preserve">tion describes the </w:t>
            </w:r>
            <w:r w:rsidRPr="00A77F69">
              <w:rPr>
                <w:rFonts w:ascii="Arial" w:hAnsi="Arial" w:cs="Arial"/>
                <w:sz w:val="22"/>
                <w:szCs w:val="22"/>
              </w:rPr>
              <w:t xml:space="preserve">knowledge, experience </w:t>
            </w:r>
            <w:r w:rsidR="00BE734D">
              <w:rPr>
                <w:rFonts w:ascii="Arial" w:hAnsi="Arial" w:cs="Arial"/>
                <w:sz w:val="22"/>
                <w:szCs w:val="22"/>
              </w:rPr>
              <w:t>and</w:t>
            </w:r>
            <w:r w:rsidRPr="00A77F69">
              <w:rPr>
                <w:rFonts w:ascii="Arial" w:hAnsi="Arial" w:cs="Arial"/>
                <w:sz w:val="22"/>
                <w:szCs w:val="22"/>
              </w:rPr>
              <w:t xml:space="preserve"> </w:t>
            </w:r>
            <w:r w:rsidR="006C70BE">
              <w:rPr>
                <w:rFonts w:ascii="Arial" w:hAnsi="Arial" w:cs="Arial"/>
                <w:sz w:val="22"/>
                <w:szCs w:val="22"/>
              </w:rPr>
              <w:t>competence required by the post</w:t>
            </w:r>
            <w:r w:rsidR="00250E7E">
              <w:rPr>
                <w:rFonts w:ascii="Arial" w:hAnsi="Arial" w:cs="Arial"/>
                <w:sz w:val="22"/>
                <w:szCs w:val="22"/>
              </w:rPr>
              <w:t xml:space="preserve"> </w:t>
            </w:r>
            <w:r w:rsidRPr="00A77F69">
              <w:rPr>
                <w:rFonts w:ascii="Arial" w:hAnsi="Arial" w:cs="Arial"/>
                <w:sz w:val="22"/>
                <w:szCs w:val="22"/>
              </w:rPr>
              <w:t xml:space="preserve">holder that is necessary for </w:t>
            </w:r>
            <w:r w:rsidR="006C70BE">
              <w:rPr>
                <w:rFonts w:ascii="Arial" w:hAnsi="Arial" w:cs="Arial"/>
                <w:sz w:val="22"/>
                <w:szCs w:val="22"/>
              </w:rPr>
              <w:t>an acceptable standard of</w:t>
            </w:r>
            <w:r w:rsidRPr="00A77F69">
              <w:rPr>
                <w:rFonts w:ascii="Arial" w:hAnsi="Arial" w:cs="Arial"/>
                <w:sz w:val="22"/>
                <w:szCs w:val="22"/>
              </w:rPr>
              <w:t xml:space="preserve"> performance in carrying out this role.</w:t>
            </w:r>
          </w:p>
        </w:tc>
      </w:tr>
      <w:tr w:rsidR="00FE499D" w:rsidRPr="00A77F69" w14:paraId="7289000A" w14:textId="77777777" w:rsidTr="00675EDA">
        <w:trPr>
          <w:jc w:val="center"/>
        </w:trPr>
        <w:tc>
          <w:tcPr>
            <w:tcW w:w="7189" w:type="dxa"/>
          </w:tcPr>
          <w:p w14:paraId="72890006" w14:textId="77777777" w:rsidR="00086C99" w:rsidRDefault="00086C99" w:rsidP="00B53023">
            <w:pPr>
              <w:spacing w:before="120" w:after="120" w:line="240" w:lineRule="exact"/>
              <w:rPr>
                <w:rFonts w:ascii="Arial" w:hAnsi="Arial" w:cs="Arial"/>
                <w:sz w:val="22"/>
                <w:szCs w:val="22"/>
              </w:rPr>
            </w:pPr>
          </w:p>
        </w:tc>
        <w:tc>
          <w:tcPr>
            <w:tcW w:w="1604" w:type="dxa"/>
            <w:vAlign w:val="center"/>
          </w:tcPr>
          <w:p w14:paraId="72890007" w14:textId="77777777" w:rsidR="00086C99" w:rsidRPr="00BE734D" w:rsidRDefault="006C70BE" w:rsidP="00BE734D">
            <w:pPr>
              <w:spacing w:before="120" w:after="0" w:line="240" w:lineRule="exact"/>
              <w:jc w:val="center"/>
              <w:rPr>
                <w:rFonts w:ascii="Arial" w:hAnsi="Arial" w:cs="Arial"/>
                <w:b/>
                <w:sz w:val="18"/>
                <w:szCs w:val="18"/>
              </w:rPr>
            </w:pPr>
            <w:r>
              <w:rPr>
                <w:rFonts w:ascii="Arial" w:hAnsi="Arial" w:cs="Arial"/>
                <w:b/>
                <w:sz w:val="20"/>
              </w:rPr>
              <w:t>Assessment m</w:t>
            </w:r>
            <w:r w:rsidR="00086C99" w:rsidRPr="00FE499D">
              <w:rPr>
                <w:rFonts w:ascii="Arial" w:hAnsi="Arial" w:cs="Arial"/>
                <w:b/>
                <w:sz w:val="20"/>
              </w:rPr>
              <w:t>ethod</w:t>
            </w:r>
            <w:r w:rsidR="00BE734D">
              <w:rPr>
                <w:rFonts w:ascii="Arial" w:hAnsi="Arial" w:cs="Arial"/>
                <w:b/>
                <w:sz w:val="20"/>
              </w:rPr>
              <w:br/>
            </w:r>
            <w:r w:rsidR="00086C99" w:rsidRPr="00BE734D">
              <w:rPr>
                <w:rFonts w:ascii="Arial" w:hAnsi="Arial" w:cs="Arial"/>
                <w:b/>
                <w:sz w:val="18"/>
                <w:szCs w:val="18"/>
              </w:rPr>
              <w:t>(A, I, T or P)*</w:t>
            </w:r>
          </w:p>
        </w:tc>
        <w:tc>
          <w:tcPr>
            <w:tcW w:w="1351" w:type="dxa"/>
            <w:vAlign w:val="center"/>
          </w:tcPr>
          <w:p w14:paraId="72890008" w14:textId="77777777" w:rsidR="00086C99" w:rsidRPr="00FE499D" w:rsidRDefault="006C70BE" w:rsidP="00FE499D">
            <w:pPr>
              <w:spacing w:before="120" w:after="0" w:line="240" w:lineRule="exact"/>
              <w:jc w:val="center"/>
              <w:rPr>
                <w:rFonts w:ascii="Arial" w:hAnsi="Arial" w:cs="Arial"/>
                <w:b/>
                <w:sz w:val="20"/>
              </w:rPr>
            </w:pPr>
            <w:r>
              <w:rPr>
                <w:rFonts w:ascii="Arial" w:hAnsi="Arial" w:cs="Arial"/>
                <w:b/>
                <w:sz w:val="20"/>
              </w:rPr>
              <w:t>Essential/</w:t>
            </w:r>
            <w:r>
              <w:rPr>
                <w:rFonts w:ascii="Arial" w:hAnsi="Arial" w:cs="Arial"/>
                <w:b/>
                <w:sz w:val="20"/>
              </w:rPr>
              <w:br/>
              <w:t>d</w:t>
            </w:r>
            <w:r w:rsidR="00086C99" w:rsidRPr="00FE499D">
              <w:rPr>
                <w:rFonts w:ascii="Arial" w:hAnsi="Arial" w:cs="Arial"/>
                <w:b/>
                <w:sz w:val="20"/>
              </w:rPr>
              <w:t>esirable</w:t>
            </w:r>
          </w:p>
          <w:p w14:paraId="72890009" w14:textId="77777777" w:rsidR="00086C99" w:rsidRPr="00A77F69" w:rsidRDefault="00086C99" w:rsidP="00FE499D">
            <w:pPr>
              <w:spacing w:after="0" w:line="240" w:lineRule="exact"/>
              <w:jc w:val="center"/>
              <w:rPr>
                <w:rFonts w:ascii="Arial" w:hAnsi="Arial" w:cs="Arial"/>
                <w:b/>
                <w:sz w:val="22"/>
                <w:szCs w:val="22"/>
              </w:rPr>
            </w:pPr>
          </w:p>
        </w:tc>
      </w:tr>
      <w:tr w:rsidR="00FE499D" w:rsidRPr="00086C99" w14:paraId="7289000E" w14:textId="77777777" w:rsidTr="00675EDA">
        <w:trPr>
          <w:trHeight w:val="397"/>
          <w:jc w:val="center"/>
        </w:trPr>
        <w:tc>
          <w:tcPr>
            <w:tcW w:w="7189" w:type="dxa"/>
            <w:vAlign w:val="center"/>
          </w:tcPr>
          <w:p w14:paraId="7289000B" w14:textId="77777777" w:rsidR="00086C99" w:rsidRPr="00086C99" w:rsidRDefault="00086C99" w:rsidP="00BE734D">
            <w:pPr>
              <w:spacing w:before="120" w:after="120" w:line="240" w:lineRule="exact"/>
              <w:jc w:val="left"/>
              <w:rPr>
                <w:rFonts w:ascii="Arial" w:hAnsi="Arial" w:cs="Arial"/>
                <w:b/>
                <w:sz w:val="22"/>
                <w:szCs w:val="22"/>
              </w:rPr>
            </w:pPr>
            <w:r w:rsidRPr="00086C99">
              <w:rPr>
                <w:rFonts w:ascii="Arial" w:hAnsi="Arial" w:cs="Arial"/>
                <w:b/>
                <w:sz w:val="22"/>
                <w:szCs w:val="22"/>
              </w:rPr>
              <w:t>Qualifications</w:t>
            </w:r>
          </w:p>
        </w:tc>
        <w:tc>
          <w:tcPr>
            <w:tcW w:w="1604" w:type="dxa"/>
            <w:vAlign w:val="center"/>
          </w:tcPr>
          <w:p w14:paraId="7289000C" w14:textId="77777777" w:rsidR="00086C99" w:rsidRPr="00086C99" w:rsidRDefault="00086C99" w:rsidP="00FE499D">
            <w:pPr>
              <w:pStyle w:val="Heading4"/>
              <w:jc w:val="center"/>
              <w:rPr>
                <w:rFonts w:cs="Arial"/>
                <w:sz w:val="20"/>
              </w:rPr>
            </w:pPr>
          </w:p>
        </w:tc>
        <w:tc>
          <w:tcPr>
            <w:tcW w:w="1351" w:type="dxa"/>
            <w:vAlign w:val="center"/>
          </w:tcPr>
          <w:p w14:paraId="7289000D" w14:textId="77777777" w:rsidR="00086C99" w:rsidRPr="00086C99" w:rsidRDefault="00086C99" w:rsidP="00FE499D">
            <w:pPr>
              <w:spacing w:before="120" w:after="0" w:line="240" w:lineRule="exact"/>
              <w:jc w:val="center"/>
              <w:rPr>
                <w:rFonts w:ascii="Arial" w:hAnsi="Arial" w:cs="Arial"/>
                <w:b/>
                <w:sz w:val="22"/>
                <w:szCs w:val="22"/>
              </w:rPr>
            </w:pPr>
          </w:p>
        </w:tc>
      </w:tr>
      <w:tr w:rsidR="001007AE" w:rsidRPr="00F63CD6" w14:paraId="72890012" w14:textId="77777777" w:rsidTr="00675EDA">
        <w:trPr>
          <w:trHeight w:val="397"/>
          <w:jc w:val="center"/>
        </w:trPr>
        <w:tc>
          <w:tcPr>
            <w:tcW w:w="7189" w:type="dxa"/>
            <w:vAlign w:val="center"/>
          </w:tcPr>
          <w:p w14:paraId="7289000F" w14:textId="77777777" w:rsidR="001007AE" w:rsidRPr="001007AE" w:rsidRDefault="001007AE" w:rsidP="001007AE">
            <w:pPr>
              <w:spacing w:before="60" w:after="60" w:line="240" w:lineRule="exact"/>
              <w:jc w:val="left"/>
              <w:rPr>
                <w:rFonts w:ascii="Arial" w:hAnsi="Arial" w:cs="Arial"/>
                <w:sz w:val="22"/>
                <w:szCs w:val="22"/>
              </w:rPr>
            </w:pPr>
            <w:r w:rsidRPr="001D3C2B">
              <w:rPr>
                <w:rFonts w:ascii="Arial" w:hAnsi="Arial" w:cs="Arial"/>
                <w:sz w:val="22"/>
                <w:szCs w:val="22"/>
              </w:rPr>
              <w:t>Educated to degree standard or equivalent</w:t>
            </w:r>
            <w:r>
              <w:rPr>
                <w:rFonts w:ascii="Arial" w:hAnsi="Arial" w:cs="Arial"/>
                <w:sz w:val="22"/>
                <w:szCs w:val="22"/>
              </w:rPr>
              <w:t>.</w:t>
            </w:r>
          </w:p>
        </w:tc>
        <w:tc>
          <w:tcPr>
            <w:tcW w:w="1604" w:type="dxa"/>
            <w:vAlign w:val="center"/>
          </w:tcPr>
          <w:p w14:paraId="72890010" w14:textId="77777777" w:rsidR="001007AE" w:rsidRPr="001007AE" w:rsidRDefault="001007AE" w:rsidP="001007AE">
            <w:pPr>
              <w:spacing w:before="60" w:after="60" w:line="240" w:lineRule="exact"/>
              <w:jc w:val="center"/>
              <w:rPr>
                <w:rFonts w:ascii="Arial" w:hAnsi="Arial" w:cs="Arial"/>
                <w:sz w:val="22"/>
                <w:szCs w:val="22"/>
              </w:rPr>
            </w:pPr>
            <w:r>
              <w:rPr>
                <w:rFonts w:ascii="Arial" w:hAnsi="Arial" w:cs="Arial"/>
                <w:sz w:val="22"/>
                <w:szCs w:val="22"/>
              </w:rPr>
              <w:t>A/</w:t>
            </w:r>
            <w:r w:rsidRPr="00795733">
              <w:rPr>
                <w:rFonts w:ascii="Arial" w:hAnsi="Arial" w:cs="Arial"/>
                <w:sz w:val="22"/>
                <w:szCs w:val="22"/>
              </w:rPr>
              <w:t>I</w:t>
            </w:r>
          </w:p>
        </w:tc>
        <w:tc>
          <w:tcPr>
            <w:tcW w:w="1351" w:type="dxa"/>
            <w:vAlign w:val="center"/>
          </w:tcPr>
          <w:p w14:paraId="72890011" w14:textId="77777777" w:rsidR="001007AE" w:rsidRPr="001007AE" w:rsidRDefault="001007AE" w:rsidP="001007AE">
            <w:pPr>
              <w:spacing w:before="60" w:after="60" w:line="240" w:lineRule="exact"/>
              <w:jc w:val="center"/>
              <w:rPr>
                <w:rFonts w:ascii="Arial" w:hAnsi="Arial" w:cs="Arial"/>
                <w:sz w:val="22"/>
                <w:szCs w:val="22"/>
              </w:rPr>
            </w:pPr>
            <w:r w:rsidRPr="00795733">
              <w:rPr>
                <w:rFonts w:ascii="Arial" w:hAnsi="Arial" w:cs="Arial"/>
                <w:sz w:val="22"/>
                <w:szCs w:val="22"/>
              </w:rPr>
              <w:t>E</w:t>
            </w:r>
          </w:p>
        </w:tc>
      </w:tr>
      <w:tr w:rsidR="001007AE" w:rsidRPr="00F63CD6" w14:paraId="72890016" w14:textId="77777777" w:rsidTr="00675EDA">
        <w:trPr>
          <w:trHeight w:val="397"/>
          <w:jc w:val="center"/>
        </w:trPr>
        <w:tc>
          <w:tcPr>
            <w:tcW w:w="7189" w:type="dxa"/>
            <w:vAlign w:val="center"/>
          </w:tcPr>
          <w:p w14:paraId="72890013" w14:textId="77777777" w:rsidR="001007AE" w:rsidRPr="001007AE" w:rsidRDefault="001007AE" w:rsidP="001007AE">
            <w:pPr>
              <w:spacing w:before="60" w:after="60" w:line="240" w:lineRule="exact"/>
              <w:jc w:val="left"/>
              <w:rPr>
                <w:rFonts w:ascii="Arial" w:hAnsi="Arial" w:cs="Arial"/>
                <w:sz w:val="22"/>
                <w:szCs w:val="22"/>
              </w:rPr>
            </w:pPr>
            <w:r w:rsidRPr="001D3C2B">
              <w:rPr>
                <w:rFonts w:ascii="Arial" w:hAnsi="Arial" w:cs="Arial"/>
                <w:sz w:val="22"/>
                <w:szCs w:val="22"/>
              </w:rPr>
              <w:t xml:space="preserve">RICS </w:t>
            </w:r>
            <w:r>
              <w:rPr>
                <w:rFonts w:ascii="Arial" w:hAnsi="Arial" w:cs="Arial"/>
                <w:sz w:val="22"/>
                <w:szCs w:val="22"/>
              </w:rPr>
              <w:t>q</w:t>
            </w:r>
            <w:r w:rsidRPr="001D3C2B">
              <w:rPr>
                <w:rFonts w:ascii="Arial" w:hAnsi="Arial" w:cs="Arial"/>
                <w:sz w:val="22"/>
                <w:szCs w:val="22"/>
              </w:rPr>
              <w:t>ualified or equivalent property related qualification.</w:t>
            </w:r>
          </w:p>
        </w:tc>
        <w:tc>
          <w:tcPr>
            <w:tcW w:w="1604" w:type="dxa"/>
            <w:vAlign w:val="center"/>
          </w:tcPr>
          <w:p w14:paraId="72890014" w14:textId="77777777" w:rsidR="001007AE" w:rsidRPr="001007AE" w:rsidRDefault="001007AE" w:rsidP="001007AE">
            <w:pPr>
              <w:spacing w:before="60" w:after="60" w:line="240" w:lineRule="exact"/>
              <w:jc w:val="center"/>
              <w:rPr>
                <w:rFonts w:ascii="Arial" w:hAnsi="Arial" w:cs="Arial"/>
                <w:sz w:val="22"/>
                <w:szCs w:val="22"/>
              </w:rPr>
            </w:pPr>
            <w:r w:rsidRPr="001D3C2B">
              <w:rPr>
                <w:rFonts w:ascii="Arial" w:hAnsi="Arial" w:cs="Arial"/>
                <w:sz w:val="22"/>
                <w:szCs w:val="22"/>
              </w:rPr>
              <w:t>A/I</w:t>
            </w:r>
          </w:p>
        </w:tc>
        <w:tc>
          <w:tcPr>
            <w:tcW w:w="1351" w:type="dxa"/>
            <w:vAlign w:val="center"/>
          </w:tcPr>
          <w:p w14:paraId="72890015" w14:textId="77777777" w:rsidR="001007AE" w:rsidRPr="001007AE" w:rsidRDefault="001007AE" w:rsidP="001007AE">
            <w:pPr>
              <w:spacing w:before="60" w:after="60" w:line="240" w:lineRule="exact"/>
              <w:jc w:val="center"/>
              <w:rPr>
                <w:rFonts w:ascii="Arial" w:hAnsi="Arial" w:cs="Arial"/>
                <w:sz w:val="22"/>
                <w:szCs w:val="22"/>
              </w:rPr>
            </w:pPr>
            <w:r w:rsidRPr="001D3C2B">
              <w:rPr>
                <w:rFonts w:ascii="Arial" w:hAnsi="Arial" w:cs="Arial"/>
                <w:sz w:val="22"/>
                <w:szCs w:val="22"/>
              </w:rPr>
              <w:t>E</w:t>
            </w:r>
          </w:p>
        </w:tc>
      </w:tr>
      <w:tr w:rsidR="00FE499D" w:rsidRPr="00086C99" w14:paraId="7289001A" w14:textId="77777777" w:rsidTr="00675EDA">
        <w:trPr>
          <w:trHeight w:val="397"/>
          <w:jc w:val="center"/>
        </w:trPr>
        <w:tc>
          <w:tcPr>
            <w:tcW w:w="7189" w:type="dxa"/>
            <w:vAlign w:val="center"/>
          </w:tcPr>
          <w:p w14:paraId="72890017" w14:textId="77777777" w:rsidR="00086C99" w:rsidRPr="00086C99" w:rsidRDefault="00086C99" w:rsidP="00BE734D">
            <w:pPr>
              <w:spacing w:before="120" w:after="120" w:line="240" w:lineRule="exact"/>
              <w:jc w:val="left"/>
              <w:rPr>
                <w:rFonts w:ascii="Arial" w:hAnsi="Arial" w:cs="Arial"/>
                <w:b/>
                <w:sz w:val="22"/>
                <w:szCs w:val="22"/>
              </w:rPr>
            </w:pPr>
            <w:r w:rsidRPr="00086C99">
              <w:rPr>
                <w:rFonts w:ascii="Arial" w:hAnsi="Arial" w:cs="Arial"/>
                <w:b/>
                <w:sz w:val="22"/>
                <w:szCs w:val="22"/>
              </w:rPr>
              <w:br w:type="page"/>
            </w:r>
            <w:r w:rsidRPr="00086C99">
              <w:rPr>
                <w:rFonts w:ascii="Arial" w:hAnsi="Arial" w:cs="Arial"/>
                <w:b/>
                <w:sz w:val="22"/>
                <w:szCs w:val="22"/>
              </w:rPr>
              <w:br w:type="page"/>
            </w:r>
            <w:r w:rsidRPr="00086C99">
              <w:rPr>
                <w:rFonts w:ascii="Arial" w:hAnsi="Arial" w:cs="Arial"/>
                <w:b/>
                <w:sz w:val="22"/>
                <w:szCs w:val="22"/>
              </w:rPr>
              <w:br w:type="page"/>
              <w:t>Knowledge and experience</w:t>
            </w:r>
          </w:p>
        </w:tc>
        <w:tc>
          <w:tcPr>
            <w:tcW w:w="1604" w:type="dxa"/>
            <w:vAlign w:val="center"/>
          </w:tcPr>
          <w:p w14:paraId="72890018" w14:textId="77777777" w:rsidR="00086C99" w:rsidRPr="00086C99" w:rsidRDefault="00086C99" w:rsidP="00FE499D">
            <w:pPr>
              <w:spacing w:before="120" w:after="120" w:line="240" w:lineRule="exact"/>
              <w:jc w:val="center"/>
              <w:rPr>
                <w:rFonts w:ascii="Arial" w:hAnsi="Arial" w:cs="Arial"/>
                <w:b/>
                <w:sz w:val="22"/>
                <w:szCs w:val="22"/>
              </w:rPr>
            </w:pPr>
          </w:p>
        </w:tc>
        <w:tc>
          <w:tcPr>
            <w:tcW w:w="1351" w:type="dxa"/>
            <w:vAlign w:val="center"/>
          </w:tcPr>
          <w:p w14:paraId="72890019" w14:textId="77777777" w:rsidR="00086C99" w:rsidRPr="00086C99" w:rsidRDefault="00086C99" w:rsidP="00FE499D">
            <w:pPr>
              <w:spacing w:after="0" w:line="240" w:lineRule="exact"/>
              <w:jc w:val="center"/>
              <w:rPr>
                <w:rFonts w:ascii="Arial" w:hAnsi="Arial" w:cs="Arial"/>
                <w:b/>
                <w:sz w:val="22"/>
                <w:szCs w:val="22"/>
              </w:rPr>
            </w:pPr>
          </w:p>
        </w:tc>
      </w:tr>
      <w:tr w:rsidR="001007AE" w:rsidRPr="00A77F69" w14:paraId="7289001E" w14:textId="77777777" w:rsidTr="00675EDA">
        <w:trPr>
          <w:trHeight w:val="397"/>
          <w:jc w:val="center"/>
        </w:trPr>
        <w:tc>
          <w:tcPr>
            <w:tcW w:w="7189" w:type="dxa"/>
            <w:vAlign w:val="center"/>
          </w:tcPr>
          <w:p w14:paraId="7289001B" w14:textId="1A98A83A" w:rsidR="001007AE" w:rsidRPr="001007AE" w:rsidRDefault="001007AE" w:rsidP="003B15F7">
            <w:pPr>
              <w:spacing w:before="60" w:after="60" w:line="240" w:lineRule="exact"/>
              <w:jc w:val="left"/>
              <w:rPr>
                <w:rFonts w:ascii="Arial" w:hAnsi="Arial" w:cs="Arial"/>
                <w:sz w:val="22"/>
                <w:szCs w:val="22"/>
              </w:rPr>
            </w:pPr>
            <w:r>
              <w:rPr>
                <w:rFonts w:ascii="Arial" w:hAnsi="Arial" w:cs="Arial"/>
                <w:sz w:val="22"/>
                <w:szCs w:val="22"/>
              </w:rPr>
              <w:t>Broad</w:t>
            </w:r>
            <w:r w:rsidRPr="001D3C2B">
              <w:rPr>
                <w:rFonts w:ascii="Arial" w:hAnsi="Arial" w:cs="Arial"/>
                <w:sz w:val="22"/>
                <w:szCs w:val="22"/>
              </w:rPr>
              <w:t xml:space="preserve"> knowledge and exper</w:t>
            </w:r>
            <w:r>
              <w:rPr>
                <w:rFonts w:ascii="Arial" w:hAnsi="Arial" w:cs="Arial"/>
                <w:sz w:val="22"/>
                <w:szCs w:val="22"/>
              </w:rPr>
              <w:t>ience of managing comprehensive</w:t>
            </w:r>
            <w:r w:rsidRPr="001D3C2B">
              <w:rPr>
                <w:rFonts w:ascii="Arial" w:hAnsi="Arial" w:cs="Arial"/>
                <w:sz w:val="22"/>
                <w:szCs w:val="22"/>
              </w:rPr>
              <w:t xml:space="preserve"> property </w:t>
            </w:r>
            <w:r w:rsidR="003B15F7">
              <w:rPr>
                <w:rFonts w:ascii="Arial" w:hAnsi="Arial" w:cs="Arial"/>
                <w:sz w:val="22"/>
                <w:szCs w:val="22"/>
              </w:rPr>
              <w:t>estates</w:t>
            </w:r>
            <w:r w:rsidRPr="001D3C2B">
              <w:rPr>
                <w:rFonts w:ascii="Arial" w:hAnsi="Arial" w:cs="Arial"/>
                <w:sz w:val="22"/>
                <w:szCs w:val="22"/>
              </w:rPr>
              <w:t>.</w:t>
            </w:r>
          </w:p>
        </w:tc>
        <w:tc>
          <w:tcPr>
            <w:tcW w:w="1604" w:type="dxa"/>
            <w:vAlign w:val="center"/>
          </w:tcPr>
          <w:p w14:paraId="7289001C" w14:textId="77777777" w:rsidR="001007AE" w:rsidRPr="001007AE" w:rsidRDefault="001007AE" w:rsidP="001007AE">
            <w:pPr>
              <w:spacing w:before="60" w:after="60" w:line="240" w:lineRule="exact"/>
              <w:jc w:val="center"/>
              <w:rPr>
                <w:rFonts w:ascii="Arial" w:hAnsi="Arial" w:cs="Arial"/>
                <w:sz w:val="22"/>
                <w:szCs w:val="22"/>
              </w:rPr>
            </w:pPr>
            <w:r w:rsidRPr="001D3C2B">
              <w:rPr>
                <w:rFonts w:ascii="Arial" w:hAnsi="Arial" w:cs="Arial"/>
                <w:sz w:val="22"/>
                <w:szCs w:val="22"/>
              </w:rPr>
              <w:t>A/I</w:t>
            </w:r>
          </w:p>
        </w:tc>
        <w:tc>
          <w:tcPr>
            <w:tcW w:w="1351" w:type="dxa"/>
            <w:vAlign w:val="center"/>
          </w:tcPr>
          <w:p w14:paraId="7289001D" w14:textId="77777777" w:rsidR="001007AE" w:rsidRPr="001007AE" w:rsidRDefault="001007AE" w:rsidP="001007AE">
            <w:pPr>
              <w:spacing w:before="60" w:after="60" w:line="240" w:lineRule="exact"/>
              <w:jc w:val="center"/>
              <w:rPr>
                <w:rFonts w:ascii="Arial" w:hAnsi="Arial" w:cs="Arial"/>
                <w:sz w:val="22"/>
                <w:szCs w:val="22"/>
              </w:rPr>
            </w:pPr>
            <w:r w:rsidRPr="001D3C2B">
              <w:rPr>
                <w:rFonts w:ascii="Arial" w:hAnsi="Arial" w:cs="Arial"/>
                <w:sz w:val="22"/>
                <w:szCs w:val="22"/>
              </w:rPr>
              <w:t>E</w:t>
            </w:r>
          </w:p>
        </w:tc>
      </w:tr>
      <w:tr w:rsidR="001007AE" w:rsidRPr="00A77F69" w14:paraId="72890022" w14:textId="77777777" w:rsidTr="00675EDA">
        <w:trPr>
          <w:trHeight w:val="397"/>
          <w:jc w:val="center"/>
        </w:trPr>
        <w:tc>
          <w:tcPr>
            <w:tcW w:w="7189" w:type="dxa"/>
            <w:vAlign w:val="center"/>
          </w:tcPr>
          <w:p w14:paraId="7289001F" w14:textId="77777777" w:rsidR="001007AE" w:rsidRPr="001007AE" w:rsidRDefault="001007AE" w:rsidP="001007AE">
            <w:pPr>
              <w:spacing w:before="60" w:after="60" w:line="240" w:lineRule="exact"/>
              <w:jc w:val="left"/>
              <w:rPr>
                <w:rFonts w:ascii="Arial" w:hAnsi="Arial" w:cs="Arial"/>
                <w:sz w:val="22"/>
                <w:szCs w:val="22"/>
              </w:rPr>
            </w:pPr>
            <w:r>
              <w:rPr>
                <w:rFonts w:ascii="Arial" w:hAnsi="Arial" w:cs="Arial"/>
                <w:sz w:val="22"/>
                <w:szCs w:val="22"/>
              </w:rPr>
              <w:t>Demonstrable</w:t>
            </w:r>
            <w:r w:rsidRPr="001D3C2B">
              <w:rPr>
                <w:rFonts w:ascii="Arial" w:hAnsi="Arial" w:cs="Arial"/>
                <w:sz w:val="22"/>
                <w:szCs w:val="22"/>
              </w:rPr>
              <w:t xml:space="preserve"> experience of leading on corporate management initiatives and strategies.</w:t>
            </w:r>
          </w:p>
        </w:tc>
        <w:tc>
          <w:tcPr>
            <w:tcW w:w="1604" w:type="dxa"/>
            <w:vAlign w:val="center"/>
          </w:tcPr>
          <w:p w14:paraId="72890020" w14:textId="77777777" w:rsidR="001007AE" w:rsidRPr="001007AE" w:rsidRDefault="001007AE" w:rsidP="001007AE">
            <w:pPr>
              <w:spacing w:before="60" w:after="60" w:line="240" w:lineRule="exact"/>
              <w:jc w:val="center"/>
              <w:rPr>
                <w:rFonts w:ascii="Arial" w:hAnsi="Arial" w:cs="Arial"/>
                <w:sz w:val="22"/>
                <w:szCs w:val="22"/>
              </w:rPr>
            </w:pPr>
            <w:r w:rsidRPr="001D3C2B">
              <w:rPr>
                <w:rFonts w:ascii="Arial" w:hAnsi="Arial" w:cs="Arial"/>
                <w:sz w:val="22"/>
                <w:szCs w:val="22"/>
              </w:rPr>
              <w:t>A/I</w:t>
            </w:r>
          </w:p>
        </w:tc>
        <w:tc>
          <w:tcPr>
            <w:tcW w:w="1351" w:type="dxa"/>
            <w:vAlign w:val="center"/>
          </w:tcPr>
          <w:p w14:paraId="72890021" w14:textId="77777777" w:rsidR="001007AE" w:rsidRPr="001007AE" w:rsidRDefault="001007AE" w:rsidP="001007AE">
            <w:pPr>
              <w:spacing w:before="60" w:after="60" w:line="240" w:lineRule="exact"/>
              <w:jc w:val="center"/>
              <w:rPr>
                <w:rFonts w:ascii="Arial" w:hAnsi="Arial" w:cs="Arial"/>
                <w:sz w:val="22"/>
                <w:szCs w:val="22"/>
              </w:rPr>
            </w:pPr>
            <w:r w:rsidRPr="001D3C2B">
              <w:rPr>
                <w:rFonts w:ascii="Arial" w:hAnsi="Arial" w:cs="Arial"/>
                <w:sz w:val="22"/>
                <w:szCs w:val="22"/>
              </w:rPr>
              <w:t>E</w:t>
            </w:r>
          </w:p>
        </w:tc>
      </w:tr>
      <w:tr w:rsidR="00675EDA" w:rsidRPr="00A77F69" w14:paraId="576774F7" w14:textId="77777777" w:rsidTr="00675EDA">
        <w:trPr>
          <w:trHeight w:val="397"/>
          <w:jc w:val="center"/>
        </w:trPr>
        <w:tc>
          <w:tcPr>
            <w:tcW w:w="7189" w:type="dxa"/>
            <w:vAlign w:val="center"/>
          </w:tcPr>
          <w:p w14:paraId="438DF819" w14:textId="74EBC343" w:rsidR="00675EDA" w:rsidRDefault="00675EDA" w:rsidP="00675EDA">
            <w:pPr>
              <w:spacing w:before="60" w:after="60" w:line="240" w:lineRule="exact"/>
              <w:jc w:val="left"/>
              <w:rPr>
                <w:rFonts w:ascii="Arial" w:hAnsi="Arial" w:cs="Arial"/>
                <w:sz w:val="22"/>
                <w:szCs w:val="22"/>
              </w:rPr>
            </w:pPr>
            <w:r>
              <w:rPr>
                <w:rFonts w:ascii="Arial" w:hAnsi="Arial" w:cs="Arial"/>
                <w:sz w:val="22"/>
                <w:szCs w:val="22"/>
              </w:rPr>
              <w:t>Demonstrable</w:t>
            </w:r>
            <w:r w:rsidRPr="001D3C2B">
              <w:rPr>
                <w:rFonts w:ascii="Arial" w:hAnsi="Arial" w:cs="Arial"/>
                <w:sz w:val="22"/>
                <w:szCs w:val="22"/>
              </w:rPr>
              <w:t xml:space="preserve"> track record of managing professional and technical staff.</w:t>
            </w:r>
          </w:p>
        </w:tc>
        <w:tc>
          <w:tcPr>
            <w:tcW w:w="1604" w:type="dxa"/>
            <w:vAlign w:val="center"/>
          </w:tcPr>
          <w:p w14:paraId="3873A9BB" w14:textId="13AEDB1A" w:rsidR="00675EDA" w:rsidRPr="001D3C2B"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A/I</w:t>
            </w:r>
          </w:p>
        </w:tc>
        <w:tc>
          <w:tcPr>
            <w:tcW w:w="1351" w:type="dxa"/>
            <w:vAlign w:val="center"/>
          </w:tcPr>
          <w:p w14:paraId="484342D3" w14:textId="36182E5E" w:rsidR="00675EDA" w:rsidRPr="001D3C2B" w:rsidRDefault="00675EDA" w:rsidP="00675EDA">
            <w:pPr>
              <w:spacing w:before="60" w:after="60" w:line="240" w:lineRule="exact"/>
              <w:jc w:val="center"/>
              <w:rPr>
                <w:rFonts w:ascii="Arial" w:hAnsi="Arial" w:cs="Arial"/>
                <w:sz w:val="22"/>
                <w:szCs w:val="22"/>
              </w:rPr>
            </w:pPr>
            <w:r>
              <w:rPr>
                <w:rFonts w:ascii="Arial" w:hAnsi="Arial" w:cs="Arial"/>
                <w:sz w:val="22"/>
                <w:szCs w:val="22"/>
              </w:rPr>
              <w:t>E</w:t>
            </w:r>
          </w:p>
        </w:tc>
      </w:tr>
      <w:tr w:rsidR="00675EDA" w:rsidRPr="00A77F69" w14:paraId="72890026" w14:textId="77777777" w:rsidTr="00675EDA">
        <w:trPr>
          <w:trHeight w:val="397"/>
          <w:jc w:val="center"/>
        </w:trPr>
        <w:tc>
          <w:tcPr>
            <w:tcW w:w="7189" w:type="dxa"/>
            <w:vAlign w:val="center"/>
          </w:tcPr>
          <w:p w14:paraId="72890023" w14:textId="1FD5B8DC" w:rsidR="00675EDA" w:rsidRPr="001007AE" w:rsidRDefault="00675EDA" w:rsidP="00675EDA">
            <w:pPr>
              <w:spacing w:before="60" w:after="60" w:line="240" w:lineRule="exact"/>
              <w:jc w:val="left"/>
              <w:rPr>
                <w:rFonts w:ascii="Arial" w:hAnsi="Arial" w:cs="Arial"/>
                <w:sz w:val="22"/>
                <w:szCs w:val="22"/>
              </w:rPr>
            </w:pPr>
            <w:r>
              <w:rPr>
                <w:rFonts w:ascii="Arial" w:hAnsi="Arial" w:cs="Arial"/>
                <w:sz w:val="22"/>
                <w:szCs w:val="22"/>
              </w:rPr>
              <w:t>Significant</w:t>
            </w:r>
            <w:r w:rsidRPr="001D3C2B">
              <w:rPr>
                <w:rFonts w:ascii="Arial" w:hAnsi="Arial" w:cs="Arial"/>
                <w:sz w:val="22"/>
                <w:szCs w:val="22"/>
              </w:rPr>
              <w:t xml:space="preserve"> experience of </w:t>
            </w:r>
            <w:r>
              <w:rPr>
                <w:rFonts w:ascii="Arial" w:hAnsi="Arial" w:cs="Arial"/>
                <w:sz w:val="22"/>
                <w:szCs w:val="22"/>
              </w:rPr>
              <w:t>valuing properties</w:t>
            </w:r>
            <w:r w:rsidRPr="001D3C2B">
              <w:rPr>
                <w:rFonts w:ascii="Arial" w:hAnsi="Arial" w:cs="Arial"/>
                <w:sz w:val="22"/>
                <w:szCs w:val="22"/>
              </w:rPr>
              <w:t>.</w:t>
            </w:r>
          </w:p>
        </w:tc>
        <w:tc>
          <w:tcPr>
            <w:tcW w:w="1604" w:type="dxa"/>
            <w:vAlign w:val="center"/>
          </w:tcPr>
          <w:p w14:paraId="72890024" w14:textId="77777777" w:rsidR="00675EDA" w:rsidRPr="001007AE"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A/I</w:t>
            </w:r>
          </w:p>
        </w:tc>
        <w:tc>
          <w:tcPr>
            <w:tcW w:w="1351" w:type="dxa"/>
            <w:vAlign w:val="center"/>
          </w:tcPr>
          <w:p w14:paraId="72890025" w14:textId="1387BA5D" w:rsidR="00675EDA" w:rsidRPr="001007AE" w:rsidRDefault="00675EDA" w:rsidP="00675EDA">
            <w:pPr>
              <w:spacing w:before="60" w:after="60" w:line="240" w:lineRule="exact"/>
              <w:jc w:val="center"/>
              <w:rPr>
                <w:rFonts w:ascii="Arial" w:hAnsi="Arial" w:cs="Arial"/>
                <w:sz w:val="22"/>
                <w:szCs w:val="22"/>
              </w:rPr>
            </w:pPr>
            <w:r>
              <w:rPr>
                <w:rFonts w:ascii="Arial" w:hAnsi="Arial" w:cs="Arial"/>
                <w:sz w:val="22"/>
                <w:szCs w:val="22"/>
              </w:rPr>
              <w:t>D</w:t>
            </w:r>
          </w:p>
        </w:tc>
      </w:tr>
      <w:tr w:rsidR="00675EDA" w:rsidRPr="00A77F69" w14:paraId="7289002A" w14:textId="77777777" w:rsidTr="00675EDA">
        <w:trPr>
          <w:trHeight w:val="397"/>
          <w:jc w:val="center"/>
        </w:trPr>
        <w:tc>
          <w:tcPr>
            <w:tcW w:w="7189" w:type="dxa"/>
            <w:vAlign w:val="center"/>
          </w:tcPr>
          <w:p w14:paraId="72890027" w14:textId="77777777" w:rsidR="00675EDA" w:rsidRPr="001007AE" w:rsidRDefault="00675EDA" w:rsidP="00675EDA">
            <w:pPr>
              <w:spacing w:before="60" w:after="60" w:line="240" w:lineRule="exact"/>
              <w:jc w:val="left"/>
              <w:rPr>
                <w:rFonts w:ascii="Arial" w:hAnsi="Arial" w:cs="Arial"/>
                <w:sz w:val="22"/>
                <w:szCs w:val="22"/>
              </w:rPr>
            </w:pPr>
            <w:r>
              <w:rPr>
                <w:rFonts w:ascii="Arial" w:hAnsi="Arial" w:cs="Arial"/>
                <w:sz w:val="22"/>
                <w:szCs w:val="22"/>
              </w:rPr>
              <w:t>Some</w:t>
            </w:r>
            <w:r w:rsidRPr="00795733">
              <w:rPr>
                <w:rFonts w:ascii="Arial" w:hAnsi="Arial" w:cs="Arial"/>
                <w:sz w:val="22"/>
                <w:szCs w:val="22"/>
              </w:rPr>
              <w:t xml:space="preserve"> </w:t>
            </w:r>
            <w:r>
              <w:rPr>
                <w:rFonts w:ascii="Arial" w:hAnsi="Arial" w:cs="Arial"/>
                <w:sz w:val="22"/>
                <w:szCs w:val="22"/>
              </w:rPr>
              <w:t>experience</w:t>
            </w:r>
            <w:r w:rsidRPr="00795733">
              <w:rPr>
                <w:rFonts w:ascii="Arial" w:hAnsi="Arial" w:cs="Arial"/>
                <w:sz w:val="22"/>
                <w:szCs w:val="22"/>
              </w:rPr>
              <w:t xml:space="preserve"> of leading major development appraisals and delivering schemes within financial and operational constraints.</w:t>
            </w:r>
          </w:p>
        </w:tc>
        <w:tc>
          <w:tcPr>
            <w:tcW w:w="1604" w:type="dxa"/>
            <w:vAlign w:val="center"/>
          </w:tcPr>
          <w:p w14:paraId="72890028" w14:textId="77777777" w:rsidR="00675EDA" w:rsidRPr="001007AE"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A/I</w:t>
            </w:r>
          </w:p>
        </w:tc>
        <w:tc>
          <w:tcPr>
            <w:tcW w:w="1351" w:type="dxa"/>
            <w:vAlign w:val="center"/>
          </w:tcPr>
          <w:p w14:paraId="72890029" w14:textId="77777777" w:rsidR="00675EDA" w:rsidRPr="001007AE"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D</w:t>
            </w:r>
          </w:p>
        </w:tc>
      </w:tr>
      <w:tr w:rsidR="00675EDA" w:rsidRPr="00A77F69" w14:paraId="72890032" w14:textId="77777777" w:rsidTr="00675EDA">
        <w:trPr>
          <w:trHeight w:val="397"/>
          <w:jc w:val="center"/>
        </w:trPr>
        <w:tc>
          <w:tcPr>
            <w:tcW w:w="7189" w:type="dxa"/>
            <w:vAlign w:val="center"/>
          </w:tcPr>
          <w:p w14:paraId="7289002F" w14:textId="77777777" w:rsidR="00675EDA" w:rsidRPr="00A77F69" w:rsidRDefault="00675EDA" w:rsidP="00675EDA">
            <w:pPr>
              <w:spacing w:before="120" w:after="120" w:line="240" w:lineRule="exact"/>
              <w:jc w:val="left"/>
              <w:rPr>
                <w:rFonts w:ascii="Arial" w:hAnsi="Arial" w:cs="Arial"/>
                <w:b/>
                <w:sz w:val="22"/>
                <w:szCs w:val="22"/>
              </w:rPr>
            </w:pPr>
            <w:r w:rsidRPr="00A77F69">
              <w:rPr>
                <w:rFonts w:ascii="Arial" w:hAnsi="Arial" w:cs="Arial"/>
                <w:b/>
                <w:sz w:val="22"/>
                <w:szCs w:val="22"/>
              </w:rPr>
              <w:t xml:space="preserve">Skills </w:t>
            </w:r>
          </w:p>
        </w:tc>
        <w:tc>
          <w:tcPr>
            <w:tcW w:w="1604" w:type="dxa"/>
            <w:vAlign w:val="center"/>
          </w:tcPr>
          <w:p w14:paraId="72890030" w14:textId="77777777" w:rsidR="00675EDA" w:rsidRPr="00A77F69" w:rsidRDefault="00675EDA" w:rsidP="00675EDA">
            <w:pPr>
              <w:spacing w:before="120" w:after="120" w:line="240" w:lineRule="exact"/>
              <w:jc w:val="center"/>
              <w:rPr>
                <w:rFonts w:ascii="Arial" w:hAnsi="Arial" w:cs="Arial"/>
                <w:b/>
                <w:sz w:val="22"/>
                <w:szCs w:val="22"/>
              </w:rPr>
            </w:pPr>
          </w:p>
        </w:tc>
        <w:tc>
          <w:tcPr>
            <w:tcW w:w="1351" w:type="dxa"/>
            <w:vAlign w:val="center"/>
          </w:tcPr>
          <w:p w14:paraId="72890031" w14:textId="77777777" w:rsidR="00675EDA" w:rsidRPr="00A77F69" w:rsidRDefault="00675EDA" w:rsidP="00675EDA">
            <w:pPr>
              <w:spacing w:after="0" w:line="240" w:lineRule="exact"/>
              <w:jc w:val="center"/>
              <w:rPr>
                <w:rFonts w:ascii="Arial" w:hAnsi="Arial" w:cs="Arial"/>
                <w:b/>
                <w:sz w:val="22"/>
                <w:szCs w:val="22"/>
              </w:rPr>
            </w:pPr>
          </w:p>
        </w:tc>
      </w:tr>
      <w:tr w:rsidR="00675EDA" w:rsidRPr="001007AE" w14:paraId="72890036" w14:textId="77777777" w:rsidTr="00675EDA">
        <w:trPr>
          <w:trHeight w:val="397"/>
          <w:jc w:val="center"/>
        </w:trPr>
        <w:tc>
          <w:tcPr>
            <w:tcW w:w="7189" w:type="dxa"/>
          </w:tcPr>
          <w:p w14:paraId="72890033" w14:textId="77777777" w:rsidR="00675EDA" w:rsidRPr="001007AE" w:rsidRDefault="00675EDA" w:rsidP="00675EDA">
            <w:pPr>
              <w:spacing w:before="60" w:after="60" w:line="240" w:lineRule="exact"/>
              <w:jc w:val="left"/>
              <w:rPr>
                <w:rFonts w:ascii="Arial" w:hAnsi="Arial" w:cs="Arial"/>
                <w:sz w:val="22"/>
                <w:szCs w:val="22"/>
              </w:rPr>
            </w:pPr>
            <w:r w:rsidRPr="001D3C2B">
              <w:rPr>
                <w:rFonts w:ascii="Arial" w:hAnsi="Arial" w:cs="Arial"/>
                <w:sz w:val="22"/>
                <w:szCs w:val="22"/>
              </w:rPr>
              <w:t>Excellent written and verbal communication skills</w:t>
            </w:r>
            <w:r>
              <w:rPr>
                <w:rFonts w:ascii="Arial" w:hAnsi="Arial" w:cs="Arial"/>
                <w:sz w:val="22"/>
                <w:szCs w:val="22"/>
              </w:rPr>
              <w:t>.</w:t>
            </w:r>
          </w:p>
        </w:tc>
        <w:tc>
          <w:tcPr>
            <w:tcW w:w="1604" w:type="dxa"/>
            <w:vAlign w:val="center"/>
          </w:tcPr>
          <w:p w14:paraId="72890034" w14:textId="77777777" w:rsidR="00675EDA" w:rsidRPr="001007AE"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A/I</w:t>
            </w:r>
          </w:p>
        </w:tc>
        <w:tc>
          <w:tcPr>
            <w:tcW w:w="1351" w:type="dxa"/>
            <w:vAlign w:val="center"/>
          </w:tcPr>
          <w:p w14:paraId="72890035" w14:textId="77777777" w:rsidR="00675EDA" w:rsidRPr="001007AE"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E</w:t>
            </w:r>
          </w:p>
        </w:tc>
      </w:tr>
      <w:tr w:rsidR="00675EDA" w:rsidRPr="001007AE" w14:paraId="7289003A" w14:textId="77777777" w:rsidTr="00675EDA">
        <w:trPr>
          <w:trHeight w:val="397"/>
          <w:jc w:val="center"/>
        </w:trPr>
        <w:tc>
          <w:tcPr>
            <w:tcW w:w="7189" w:type="dxa"/>
          </w:tcPr>
          <w:p w14:paraId="72890037" w14:textId="77777777" w:rsidR="00675EDA" w:rsidRPr="001007AE" w:rsidRDefault="00675EDA" w:rsidP="00675EDA">
            <w:pPr>
              <w:spacing w:before="60" w:after="60" w:line="240" w:lineRule="exact"/>
              <w:jc w:val="left"/>
              <w:rPr>
                <w:rFonts w:ascii="Arial" w:hAnsi="Arial" w:cs="Arial"/>
                <w:sz w:val="22"/>
                <w:szCs w:val="22"/>
              </w:rPr>
            </w:pPr>
            <w:r>
              <w:rPr>
                <w:rFonts w:ascii="Arial" w:hAnsi="Arial" w:cs="Arial"/>
                <w:sz w:val="22"/>
                <w:szCs w:val="22"/>
              </w:rPr>
              <w:t>Strong</w:t>
            </w:r>
            <w:r w:rsidRPr="00795733">
              <w:rPr>
                <w:rFonts w:ascii="Arial" w:hAnsi="Arial" w:cs="Arial"/>
                <w:sz w:val="22"/>
                <w:szCs w:val="22"/>
              </w:rPr>
              <w:t xml:space="preserve"> judg</w:t>
            </w:r>
            <w:r>
              <w:rPr>
                <w:rFonts w:ascii="Arial" w:hAnsi="Arial" w:cs="Arial"/>
                <w:sz w:val="22"/>
                <w:szCs w:val="22"/>
              </w:rPr>
              <w:t>e</w:t>
            </w:r>
            <w:r w:rsidRPr="00795733">
              <w:rPr>
                <w:rFonts w:ascii="Arial" w:hAnsi="Arial" w:cs="Arial"/>
                <w:sz w:val="22"/>
                <w:szCs w:val="22"/>
              </w:rPr>
              <w:t>ment</w:t>
            </w:r>
            <w:r>
              <w:rPr>
                <w:rFonts w:ascii="Arial" w:hAnsi="Arial" w:cs="Arial"/>
                <w:sz w:val="22"/>
                <w:szCs w:val="22"/>
              </w:rPr>
              <w:t>.</w:t>
            </w:r>
          </w:p>
        </w:tc>
        <w:tc>
          <w:tcPr>
            <w:tcW w:w="1604" w:type="dxa"/>
            <w:vAlign w:val="center"/>
          </w:tcPr>
          <w:p w14:paraId="72890038" w14:textId="77777777" w:rsidR="00675EDA" w:rsidRPr="001007AE" w:rsidRDefault="00675EDA" w:rsidP="00675EDA">
            <w:pPr>
              <w:spacing w:before="60" w:after="60" w:line="240" w:lineRule="exact"/>
              <w:jc w:val="center"/>
              <w:rPr>
                <w:rFonts w:ascii="Arial" w:hAnsi="Arial" w:cs="Arial"/>
                <w:sz w:val="22"/>
                <w:szCs w:val="22"/>
              </w:rPr>
            </w:pPr>
            <w:r>
              <w:rPr>
                <w:rFonts w:ascii="Arial" w:hAnsi="Arial" w:cs="Arial"/>
                <w:sz w:val="22"/>
                <w:szCs w:val="22"/>
              </w:rPr>
              <w:t>A/</w:t>
            </w:r>
            <w:r w:rsidRPr="001D3C2B">
              <w:rPr>
                <w:rFonts w:ascii="Arial" w:hAnsi="Arial" w:cs="Arial"/>
                <w:sz w:val="22"/>
                <w:szCs w:val="22"/>
              </w:rPr>
              <w:t>I</w:t>
            </w:r>
            <w:r>
              <w:rPr>
                <w:rFonts w:ascii="Arial" w:hAnsi="Arial" w:cs="Arial"/>
                <w:sz w:val="22"/>
                <w:szCs w:val="22"/>
              </w:rPr>
              <w:t>/</w:t>
            </w:r>
            <w:r w:rsidRPr="001D3C2B">
              <w:rPr>
                <w:rFonts w:ascii="Arial" w:hAnsi="Arial" w:cs="Arial"/>
                <w:sz w:val="22"/>
                <w:szCs w:val="22"/>
              </w:rPr>
              <w:t>T</w:t>
            </w:r>
          </w:p>
        </w:tc>
        <w:tc>
          <w:tcPr>
            <w:tcW w:w="1351" w:type="dxa"/>
            <w:vAlign w:val="center"/>
          </w:tcPr>
          <w:p w14:paraId="72890039" w14:textId="77777777" w:rsidR="00675EDA" w:rsidRPr="001007AE"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E</w:t>
            </w:r>
          </w:p>
        </w:tc>
      </w:tr>
      <w:tr w:rsidR="00675EDA" w:rsidRPr="001007AE" w14:paraId="7289003E" w14:textId="77777777" w:rsidTr="00675EDA">
        <w:trPr>
          <w:trHeight w:val="397"/>
          <w:jc w:val="center"/>
        </w:trPr>
        <w:tc>
          <w:tcPr>
            <w:tcW w:w="7189" w:type="dxa"/>
          </w:tcPr>
          <w:p w14:paraId="7289003B" w14:textId="77777777" w:rsidR="00675EDA" w:rsidRDefault="00675EDA" w:rsidP="00675EDA">
            <w:pPr>
              <w:spacing w:before="60" w:after="60" w:line="240" w:lineRule="exact"/>
              <w:jc w:val="left"/>
              <w:rPr>
                <w:rFonts w:ascii="Arial" w:hAnsi="Arial" w:cs="Arial"/>
                <w:sz w:val="22"/>
                <w:szCs w:val="22"/>
              </w:rPr>
            </w:pPr>
            <w:r>
              <w:rPr>
                <w:rFonts w:ascii="Arial" w:hAnsi="Arial" w:cs="Arial"/>
                <w:sz w:val="22"/>
                <w:szCs w:val="22"/>
              </w:rPr>
              <w:t xml:space="preserve">Good </w:t>
            </w:r>
            <w:r w:rsidRPr="00795733">
              <w:rPr>
                <w:rFonts w:ascii="Arial" w:hAnsi="Arial" w:cs="Arial"/>
                <w:sz w:val="22"/>
                <w:szCs w:val="22"/>
              </w:rPr>
              <w:t>assertive</w:t>
            </w:r>
            <w:r>
              <w:rPr>
                <w:rFonts w:ascii="Arial" w:hAnsi="Arial" w:cs="Arial"/>
                <w:sz w:val="22"/>
                <w:szCs w:val="22"/>
              </w:rPr>
              <w:t>ness skills.</w:t>
            </w:r>
          </w:p>
        </w:tc>
        <w:tc>
          <w:tcPr>
            <w:tcW w:w="1604" w:type="dxa"/>
            <w:vAlign w:val="center"/>
          </w:tcPr>
          <w:p w14:paraId="7289003C" w14:textId="77777777" w:rsidR="00675EDA" w:rsidRPr="001007AE" w:rsidRDefault="00675EDA" w:rsidP="00675EDA">
            <w:pPr>
              <w:spacing w:before="60" w:after="60" w:line="240" w:lineRule="exact"/>
              <w:jc w:val="center"/>
              <w:rPr>
                <w:rFonts w:ascii="Arial" w:hAnsi="Arial" w:cs="Arial"/>
                <w:sz w:val="22"/>
                <w:szCs w:val="22"/>
              </w:rPr>
            </w:pPr>
            <w:r>
              <w:rPr>
                <w:rFonts w:ascii="Arial" w:hAnsi="Arial" w:cs="Arial"/>
                <w:sz w:val="22"/>
                <w:szCs w:val="22"/>
              </w:rPr>
              <w:t>A/</w:t>
            </w:r>
            <w:r w:rsidRPr="001D3C2B">
              <w:rPr>
                <w:rFonts w:ascii="Arial" w:hAnsi="Arial" w:cs="Arial"/>
                <w:sz w:val="22"/>
                <w:szCs w:val="22"/>
              </w:rPr>
              <w:t>I</w:t>
            </w:r>
            <w:r>
              <w:rPr>
                <w:rFonts w:ascii="Arial" w:hAnsi="Arial" w:cs="Arial"/>
                <w:sz w:val="22"/>
                <w:szCs w:val="22"/>
              </w:rPr>
              <w:t>/</w:t>
            </w:r>
            <w:r w:rsidRPr="001D3C2B">
              <w:rPr>
                <w:rFonts w:ascii="Arial" w:hAnsi="Arial" w:cs="Arial"/>
                <w:sz w:val="22"/>
                <w:szCs w:val="22"/>
              </w:rPr>
              <w:t>T</w:t>
            </w:r>
          </w:p>
        </w:tc>
        <w:tc>
          <w:tcPr>
            <w:tcW w:w="1351" w:type="dxa"/>
            <w:vAlign w:val="center"/>
          </w:tcPr>
          <w:p w14:paraId="7289003D" w14:textId="77777777" w:rsidR="00675EDA" w:rsidRPr="001007AE"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E</w:t>
            </w:r>
          </w:p>
        </w:tc>
      </w:tr>
      <w:tr w:rsidR="00675EDA" w:rsidRPr="001007AE" w14:paraId="72890042" w14:textId="77777777" w:rsidTr="00675EDA">
        <w:trPr>
          <w:trHeight w:val="397"/>
          <w:jc w:val="center"/>
        </w:trPr>
        <w:tc>
          <w:tcPr>
            <w:tcW w:w="7189" w:type="dxa"/>
          </w:tcPr>
          <w:p w14:paraId="7289003F" w14:textId="77777777" w:rsidR="00675EDA" w:rsidRPr="001007AE" w:rsidRDefault="00675EDA" w:rsidP="00675EDA">
            <w:pPr>
              <w:spacing w:before="60" w:after="60" w:line="240" w:lineRule="exact"/>
              <w:jc w:val="left"/>
              <w:rPr>
                <w:rFonts w:ascii="Arial" w:hAnsi="Arial" w:cs="Arial"/>
                <w:sz w:val="22"/>
                <w:szCs w:val="22"/>
              </w:rPr>
            </w:pPr>
            <w:r>
              <w:rPr>
                <w:rFonts w:ascii="Arial" w:hAnsi="Arial" w:cs="Arial"/>
                <w:sz w:val="22"/>
                <w:szCs w:val="22"/>
              </w:rPr>
              <w:t>Strong numeracy skills.</w:t>
            </w:r>
          </w:p>
        </w:tc>
        <w:tc>
          <w:tcPr>
            <w:tcW w:w="1604" w:type="dxa"/>
            <w:vAlign w:val="center"/>
          </w:tcPr>
          <w:p w14:paraId="72890040" w14:textId="77777777" w:rsidR="00675EDA" w:rsidRPr="001007AE"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A</w:t>
            </w:r>
            <w:r>
              <w:rPr>
                <w:rFonts w:ascii="Arial" w:hAnsi="Arial" w:cs="Arial"/>
                <w:sz w:val="22"/>
                <w:szCs w:val="22"/>
              </w:rPr>
              <w:t>/</w:t>
            </w:r>
            <w:r w:rsidRPr="001D3C2B">
              <w:rPr>
                <w:rFonts w:ascii="Arial" w:hAnsi="Arial" w:cs="Arial"/>
                <w:sz w:val="22"/>
                <w:szCs w:val="22"/>
              </w:rPr>
              <w:t>I</w:t>
            </w:r>
          </w:p>
        </w:tc>
        <w:tc>
          <w:tcPr>
            <w:tcW w:w="1351" w:type="dxa"/>
            <w:vAlign w:val="center"/>
          </w:tcPr>
          <w:p w14:paraId="72890041" w14:textId="77777777" w:rsidR="00675EDA" w:rsidRPr="001007AE"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E</w:t>
            </w:r>
          </w:p>
        </w:tc>
      </w:tr>
      <w:tr w:rsidR="00675EDA" w:rsidRPr="001007AE" w14:paraId="72890046" w14:textId="77777777" w:rsidTr="00675EDA">
        <w:trPr>
          <w:trHeight w:val="397"/>
          <w:jc w:val="center"/>
        </w:trPr>
        <w:tc>
          <w:tcPr>
            <w:tcW w:w="7189" w:type="dxa"/>
          </w:tcPr>
          <w:p w14:paraId="72890043" w14:textId="77777777" w:rsidR="00675EDA" w:rsidRPr="001007AE" w:rsidRDefault="00675EDA" w:rsidP="00675EDA">
            <w:pPr>
              <w:spacing w:before="60" w:after="60" w:line="240" w:lineRule="exact"/>
              <w:jc w:val="left"/>
              <w:rPr>
                <w:rFonts w:ascii="Arial" w:hAnsi="Arial" w:cs="Arial"/>
                <w:sz w:val="22"/>
                <w:szCs w:val="22"/>
              </w:rPr>
            </w:pPr>
            <w:r w:rsidRPr="001D3C2B">
              <w:rPr>
                <w:rFonts w:ascii="Arial" w:hAnsi="Arial" w:cs="Arial"/>
                <w:sz w:val="22"/>
                <w:szCs w:val="22"/>
              </w:rPr>
              <w:t>St</w:t>
            </w:r>
            <w:r>
              <w:rPr>
                <w:rFonts w:ascii="Arial" w:hAnsi="Arial" w:cs="Arial"/>
                <w:sz w:val="22"/>
                <w:szCs w:val="22"/>
              </w:rPr>
              <w:t>r</w:t>
            </w:r>
            <w:r w:rsidRPr="001D3C2B">
              <w:rPr>
                <w:rFonts w:ascii="Arial" w:hAnsi="Arial" w:cs="Arial"/>
                <w:sz w:val="22"/>
                <w:szCs w:val="22"/>
              </w:rPr>
              <w:t>ong IT skills</w:t>
            </w:r>
            <w:r>
              <w:rPr>
                <w:rFonts w:ascii="Arial" w:hAnsi="Arial" w:cs="Arial"/>
                <w:sz w:val="22"/>
                <w:szCs w:val="22"/>
              </w:rPr>
              <w:t>.</w:t>
            </w:r>
          </w:p>
        </w:tc>
        <w:tc>
          <w:tcPr>
            <w:tcW w:w="1604" w:type="dxa"/>
            <w:vAlign w:val="center"/>
          </w:tcPr>
          <w:p w14:paraId="72890044" w14:textId="77777777" w:rsidR="00675EDA" w:rsidRPr="001007AE"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A/I</w:t>
            </w:r>
          </w:p>
        </w:tc>
        <w:tc>
          <w:tcPr>
            <w:tcW w:w="1351" w:type="dxa"/>
            <w:vAlign w:val="center"/>
          </w:tcPr>
          <w:p w14:paraId="72890045" w14:textId="77777777" w:rsidR="00675EDA" w:rsidRPr="001007AE"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E</w:t>
            </w:r>
          </w:p>
        </w:tc>
      </w:tr>
      <w:tr w:rsidR="00675EDA" w:rsidRPr="001007AE" w14:paraId="7289004A" w14:textId="77777777" w:rsidTr="00675EDA">
        <w:trPr>
          <w:trHeight w:val="397"/>
          <w:jc w:val="center"/>
        </w:trPr>
        <w:tc>
          <w:tcPr>
            <w:tcW w:w="7189" w:type="dxa"/>
          </w:tcPr>
          <w:p w14:paraId="72890047" w14:textId="77777777" w:rsidR="00675EDA" w:rsidRPr="001007AE" w:rsidRDefault="00675EDA" w:rsidP="00675EDA">
            <w:pPr>
              <w:spacing w:before="60" w:after="60" w:line="240" w:lineRule="exact"/>
              <w:jc w:val="left"/>
              <w:rPr>
                <w:rFonts w:ascii="Arial" w:hAnsi="Arial" w:cs="Arial"/>
                <w:sz w:val="22"/>
                <w:szCs w:val="22"/>
              </w:rPr>
            </w:pPr>
            <w:r w:rsidRPr="001D3C2B">
              <w:rPr>
                <w:rFonts w:ascii="Arial" w:hAnsi="Arial" w:cs="Arial"/>
                <w:sz w:val="22"/>
                <w:szCs w:val="22"/>
              </w:rPr>
              <w:t>Motivation and leadership skills</w:t>
            </w:r>
            <w:r>
              <w:rPr>
                <w:rFonts w:ascii="Arial" w:hAnsi="Arial" w:cs="Arial"/>
                <w:sz w:val="22"/>
                <w:szCs w:val="22"/>
              </w:rPr>
              <w:t>.</w:t>
            </w:r>
          </w:p>
        </w:tc>
        <w:tc>
          <w:tcPr>
            <w:tcW w:w="1604" w:type="dxa"/>
            <w:vAlign w:val="center"/>
          </w:tcPr>
          <w:p w14:paraId="72890048" w14:textId="77777777" w:rsidR="00675EDA" w:rsidRPr="001007AE"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A/I</w:t>
            </w:r>
          </w:p>
        </w:tc>
        <w:tc>
          <w:tcPr>
            <w:tcW w:w="1351" w:type="dxa"/>
            <w:vAlign w:val="center"/>
          </w:tcPr>
          <w:p w14:paraId="72890049" w14:textId="77777777" w:rsidR="00675EDA" w:rsidRPr="001007AE" w:rsidRDefault="00675EDA" w:rsidP="00675EDA">
            <w:pPr>
              <w:spacing w:before="60" w:after="60" w:line="240" w:lineRule="exact"/>
              <w:jc w:val="center"/>
              <w:rPr>
                <w:rFonts w:ascii="Arial" w:hAnsi="Arial" w:cs="Arial"/>
                <w:sz w:val="22"/>
                <w:szCs w:val="22"/>
              </w:rPr>
            </w:pPr>
            <w:r>
              <w:rPr>
                <w:rFonts w:ascii="Arial" w:hAnsi="Arial" w:cs="Arial"/>
                <w:sz w:val="22"/>
                <w:szCs w:val="22"/>
              </w:rPr>
              <w:t>E</w:t>
            </w:r>
          </w:p>
        </w:tc>
      </w:tr>
      <w:tr w:rsidR="00675EDA" w:rsidRPr="001007AE" w14:paraId="7289004E" w14:textId="77777777" w:rsidTr="00675EDA">
        <w:trPr>
          <w:trHeight w:val="397"/>
          <w:jc w:val="center"/>
        </w:trPr>
        <w:tc>
          <w:tcPr>
            <w:tcW w:w="7189" w:type="dxa"/>
          </w:tcPr>
          <w:p w14:paraId="7289004B" w14:textId="77777777" w:rsidR="00675EDA" w:rsidRPr="001007AE" w:rsidRDefault="00675EDA" w:rsidP="00675EDA">
            <w:pPr>
              <w:spacing w:before="60" w:after="60" w:line="240" w:lineRule="exact"/>
              <w:jc w:val="left"/>
              <w:rPr>
                <w:rFonts w:ascii="Arial" w:hAnsi="Arial" w:cs="Arial"/>
                <w:sz w:val="22"/>
                <w:szCs w:val="22"/>
              </w:rPr>
            </w:pPr>
            <w:r>
              <w:rPr>
                <w:rFonts w:ascii="Arial" w:hAnsi="Arial" w:cs="Arial"/>
                <w:sz w:val="22"/>
                <w:szCs w:val="22"/>
              </w:rPr>
              <w:t>Strong organisational skills with the ability to prioritise own and others’ workload.</w:t>
            </w:r>
          </w:p>
        </w:tc>
        <w:tc>
          <w:tcPr>
            <w:tcW w:w="1604" w:type="dxa"/>
            <w:vAlign w:val="center"/>
          </w:tcPr>
          <w:p w14:paraId="7289004C" w14:textId="77777777" w:rsidR="00675EDA" w:rsidRPr="001007AE" w:rsidRDefault="00675EDA" w:rsidP="00675EDA">
            <w:pPr>
              <w:spacing w:before="60" w:after="60" w:line="240" w:lineRule="exact"/>
              <w:jc w:val="center"/>
              <w:rPr>
                <w:rFonts w:ascii="Arial" w:hAnsi="Arial" w:cs="Arial"/>
                <w:sz w:val="22"/>
                <w:szCs w:val="22"/>
              </w:rPr>
            </w:pPr>
            <w:r>
              <w:rPr>
                <w:rFonts w:ascii="Arial" w:hAnsi="Arial" w:cs="Arial"/>
                <w:sz w:val="22"/>
                <w:szCs w:val="22"/>
              </w:rPr>
              <w:t>A/I</w:t>
            </w:r>
          </w:p>
        </w:tc>
        <w:tc>
          <w:tcPr>
            <w:tcW w:w="1351" w:type="dxa"/>
            <w:vAlign w:val="center"/>
          </w:tcPr>
          <w:p w14:paraId="7289004D" w14:textId="77777777" w:rsidR="00675EDA" w:rsidRPr="001007AE" w:rsidRDefault="00675EDA" w:rsidP="00675EDA">
            <w:pPr>
              <w:spacing w:before="60" w:after="60" w:line="240" w:lineRule="exact"/>
              <w:jc w:val="center"/>
              <w:rPr>
                <w:rFonts w:ascii="Arial" w:hAnsi="Arial" w:cs="Arial"/>
                <w:sz w:val="22"/>
                <w:szCs w:val="22"/>
              </w:rPr>
            </w:pPr>
            <w:r>
              <w:rPr>
                <w:rFonts w:ascii="Arial" w:hAnsi="Arial" w:cs="Arial"/>
                <w:sz w:val="22"/>
                <w:szCs w:val="22"/>
              </w:rPr>
              <w:t>E</w:t>
            </w:r>
          </w:p>
        </w:tc>
      </w:tr>
      <w:tr w:rsidR="00675EDA" w:rsidRPr="001007AE" w14:paraId="72890052" w14:textId="77777777" w:rsidTr="00675EDA">
        <w:trPr>
          <w:trHeight w:val="397"/>
          <w:jc w:val="center"/>
        </w:trPr>
        <w:tc>
          <w:tcPr>
            <w:tcW w:w="7189" w:type="dxa"/>
          </w:tcPr>
          <w:p w14:paraId="7289004F" w14:textId="420B2D2A" w:rsidR="00675EDA" w:rsidRPr="001007AE" w:rsidRDefault="00675EDA" w:rsidP="00675EDA">
            <w:pPr>
              <w:spacing w:before="60" w:after="60" w:line="240" w:lineRule="exact"/>
              <w:jc w:val="left"/>
              <w:rPr>
                <w:rFonts w:ascii="Arial" w:hAnsi="Arial" w:cs="Arial"/>
                <w:sz w:val="22"/>
                <w:szCs w:val="22"/>
              </w:rPr>
            </w:pPr>
            <w:r>
              <w:rPr>
                <w:rFonts w:ascii="Arial" w:hAnsi="Arial" w:cs="Arial"/>
                <w:sz w:val="22"/>
                <w:szCs w:val="22"/>
              </w:rPr>
              <w:t>Good</w:t>
            </w:r>
            <w:r w:rsidRPr="001D3C2B">
              <w:rPr>
                <w:rFonts w:ascii="Arial" w:hAnsi="Arial" w:cs="Arial"/>
                <w:sz w:val="22"/>
                <w:szCs w:val="22"/>
              </w:rPr>
              <w:t xml:space="preserve"> </w:t>
            </w:r>
            <w:r w:rsidR="0068516D" w:rsidRPr="001D3C2B">
              <w:rPr>
                <w:rFonts w:ascii="Arial" w:hAnsi="Arial" w:cs="Arial"/>
                <w:sz w:val="22"/>
                <w:szCs w:val="22"/>
              </w:rPr>
              <w:t>problem-solving</w:t>
            </w:r>
            <w:r w:rsidRPr="001D3C2B">
              <w:rPr>
                <w:rFonts w:ascii="Arial" w:hAnsi="Arial" w:cs="Arial"/>
                <w:sz w:val="22"/>
                <w:szCs w:val="22"/>
              </w:rPr>
              <w:t xml:space="preserve"> skills with the ability to solve complex problems and provide innovative solutions</w:t>
            </w:r>
            <w:r>
              <w:rPr>
                <w:rFonts w:ascii="Arial" w:hAnsi="Arial" w:cs="Arial"/>
                <w:sz w:val="22"/>
                <w:szCs w:val="22"/>
              </w:rPr>
              <w:t>.</w:t>
            </w:r>
          </w:p>
        </w:tc>
        <w:tc>
          <w:tcPr>
            <w:tcW w:w="1604" w:type="dxa"/>
            <w:vAlign w:val="center"/>
          </w:tcPr>
          <w:p w14:paraId="72890050" w14:textId="77777777" w:rsidR="00675EDA" w:rsidRPr="001007AE" w:rsidRDefault="00675EDA" w:rsidP="00675EDA">
            <w:pPr>
              <w:spacing w:before="60" w:after="60" w:line="240" w:lineRule="exact"/>
              <w:jc w:val="center"/>
              <w:rPr>
                <w:rFonts w:ascii="Arial" w:hAnsi="Arial" w:cs="Arial"/>
                <w:sz w:val="22"/>
                <w:szCs w:val="22"/>
              </w:rPr>
            </w:pPr>
            <w:r w:rsidRPr="001D3C2B">
              <w:rPr>
                <w:rFonts w:ascii="Arial" w:hAnsi="Arial" w:cs="Arial"/>
                <w:sz w:val="22"/>
                <w:szCs w:val="22"/>
              </w:rPr>
              <w:t>I/T</w:t>
            </w:r>
          </w:p>
        </w:tc>
        <w:tc>
          <w:tcPr>
            <w:tcW w:w="1351" w:type="dxa"/>
            <w:vAlign w:val="center"/>
          </w:tcPr>
          <w:p w14:paraId="72890051" w14:textId="7811E4C6" w:rsidR="00675EDA" w:rsidRPr="001007AE" w:rsidRDefault="0068516D" w:rsidP="00675EDA">
            <w:pPr>
              <w:spacing w:before="60" w:after="60" w:line="240" w:lineRule="exact"/>
              <w:jc w:val="center"/>
              <w:rPr>
                <w:rFonts w:ascii="Arial" w:hAnsi="Arial" w:cs="Arial"/>
                <w:sz w:val="22"/>
                <w:szCs w:val="22"/>
              </w:rPr>
            </w:pPr>
            <w:r>
              <w:rPr>
                <w:rFonts w:ascii="Arial" w:hAnsi="Arial" w:cs="Arial"/>
                <w:sz w:val="22"/>
                <w:szCs w:val="22"/>
              </w:rPr>
              <w:t>E</w:t>
            </w:r>
          </w:p>
        </w:tc>
      </w:tr>
      <w:tr w:rsidR="00675EDA" w:rsidRPr="00A77F69" w14:paraId="72890056" w14:textId="77777777" w:rsidTr="00675EDA">
        <w:trPr>
          <w:trHeight w:val="397"/>
          <w:jc w:val="center"/>
        </w:trPr>
        <w:tc>
          <w:tcPr>
            <w:tcW w:w="7189" w:type="dxa"/>
            <w:vAlign w:val="center"/>
          </w:tcPr>
          <w:p w14:paraId="72890053" w14:textId="77777777" w:rsidR="00675EDA" w:rsidRPr="002B4540" w:rsidRDefault="00675EDA" w:rsidP="00675EDA">
            <w:pPr>
              <w:spacing w:before="60" w:after="60" w:line="240" w:lineRule="exact"/>
              <w:jc w:val="left"/>
              <w:rPr>
                <w:rFonts w:ascii="Arial" w:hAnsi="Arial" w:cs="Arial"/>
                <w:b/>
                <w:sz w:val="22"/>
                <w:szCs w:val="22"/>
              </w:rPr>
            </w:pPr>
            <w:r w:rsidRPr="002B4540">
              <w:rPr>
                <w:rFonts w:ascii="Arial" w:hAnsi="Arial" w:cs="Arial"/>
                <w:b/>
                <w:sz w:val="22"/>
                <w:szCs w:val="22"/>
              </w:rPr>
              <w:t>Special requirements (e.g. working hours, driving licence etc)</w:t>
            </w:r>
          </w:p>
        </w:tc>
        <w:tc>
          <w:tcPr>
            <w:tcW w:w="1604" w:type="dxa"/>
          </w:tcPr>
          <w:p w14:paraId="72890054" w14:textId="77777777" w:rsidR="00675EDA" w:rsidRPr="00A77F69" w:rsidRDefault="00675EDA" w:rsidP="00675EDA">
            <w:pPr>
              <w:spacing w:before="60" w:after="60" w:line="240" w:lineRule="exact"/>
              <w:jc w:val="center"/>
              <w:rPr>
                <w:rFonts w:ascii="Arial" w:hAnsi="Arial" w:cs="Arial"/>
                <w:sz w:val="22"/>
                <w:szCs w:val="22"/>
              </w:rPr>
            </w:pPr>
          </w:p>
        </w:tc>
        <w:tc>
          <w:tcPr>
            <w:tcW w:w="1351" w:type="dxa"/>
            <w:vAlign w:val="center"/>
          </w:tcPr>
          <w:p w14:paraId="72890055" w14:textId="77777777" w:rsidR="00675EDA" w:rsidRPr="00A77F69" w:rsidRDefault="00675EDA" w:rsidP="00675EDA">
            <w:pPr>
              <w:spacing w:before="60" w:after="60" w:line="240" w:lineRule="exact"/>
              <w:jc w:val="center"/>
              <w:rPr>
                <w:rFonts w:ascii="Arial" w:hAnsi="Arial" w:cs="Arial"/>
                <w:sz w:val="22"/>
                <w:szCs w:val="22"/>
              </w:rPr>
            </w:pPr>
          </w:p>
        </w:tc>
      </w:tr>
      <w:tr w:rsidR="00675EDA" w:rsidRPr="00A77F69" w14:paraId="7289005A" w14:textId="77777777" w:rsidTr="00675EDA">
        <w:trPr>
          <w:trHeight w:val="397"/>
          <w:jc w:val="center"/>
        </w:trPr>
        <w:tc>
          <w:tcPr>
            <w:tcW w:w="7189" w:type="dxa"/>
            <w:vAlign w:val="center"/>
          </w:tcPr>
          <w:p w14:paraId="72890057" w14:textId="77777777" w:rsidR="00675EDA" w:rsidRPr="00A77F69" w:rsidRDefault="00675EDA" w:rsidP="00675EDA">
            <w:pPr>
              <w:spacing w:before="60" w:after="60" w:line="240" w:lineRule="exact"/>
              <w:jc w:val="left"/>
              <w:rPr>
                <w:rFonts w:ascii="Arial" w:hAnsi="Arial" w:cs="Arial"/>
                <w:sz w:val="22"/>
                <w:szCs w:val="22"/>
              </w:rPr>
            </w:pPr>
            <w:r w:rsidRPr="00327E53">
              <w:rPr>
                <w:rFonts w:ascii="Arial" w:hAnsi="Arial" w:cs="Arial"/>
                <w:sz w:val="22"/>
                <w:szCs w:val="22"/>
              </w:rPr>
              <w:t>Ability to attend occasional evening meetings when required</w:t>
            </w:r>
          </w:p>
        </w:tc>
        <w:tc>
          <w:tcPr>
            <w:tcW w:w="1604" w:type="dxa"/>
          </w:tcPr>
          <w:p w14:paraId="72890058" w14:textId="77777777" w:rsidR="00675EDA" w:rsidRPr="00A77F69" w:rsidRDefault="00675EDA" w:rsidP="00675EDA">
            <w:pPr>
              <w:spacing w:before="60" w:after="60" w:line="240" w:lineRule="exact"/>
              <w:jc w:val="center"/>
              <w:rPr>
                <w:rFonts w:ascii="Arial" w:hAnsi="Arial" w:cs="Arial"/>
                <w:sz w:val="22"/>
                <w:szCs w:val="22"/>
              </w:rPr>
            </w:pPr>
            <w:r>
              <w:rPr>
                <w:rFonts w:ascii="Arial" w:hAnsi="Arial" w:cs="Arial"/>
                <w:sz w:val="22"/>
                <w:szCs w:val="22"/>
              </w:rPr>
              <w:t>I</w:t>
            </w:r>
          </w:p>
        </w:tc>
        <w:tc>
          <w:tcPr>
            <w:tcW w:w="1351" w:type="dxa"/>
            <w:vAlign w:val="center"/>
          </w:tcPr>
          <w:p w14:paraId="72890059" w14:textId="66CDC645" w:rsidR="00675EDA" w:rsidRPr="00A77F69" w:rsidRDefault="0068516D" w:rsidP="00675EDA">
            <w:pPr>
              <w:spacing w:before="60" w:after="60" w:line="240" w:lineRule="exact"/>
              <w:jc w:val="center"/>
              <w:rPr>
                <w:rFonts w:ascii="Arial" w:hAnsi="Arial" w:cs="Arial"/>
                <w:sz w:val="22"/>
                <w:szCs w:val="22"/>
              </w:rPr>
            </w:pPr>
            <w:r>
              <w:rPr>
                <w:rFonts w:ascii="Arial" w:hAnsi="Arial" w:cs="Arial"/>
                <w:sz w:val="22"/>
                <w:szCs w:val="22"/>
              </w:rPr>
              <w:t>D</w:t>
            </w:r>
          </w:p>
        </w:tc>
      </w:tr>
      <w:tr w:rsidR="00675EDA" w:rsidRPr="00A77F69" w14:paraId="7289005E" w14:textId="77777777" w:rsidTr="00675EDA">
        <w:trPr>
          <w:trHeight w:val="397"/>
          <w:jc w:val="center"/>
        </w:trPr>
        <w:tc>
          <w:tcPr>
            <w:tcW w:w="7189" w:type="dxa"/>
            <w:vAlign w:val="center"/>
          </w:tcPr>
          <w:p w14:paraId="7289005B" w14:textId="77777777" w:rsidR="00675EDA" w:rsidRPr="00A77F69" w:rsidRDefault="00675EDA" w:rsidP="00675EDA">
            <w:pPr>
              <w:spacing w:before="60" w:after="60" w:line="240" w:lineRule="exact"/>
              <w:jc w:val="left"/>
              <w:rPr>
                <w:rFonts w:ascii="Arial" w:hAnsi="Arial" w:cs="Arial"/>
                <w:sz w:val="22"/>
                <w:szCs w:val="22"/>
              </w:rPr>
            </w:pPr>
            <w:r w:rsidRPr="00327E53">
              <w:rPr>
                <w:rFonts w:ascii="Arial" w:hAnsi="Arial" w:cs="Arial"/>
                <w:sz w:val="22"/>
                <w:szCs w:val="22"/>
              </w:rPr>
              <w:t>Valid UK driving licence, for site visits within the Borough</w:t>
            </w:r>
          </w:p>
        </w:tc>
        <w:tc>
          <w:tcPr>
            <w:tcW w:w="1604" w:type="dxa"/>
          </w:tcPr>
          <w:p w14:paraId="7289005C" w14:textId="77777777" w:rsidR="00675EDA" w:rsidRPr="00A77F69" w:rsidRDefault="00675EDA" w:rsidP="00675EDA">
            <w:pPr>
              <w:spacing w:before="60" w:after="60" w:line="240" w:lineRule="exact"/>
              <w:jc w:val="center"/>
              <w:rPr>
                <w:rFonts w:ascii="Arial" w:hAnsi="Arial" w:cs="Arial"/>
                <w:sz w:val="22"/>
                <w:szCs w:val="22"/>
              </w:rPr>
            </w:pPr>
            <w:r w:rsidRPr="00153D06">
              <w:rPr>
                <w:rFonts w:ascii="Arial" w:hAnsi="Arial" w:cs="Arial"/>
                <w:sz w:val="22"/>
                <w:szCs w:val="22"/>
              </w:rPr>
              <w:t>A</w:t>
            </w:r>
            <w:r>
              <w:rPr>
                <w:rFonts w:ascii="Arial" w:hAnsi="Arial" w:cs="Arial"/>
                <w:sz w:val="22"/>
                <w:szCs w:val="22"/>
              </w:rPr>
              <w:t>/I</w:t>
            </w:r>
          </w:p>
        </w:tc>
        <w:tc>
          <w:tcPr>
            <w:tcW w:w="1351" w:type="dxa"/>
            <w:vAlign w:val="center"/>
          </w:tcPr>
          <w:p w14:paraId="7289005D" w14:textId="77777777" w:rsidR="00675EDA" w:rsidRPr="00A77F69" w:rsidRDefault="00675EDA" w:rsidP="00675EDA">
            <w:pPr>
              <w:spacing w:before="60" w:after="60" w:line="240" w:lineRule="exact"/>
              <w:jc w:val="center"/>
              <w:rPr>
                <w:rFonts w:ascii="Arial" w:hAnsi="Arial" w:cs="Arial"/>
                <w:sz w:val="22"/>
                <w:szCs w:val="22"/>
              </w:rPr>
            </w:pPr>
            <w:r>
              <w:rPr>
                <w:rFonts w:ascii="Arial" w:hAnsi="Arial" w:cs="Arial"/>
                <w:sz w:val="22"/>
                <w:szCs w:val="22"/>
              </w:rPr>
              <w:t>E</w:t>
            </w:r>
          </w:p>
        </w:tc>
      </w:tr>
      <w:tr w:rsidR="00675EDA" w:rsidRPr="00A77F69" w14:paraId="72890062" w14:textId="77777777" w:rsidTr="00675EDA">
        <w:trPr>
          <w:jc w:val="center"/>
        </w:trPr>
        <w:tc>
          <w:tcPr>
            <w:tcW w:w="8793" w:type="dxa"/>
            <w:gridSpan w:val="2"/>
          </w:tcPr>
          <w:p w14:paraId="7289005F" w14:textId="77777777" w:rsidR="00675EDA" w:rsidRDefault="00675EDA" w:rsidP="00675EDA">
            <w:pPr>
              <w:spacing w:before="60" w:after="60" w:line="240" w:lineRule="exact"/>
              <w:jc w:val="left"/>
              <w:rPr>
                <w:rFonts w:ascii="Arial" w:hAnsi="Arial" w:cs="Arial"/>
                <w:b/>
                <w:sz w:val="22"/>
                <w:szCs w:val="22"/>
              </w:rPr>
            </w:pPr>
            <w:r>
              <w:rPr>
                <w:rFonts w:ascii="Arial" w:hAnsi="Arial" w:cs="Arial"/>
                <w:b/>
                <w:sz w:val="22"/>
                <w:szCs w:val="22"/>
              </w:rPr>
              <w:lastRenderedPageBreak/>
              <w:t>Behavioural c</w:t>
            </w:r>
            <w:r w:rsidRPr="0002077F">
              <w:rPr>
                <w:rFonts w:ascii="Arial" w:hAnsi="Arial" w:cs="Arial"/>
                <w:b/>
                <w:sz w:val="22"/>
                <w:szCs w:val="22"/>
              </w:rPr>
              <w:t xml:space="preserve">ompetencies </w:t>
            </w:r>
          </w:p>
          <w:p w14:paraId="72890060" w14:textId="77777777" w:rsidR="00675EDA" w:rsidRPr="00BE734D" w:rsidRDefault="00675EDA" w:rsidP="00675EDA">
            <w:pPr>
              <w:spacing w:before="60" w:after="60" w:line="240" w:lineRule="exact"/>
              <w:jc w:val="left"/>
              <w:rPr>
                <w:rFonts w:ascii="Arial" w:hAnsi="Arial" w:cs="Arial"/>
                <w:sz w:val="22"/>
                <w:szCs w:val="22"/>
              </w:rPr>
            </w:pPr>
            <w:r w:rsidRPr="00BE734D">
              <w:rPr>
                <w:rFonts w:ascii="Arial" w:hAnsi="Arial" w:cs="Arial"/>
                <w:sz w:val="22"/>
                <w:szCs w:val="22"/>
              </w:rPr>
              <w:t xml:space="preserve">This section details the level of competency required to carry out this role (please </w:t>
            </w:r>
            <w:r>
              <w:rPr>
                <w:rFonts w:ascii="Arial" w:hAnsi="Arial" w:cs="Arial"/>
                <w:sz w:val="22"/>
                <w:szCs w:val="22"/>
              </w:rPr>
              <w:t xml:space="preserve">see below for an overview of the framework and </w:t>
            </w:r>
            <w:r w:rsidRPr="00BE734D">
              <w:rPr>
                <w:rFonts w:ascii="Arial" w:hAnsi="Arial" w:cs="Arial"/>
                <w:sz w:val="22"/>
                <w:szCs w:val="22"/>
              </w:rPr>
              <w:t xml:space="preserve">refer to the </w:t>
            </w:r>
            <w:r>
              <w:rPr>
                <w:rFonts w:ascii="Arial" w:hAnsi="Arial" w:cs="Arial"/>
                <w:sz w:val="22"/>
                <w:szCs w:val="22"/>
              </w:rPr>
              <w:t xml:space="preserve">full </w:t>
            </w:r>
            <w:hyperlink r:id="rId14" w:history="1">
              <w:r w:rsidRPr="00052A5F">
                <w:rPr>
                  <w:rStyle w:val="Hyperlink"/>
                  <w:rFonts w:ascii="Arial" w:hAnsi="Arial" w:cs="Arial"/>
                  <w:sz w:val="22"/>
                  <w:szCs w:val="22"/>
                </w:rPr>
                <w:t>Organisational Culture Framework</w:t>
              </w:r>
            </w:hyperlink>
            <w:r>
              <w:rPr>
                <w:rFonts w:ascii="Arial" w:hAnsi="Arial" w:cs="Arial"/>
                <w:sz w:val="22"/>
                <w:szCs w:val="22"/>
              </w:rPr>
              <w:t xml:space="preserve">  </w:t>
            </w:r>
            <w:r w:rsidRPr="00BE734D">
              <w:rPr>
                <w:rFonts w:ascii="Arial" w:hAnsi="Arial" w:cs="Arial"/>
                <w:sz w:val="22"/>
                <w:szCs w:val="22"/>
              </w:rPr>
              <w:t>for clarification where needed).</w:t>
            </w:r>
          </w:p>
        </w:tc>
        <w:tc>
          <w:tcPr>
            <w:tcW w:w="1351" w:type="dxa"/>
          </w:tcPr>
          <w:p w14:paraId="72890061" w14:textId="77777777" w:rsidR="00675EDA" w:rsidRPr="00FE499D" w:rsidRDefault="00675EDA" w:rsidP="00675EDA">
            <w:pPr>
              <w:spacing w:before="60" w:after="60" w:line="240" w:lineRule="exact"/>
              <w:jc w:val="center"/>
              <w:rPr>
                <w:rFonts w:ascii="Arial" w:hAnsi="Arial" w:cs="Arial"/>
                <w:b/>
                <w:sz w:val="22"/>
                <w:szCs w:val="22"/>
              </w:rPr>
            </w:pPr>
            <w:r w:rsidRPr="00FE499D">
              <w:rPr>
                <w:rFonts w:ascii="Arial" w:hAnsi="Arial" w:cs="Arial"/>
                <w:b/>
                <w:sz w:val="22"/>
                <w:szCs w:val="22"/>
              </w:rPr>
              <w:t>Level</w:t>
            </w:r>
          </w:p>
        </w:tc>
      </w:tr>
      <w:tr w:rsidR="00675EDA" w:rsidRPr="00A77F69" w14:paraId="72890065" w14:textId="77777777" w:rsidTr="00675EDA">
        <w:trPr>
          <w:jc w:val="center"/>
        </w:trPr>
        <w:tc>
          <w:tcPr>
            <w:tcW w:w="8793" w:type="dxa"/>
            <w:gridSpan w:val="2"/>
          </w:tcPr>
          <w:p w14:paraId="72890063" w14:textId="77777777" w:rsidR="00675EDA" w:rsidRPr="00A77F69" w:rsidRDefault="00675EDA" w:rsidP="00675EDA">
            <w:pPr>
              <w:spacing w:before="60" w:after="60" w:line="240" w:lineRule="exact"/>
              <w:jc w:val="left"/>
              <w:rPr>
                <w:rFonts w:ascii="Arial" w:hAnsi="Arial" w:cs="Arial"/>
                <w:sz w:val="22"/>
                <w:szCs w:val="22"/>
              </w:rPr>
            </w:pPr>
            <w:r>
              <w:rPr>
                <w:rFonts w:ascii="Arial" w:hAnsi="Arial" w:cs="Arial"/>
                <w:sz w:val="22"/>
                <w:szCs w:val="22"/>
              </w:rPr>
              <w:t>Embraces change</w:t>
            </w:r>
          </w:p>
        </w:tc>
        <w:tc>
          <w:tcPr>
            <w:tcW w:w="1351" w:type="dxa"/>
            <w:vAlign w:val="center"/>
          </w:tcPr>
          <w:p w14:paraId="72890064" w14:textId="77777777" w:rsidR="00675EDA" w:rsidRPr="00A77F69" w:rsidRDefault="00675EDA" w:rsidP="00675EDA">
            <w:pPr>
              <w:spacing w:before="60" w:after="60" w:line="240" w:lineRule="exact"/>
              <w:jc w:val="center"/>
              <w:rPr>
                <w:rFonts w:ascii="Arial" w:hAnsi="Arial" w:cs="Arial"/>
                <w:sz w:val="22"/>
                <w:szCs w:val="22"/>
              </w:rPr>
            </w:pPr>
            <w:r>
              <w:rPr>
                <w:rFonts w:ascii="Arial" w:hAnsi="Arial" w:cs="Arial"/>
                <w:sz w:val="22"/>
                <w:szCs w:val="22"/>
              </w:rPr>
              <w:t>3</w:t>
            </w:r>
          </w:p>
        </w:tc>
      </w:tr>
      <w:tr w:rsidR="00675EDA" w:rsidRPr="00A77F69" w14:paraId="72890068" w14:textId="77777777" w:rsidTr="00675EDA">
        <w:trPr>
          <w:jc w:val="center"/>
        </w:trPr>
        <w:tc>
          <w:tcPr>
            <w:tcW w:w="8793" w:type="dxa"/>
            <w:gridSpan w:val="2"/>
          </w:tcPr>
          <w:p w14:paraId="72890066" w14:textId="77777777" w:rsidR="00675EDA" w:rsidRPr="00A77F69" w:rsidRDefault="00675EDA" w:rsidP="00675EDA">
            <w:pPr>
              <w:spacing w:before="60" w:after="60" w:line="240" w:lineRule="exact"/>
              <w:jc w:val="left"/>
              <w:rPr>
                <w:rFonts w:ascii="Arial" w:hAnsi="Arial" w:cs="Arial"/>
                <w:sz w:val="22"/>
                <w:szCs w:val="22"/>
              </w:rPr>
            </w:pPr>
            <w:r>
              <w:rPr>
                <w:rFonts w:ascii="Arial" w:hAnsi="Arial" w:cs="Arial"/>
                <w:sz w:val="22"/>
                <w:szCs w:val="22"/>
              </w:rPr>
              <w:t>Innovation and creative thinking</w:t>
            </w:r>
          </w:p>
        </w:tc>
        <w:tc>
          <w:tcPr>
            <w:tcW w:w="1351" w:type="dxa"/>
            <w:vAlign w:val="center"/>
          </w:tcPr>
          <w:p w14:paraId="72890067" w14:textId="77777777" w:rsidR="00675EDA" w:rsidRPr="00A77F69" w:rsidRDefault="00675EDA" w:rsidP="00675EDA">
            <w:pPr>
              <w:spacing w:before="60" w:after="60" w:line="240" w:lineRule="exact"/>
              <w:jc w:val="center"/>
              <w:rPr>
                <w:rFonts w:ascii="Arial" w:hAnsi="Arial" w:cs="Arial"/>
                <w:sz w:val="22"/>
                <w:szCs w:val="22"/>
              </w:rPr>
            </w:pPr>
            <w:r>
              <w:rPr>
                <w:rFonts w:ascii="Arial" w:hAnsi="Arial" w:cs="Arial"/>
                <w:sz w:val="22"/>
                <w:szCs w:val="22"/>
              </w:rPr>
              <w:t>3</w:t>
            </w:r>
          </w:p>
        </w:tc>
      </w:tr>
      <w:tr w:rsidR="00675EDA" w:rsidRPr="00A77F69" w14:paraId="7289006B" w14:textId="77777777" w:rsidTr="00675EDA">
        <w:trPr>
          <w:jc w:val="center"/>
        </w:trPr>
        <w:tc>
          <w:tcPr>
            <w:tcW w:w="8793" w:type="dxa"/>
            <w:gridSpan w:val="2"/>
          </w:tcPr>
          <w:p w14:paraId="72890069" w14:textId="77777777" w:rsidR="00675EDA" w:rsidRPr="00A77F69" w:rsidRDefault="00675EDA" w:rsidP="00675EDA">
            <w:pPr>
              <w:spacing w:before="60" w:after="60" w:line="240" w:lineRule="exact"/>
              <w:jc w:val="left"/>
              <w:rPr>
                <w:rFonts w:ascii="Arial" w:hAnsi="Arial" w:cs="Arial"/>
                <w:sz w:val="22"/>
                <w:szCs w:val="22"/>
              </w:rPr>
            </w:pPr>
            <w:r>
              <w:rPr>
                <w:rFonts w:ascii="Arial" w:hAnsi="Arial" w:cs="Arial"/>
                <w:sz w:val="22"/>
                <w:szCs w:val="22"/>
              </w:rPr>
              <w:t>Effective communication</w:t>
            </w:r>
          </w:p>
        </w:tc>
        <w:tc>
          <w:tcPr>
            <w:tcW w:w="1351" w:type="dxa"/>
            <w:vAlign w:val="center"/>
          </w:tcPr>
          <w:p w14:paraId="7289006A" w14:textId="77777777" w:rsidR="00675EDA" w:rsidRPr="00A77F69" w:rsidRDefault="00675EDA" w:rsidP="00675EDA">
            <w:pPr>
              <w:spacing w:before="60" w:after="60" w:line="240" w:lineRule="exact"/>
              <w:jc w:val="center"/>
              <w:rPr>
                <w:rFonts w:ascii="Arial" w:hAnsi="Arial" w:cs="Arial"/>
                <w:sz w:val="22"/>
                <w:szCs w:val="22"/>
              </w:rPr>
            </w:pPr>
            <w:r>
              <w:rPr>
                <w:rFonts w:ascii="Arial" w:hAnsi="Arial" w:cs="Arial"/>
                <w:sz w:val="22"/>
                <w:szCs w:val="22"/>
              </w:rPr>
              <w:t>3</w:t>
            </w:r>
          </w:p>
        </w:tc>
      </w:tr>
      <w:tr w:rsidR="00675EDA" w:rsidRPr="00A77F69" w14:paraId="7289006E" w14:textId="77777777" w:rsidTr="00675EDA">
        <w:trPr>
          <w:jc w:val="center"/>
        </w:trPr>
        <w:tc>
          <w:tcPr>
            <w:tcW w:w="8793" w:type="dxa"/>
            <w:gridSpan w:val="2"/>
          </w:tcPr>
          <w:p w14:paraId="7289006C" w14:textId="77777777" w:rsidR="00675EDA" w:rsidRPr="00A77F69" w:rsidRDefault="00675EDA" w:rsidP="00675EDA">
            <w:pPr>
              <w:spacing w:before="60" w:after="60" w:line="240" w:lineRule="exact"/>
              <w:jc w:val="left"/>
              <w:rPr>
                <w:rFonts w:ascii="Arial" w:hAnsi="Arial" w:cs="Arial"/>
                <w:sz w:val="22"/>
                <w:szCs w:val="22"/>
              </w:rPr>
            </w:pPr>
            <w:r>
              <w:rPr>
                <w:rFonts w:ascii="Arial" w:hAnsi="Arial" w:cs="Arial"/>
                <w:sz w:val="22"/>
                <w:szCs w:val="22"/>
              </w:rPr>
              <w:t>Customer focus</w:t>
            </w:r>
          </w:p>
        </w:tc>
        <w:tc>
          <w:tcPr>
            <w:tcW w:w="1351" w:type="dxa"/>
            <w:vAlign w:val="center"/>
          </w:tcPr>
          <w:p w14:paraId="7289006D" w14:textId="77777777" w:rsidR="00675EDA" w:rsidRPr="00A77F69" w:rsidRDefault="00675EDA" w:rsidP="00675EDA">
            <w:pPr>
              <w:spacing w:before="60" w:after="60" w:line="240" w:lineRule="exact"/>
              <w:jc w:val="center"/>
              <w:rPr>
                <w:rFonts w:ascii="Arial" w:hAnsi="Arial" w:cs="Arial"/>
                <w:sz w:val="22"/>
                <w:szCs w:val="22"/>
              </w:rPr>
            </w:pPr>
            <w:r>
              <w:rPr>
                <w:rFonts w:ascii="Arial" w:hAnsi="Arial" w:cs="Arial"/>
                <w:sz w:val="22"/>
                <w:szCs w:val="22"/>
              </w:rPr>
              <w:t>3</w:t>
            </w:r>
          </w:p>
        </w:tc>
      </w:tr>
      <w:tr w:rsidR="00675EDA" w:rsidRPr="00A77F69" w14:paraId="72890071" w14:textId="77777777" w:rsidTr="00675EDA">
        <w:trPr>
          <w:jc w:val="center"/>
        </w:trPr>
        <w:tc>
          <w:tcPr>
            <w:tcW w:w="8793" w:type="dxa"/>
            <w:gridSpan w:val="2"/>
          </w:tcPr>
          <w:p w14:paraId="7289006F" w14:textId="77777777" w:rsidR="00675EDA" w:rsidRPr="00A77F69" w:rsidRDefault="00675EDA" w:rsidP="00675EDA">
            <w:pPr>
              <w:spacing w:before="60" w:after="60" w:line="240" w:lineRule="exact"/>
              <w:jc w:val="left"/>
              <w:rPr>
                <w:rFonts w:ascii="Arial" w:hAnsi="Arial" w:cs="Arial"/>
                <w:sz w:val="22"/>
                <w:szCs w:val="22"/>
              </w:rPr>
            </w:pPr>
            <w:r>
              <w:rPr>
                <w:rFonts w:ascii="Arial" w:hAnsi="Arial" w:cs="Arial"/>
                <w:sz w:val="22"/>
                <w:szCs w:val="22"/>
              </w:rPr>
              <w:t>Problem solving and decision making</w:t>
            </w:r>
          </w:p>
        </w:tc>
        <w:tc>
          <w:tcPr>
            <w:tcW w:w="1351" w:type="dxa"/>
            <w:vAlign w:val="center"/>
          </w:tcPr>
          <w:p w14:paraId="72890070" w14:textId="77777777" w:rsidR="00675EDA" w:rsidRPr="00A77F69" w:rsidRDefault="00675EDA" w:rsidP="00675EDA">
            <w:pPr>
              <w:spacing w:before="60" w:after="60" w:line="240" w:lineRule="exact"/>
              <w:jc w:val="center"/>
              <w:rPr>
                <w:rFonts w:ascii="Arial" w:hAnsi="Arial" w:cs="Arial"/>
                <w:sz w:val="22"/>
                <w:szCs w:val="22"/>
              </w:rPr>
            </w:pPr>
            <w:r>
              <w:rPr>
                <w:rFonts w:ascii="Arial" w:hAnsi="Arial" w:cs="Arial"/>
                <w:sz w:val="22"/>
                <w:szCs w:val="22"/>
              </w:rPr>
              <w:t>3</w:t>
            </w:r>
          </w:p>
        </w:tc>
      </w:tr>
      <w:tr w:rsidR="00675EDA" w:rsidRPr="00A77F69" w14:paraId="72890074" w14:textId="77777777" w:rsidTr="00675EDA">
        <w:trPr>
          <w:jc w:val="center"/>
        </w:trPr>
        <w:tc>
          <w:tcPr>
            <w:tcW w:w="8793" w:type="dxa"/>
            <w:gridSpan w:val="2"/>
          </w:tcPr>
          <w:p w14:paraId="72890072" w14:textId="77777777" w:rsidR="00675EDA" w:rsidRPr="00A77F69" w:rsidRDefault="00675EDA" w:rsidP="00675EDA">
            <w:pPr>
              <w:spacing w:before="60" w:after="60" w:line="240" w:lineRule="exact"/>
              <w:jc w:val="left"/>
              <w:rPr>
                <w:rFonts w:ascii="Arial" w:hAnsi="Arial" w:cs="Arial"/>
                <w:sz w:val="22"/>
                <w:szCs w:val="22"/>
              </w:rPr>
            </w:pPr>
            <w:r>
              <w:rPr>
                <w:rFonts w:ascii="Arial" w:hAnsi="Arial" w:cs="Arial"/>
                <w:sz w:val="22"/>
                <w:szCs w:val="22"/>
              </w:rPr>
              <w:t>Focus on efficiency</w:t>
            </w:r>
          </w:p>
        </w:tc>
        <w:tc>
          <w:tcPr>
            <w:tcW w:w="1351" w:type="dxa"/>
            <w:vAlign w:val="center"/>
          </w:tcPr>
          <w:p w14:paraId="72890073" w14:textId="77777777" w:rsidR="00675EDA" w:rsidRPr="00A77F69" w:rsidRDefault="00675EDA" w:rsidP="00675EDA">
            <w:pPr>
              <w:spacing w:before="60" w:after="60" w:line="240" w:lineRule="exact"/>
              <w:jc w:val="center"/>
              <w:rPr>
                <w:rFonts w:ascii="Arial" w:hAnsi="Arial" w:cs="Arial"/>
                <w:sz w:val="22"/>
                <w:szCs w:val="22"/>
              </w:rPr>
            </w:pPr>
            <w:r>
              <w:rPr>
                <w:rFonts w:ascii="Arial" w:hAnsi="Arial" w:cs="Arial"/>
                <w:sz w:val="22"/>
                <w:szCs w:val="22"/>
              </w:rPr>
              <w:t>3</w:t>
            </w:r>
          </w:p>
        </w:tc>
      </w:tr>
      <w:tr w:rsidR="00675EDA" w:rsidRPr="00A77F69" w14:paraId="72890077" w14:textId="77777777" w:rsidTr="00675EDA">
        <w:trPr>
          <w:jc w:val="center"/>
        </w:trPr>
        <w:tc>
          <w:tcPr>
            <w:tcW w:w="8793" w:type="dxa"/>
            <w:gridSpan w:val="2"/>
          </w:tcPr>
          <w:p w14:paraId="72890075" w14:textId="77777777" w:rsidR="00675EDA" w:rsidRPr="00A77F69" w:rsidRDefault="00675EDA" w:rsidP="00675EDA">
            <w:pPr>
              <w:spacing w:before="60" w:after="60" w:line="240" w:lineRule="exact"/>
              <w:jc w:val="left"/>
              <w:rPr>
                <w:rFonts w:ascii="Arial" w:hAnsi="Arial" w:cs="Arial"/>
                <w:sz w:val="22"/>
                <w:szCs w:val="22"/>
              </w:rPr>
            </w:pPr>
            <w:r>
              <w:rPr>
                <w:rFonts w:ascii="Arial" w:hAnsi="Arial" w:cs="Arial"/>
                <w:sz w:val="22"/>
                <w:szCs w:val="22"/>
              </w:rPr>
              <w:t>Performance and learning</w:t>
            </w:r>
          </w:p>
        </w:tc>
        <w:tc>
          <w:tcPr>
            <w:tcW w:w="1351" w:type="dxa"/>
            <w:vAlign w:val="center"/>
          </w:tcPr>
          <w:p w14:paraId="72890076" w14:textId="77777777" w:rsidR="00675EDA" w:rsidRPr="00A77F69" w:rsidRDefault="00675EDA" w:rsidP="00675EDA">
            <w:pPr>
              <w:spacing w:before="60" w:after="60" w:line="240" w:lineRule="exact"/>
              <w:jc w:val="center"/>
              <w:rPr>
                <w:rFonts w:ascii="Arial" w:hAnsi="Arial" w:cs="Arial"/>
                <w:sz w:val="22"/>
                <w:szCs w:val="22"/>
              </w:rPr>
            </w:pPr>
            <w:r>
              <w:rPr>
                <w:rFonts w:ascii="Arial" w:hAnsi="Arial" w:cs="Arial"/>
                <w:sz w:val="22"/>
                <w:szCs w:val="22"/>
              </w:rPr>
              <w:t>3</w:t>
            </w:r>
          </w:p>
        </w:tc>
      </w:tr>
      <w:tr w:rsidR="00675EDA" w:rsidRPr="00A77F69" w14:paraId="7289007A" w14:textId="77777777" w:rsidTr="00675EDA">
        <w:trPr>
          <w:jc w:val="center"/>
        </w:trPr>
        <w:tc>
          <w:tcPr>
            <w:tcW w:w="8793" w:type="dxa"/>
            <w:gridSpan w:val="2"/>
          </w:tcPr>
          <w:p w14:paraId="72890078" w14:textId="77777777" w:rsidR="00675EDA" w:rsidRPr="00A77F69" w:rsidRDefault="00675EDA" w:rsidP="00675EDA">
            <w:pPr>
              <w:spacing w:before="60" w:after="60" w:line="240" w:lineRule="exact"/>
              <w:jc w:val="left"/>
              <w:rPr>
                <w:rFonts w:ascii="Arial" w:hAnsi="Arial" w:cs="Arial"/>
                <w:sz w:val="22"/>
                <w:szCs w:val="22"/>
              </w:rPr>
            </w:pPr>
            <w:r>
              <w:rPr>
                <w:rFonts w:ascii="Arial" w:hAnsi="Arial" w:cs="Arial"/>
                <w:sz w:val="22"/>
                <w:szCs w:val="22"/>
              </w:rPr>
              <w:t>Team working</w:t>
            </w:r>
          </w:p>
        </w:tc>
        <w:tc>
          <w:tcPr>
            <w:tcW w:w="1351" w:type="dxa"/>
            <w:vAlign w:val="center"/>
          </w:tcPr>
          <w:p w14:paraId="72890079" w14:textId="77777777" w:rsidR="00675EDA" w:rsidRPr="00A77F69" w:rsidRDefault="00675EDA" w:rsidP="00675EDA">
            <w:pPr>
              <w:spacing w:before="60" w:after="60" w:line="240" w:lineRule="exact"/>
              <w:jc w:val="center"/>
              <w:rPr>
                <w:rFonts w:ascii="Arial" w:hAnsi="Arial" w:cs="Arial"/>
                <w:sz w:val="22"/>
                <w:szCs w:val="22"/>
              </w:rPr>
            </w:pPr>
            <w:r>
              <w:rPr>
                <w:rFonts w:ascii="Arial" w:hAnsi="Arial" w:cs="Arial"/>
                <w:sz w:val="22"/>
                <w:szCs w:val="22"/>
              </w:rPr>
              <w:t>3</w:t>
            </w:r>
          </w:p>
        </w:tc>
      </w:tr>
      <w:tr w:rsidR="00675EDA" w:rsidRPr="00A77F69" w14:paraId="7289007D" w14:textId="77777777" w:rsidTr="00675EDA">
        <w:trPr>
          <w:jc w:val="center"/>
        </w:trPr>
        <w:tc>
          <w:tcPr>
            <w:tcW w:w="8793" w:type="dxa"/>
            <w:gridSpan w:val="2"/>
          </w:tcPr>
          <w:p w14:paraId="7289007B" w14:textId="77777777" w:rsidR="00675EDA" w:rsidRPr="00A77F69" w:rsidRDefault="00675EDA" w:rsidP="00675EDA">
            <w:pPr>
              <w:spacing w:before="60" w:after="60" w:line="240" w:lineRule="exact"/>
              <w:jc w:val="left"/>
              <w:rPr>
                <w:rFonts w:ascii="Arial" w:hAnsi="Arial" w:cs="Arial"/>
                <w:sz w:val="22"/>
                <w:szCs w:val="22"/>
              </w:rPr>
            </w:pPr>
            <w:r>
              <w:rPr>
                <w:rFonts w:ascii="Arial" w:hAnsi="Arial" w:cs="Arial"/>
                <w:sz w:val="22"/>
                <w:szCs w:val="22"/>
              </w:rPr>
              <w:t>Builds relationships</w:t>
            </w:r>
          </w:p>
        </w:tc>
        <w:tc>
          <w:tcPr>
            <w:tcW w:w="1351" w:type="dxa"/>
            <w:vAlign w:val="center"/>
          </w:tcPr>
          <w:p w14:paraId="7289007C" w14:textId="77777777" w:rsidR="00675EDA" w:rsidRPr="00A77F69" w:rsidRDefault="00675EDA" w:rsidP="00675EDA">
            <w:pPr>
              <w:spacing w:before="60" w:after="60" w:line="240" w:lineRule="exact"/>
              <w:jc w:val="center"/>
              <w:rPr>
                <w:rFonts w:ascii="Arial" w:hAnsi="Arial" w:cs="Arial"/>
                <w:sz w:val="22"/>
                <w:szCs w:val="22"/>
              </w:rPr>
            </w:pPr>
            <w:r>
              <w:rPr>
                <w:rFonts w:ascii="Arial" w:hAnsi="Arial" w:cs="Arial"/>
                <w:sz w:val="22"/>
                <w:szCs w:val="22"/>
              </w:rPr>
              <w:t>3</w:t>
            </w:r>
          </w:p>
        </w:tc>
      </w:tr>
      <w:tr w:rsidR="00675EDA" w:rsidRPr="00A77F69" w14:paraId="72890080" w14:textId="77777777" w:rsidTr="00675EDA">
        <w:trPr>
          <w:jc w:val="center"/>
        </w:trPr>
        <w:tc>
          <w:tcPr>
            <w:tcW w:w="8793" w:type="dxa"/>
            <w:gridSpan w:val="2"/>
          </w:tcPr>
          <w:p w14:paraId="7289007E" w14:textId="77777777" w:rsidR="00675EDA" w:rsidRPr="00A77F69" w:rsidRDefault="00675EDA" w:rsidP="00675EDA">
            <w:pPr>
              <w:spacing w:before="60" w:after="60" w:line="240" w:lineRule="exact"/>
              <w:jc w:val="left"/>
              <w:rPr>
                <w:rFonts w:ascii="Arial" w:hAnsi="Arial" w:cs="Arial"/>
                <w:sz w:val="22"/>
                <w:szCs w:val="22"/>
              </w:rPr>
            </w:pPr>
            <w:r>
              <w:rPr>
                <w:rFonts w:ascii="Arial" w:hAnsi="Arial" w:cs="Arial"/>
                <w:sz w:val="22"/>
                <w:szCs w:val="22"/>
              </w:rPr>
              <w:t>Commitment to the organisation</w:t>
            </w:r>
          </w:p>
        </w:tc>
        <w:tc>
          <w:tcPr>
            <w:tcW w:w="1351" w:type="dxa"/>
            <w:vAlign w:val="center"/>
          </w:tcPr>
          <w:p w14:paraId="7289007F" w14:textId="77777777" w:rsidR="00675EDA" w:rsidRPr="00A77F69" w:rsidRDefault="00675EDA" w:rsidP="00675EDA">
            <w:pPr>
              <w:spacing w:before="60" w:after="60" w:line="240" w:lineRule="exact"/>
              <w:jc w:val="center"/>
              <w:rPr>
                <w:rFonts w:ascii="Arial" w:hAnsi="Arial" w:cs="Arial"/>
                <w:sz w:val="22"/>
                <w:szCs w:val="22"/>
              </w:rPr>
            </w:pPr>
            <w:r>
              <w:rPr>
                <w:rFonts w:ascii="Arial" w:hAnsi="Arial" w:cs="Arial"/>
                <w:sz w:val="22"/>
                <w:szCs w:val="22"/>
              </w:rPr>
              <w:t>3</w:t>
            </w:r>
          </w:p>
        </w:tc>
      </w:tr>
      <w:tr w:rsidR="00675EDA" w:rsidRPr="0027053F" w14:paraId="72890084" w14:textId="77777777" w:rsidTr="00675EDA">
        <w:trPr>
          <w:trHeight w:val="206"/>
          <w:jc w:val="center"/>
        </w:trPr>
        <w:tc>
          <w:tcPr>
            <w:tcW w:w="10144" w:type="dxa"/>
            <w:gridSpan w:val="3"/>
          </w:tcPr>
          <w:p w14:paraId="72890081" w14:textId="77777777" w:rsidR="00675EDA" w:rsidRPr="0027053F" w:rsidRDefault="00675EDA" w:rsidP="00675EDA">
            <w:pPr>
              <w:pStyle w:val="BodyText"/>
              <w:jc w:val="left"/>
              <w:rPr>
                <w:rFonts w:ascii="Arial" w:hAnsi="Arial" w:cs="Arial"/>
                <w:szCs w:val="22"/>
              </w:rPr>
            </w:pPr>
            <w:r w:rsidRPr="0027053F">
              <w:rPr>
                <w:rFonts w:ascii="Arial" w:hAnsi="Arial" w:cs="Arial"/>
                <w:szCs w:val="22"/>
              </w:rPr>
              <w:t>Please note that the criteria specified on this form will be used as guidance when short-listing all applications and again at interview.  Please ensure you provide evidence within your application giving examples, where appropriate, as to how you meet the specified requirement for the job.</w:t>
            </w:r>
          </w:p>
          <w:p w14:paraId="72890082" w14:textId="77777777" w:rsidR="00675EDA" w:rsidRPr="0027053F" w:rsidRDefault="00675EDA" w:rsidP="00675EDA">
            <w:pPr>
              <w:pStyle w:val="BodyText"/>
              <w:jc w:val="left"/>
              <w:rPr>
                <w:rFonts w:ascii="Arial" w:hAnsi="Arial" w:cs="Arial"/>
                <w:szCs w:val="22"/>
              </w:rPr>
            </w:pPr>
          </w:p>
          <w:p w14:paraId="72890083" w14:textId="77777777" w:rsidR="00675EDA" w:rsidRPr="009C7159" w:rsidRDefault="00675EDA" w:rsidP="00675EDA">
            <w:pPr>
              <w:pStyle w:val="BodyText"/>
              <w:jc w:val="left"/>
              <w:rPr>
                <w:rFonts w:ascii="Arial" w:hAnsi="Arial" w:cs="Arial"/>
                <w:sz w:val="20"/>
                <w:szCs w:val="20"/>
              </w:rPr>
            </w:pPr>
            <w:r w:rsidRPr="009C7159">
              <w:rPr>
                <w:rFonts w:ascii="Arial" w:hAnsi="Arial" w:cs="Arial"/>
                <w:sz w:val="20"/>
                <w:szCs w:val="20"/>
              </w:rPr>
              <w:t>*Assessment criteria  A = Application form; I = Interview; T = Skills based test; P = Presentation</w:t>
            </w:r>
          </w:p>
        </w:tc>
      </w:tr>
    </w:tbl>
    <w:p w14:paraId="72890085" w14:textId="77777777" w:rsidR="0075014B" w:rsidRDefault="0075014B" w:rsidP="00086C99">
      <w:pPr>
        <w:rPr>
          <w:rFonts w:ascii="Arial" w:hAnsi="Arial" w:cs="Arial"/>
          <w:sz w:val="22"/>
          <w:szCs w:val="22"/>
        </w:rPr>
        <w:sectPr w:rsidR="0075014B" w:rsidSect="00E46C54">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709" w:gutter="0"/>
          <w:cols w:space="708"/>
          <w:docGrid w:linePitch="360"/>
        </w:sectPr>
      </w:pP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358"/>
        <w:gridCol w:w="2054"/>
        <w:gridCol w:w="2250"/>
        <w:gridCol w:w="2501"/>
        <w:gridCol w:w="2460"/>
        <w:gridCol w:w="3393"/>
      </w:tblGrid>
      <w:tr w:rsidR="00F55747" w:rsidRPr="009D16CB" w14:paraId="72890088" w14:textId="77777777" w:rsidTr="008F1626">
        <w:trPr>
          <w:cantSplit/>
          <w:trHeight w:hRule="exact" w:val="737"/>
        </w:trPr>
        <w:tc>
          <w:tcPr>
            <w:tcW w:w="284" w:type="dxa"/>
            <w:shd w:val="clear" w:color="auto" w:fill="DBE5F1"/>
            <w:textDirection w:val="btLr"/>
          </w:tcPr>
          <w:p w14:paraId="72890086" w14:textId="77777777" w:rsidR="00F55747" w:rsidRPr="0075014B" w:rsidRDefault="00F55747" w:rsidP="00F55747">
            <w:pPr>
              <w:pStyle w:val="Footer"/>
              <w:ind w:left="113" w:right="113"/>
              <w:rPr>
                <w:rFonts w:ascii="Arial" w:hAnsi="Arial" w:cs="Arial"/>
                <w:b/>
                <w:sz w:val="16"/>
                <w:szCs w:val="16"/>
              </w:rPr>
            </w:pPr>
            <w:r w:rsidRPr="009D16CB">
              <w:rPr>
                <w:sz w:val="72"/>
                <w:szCs w:val="72"/>
              </w:rPr>
              <w:lastRenderedPageBreak/>
              <w:br w:type="page"/>
            </w:r>
            <w:r w:rsidRPr="009D16CB">
              <w:rPr>
                <w:sz w:val="20"/>
              </w:rPr>
              <w:br w:type="page"/>
            </w:r>
            <w:r w:rsidRPr="0075014B">
              <w:rPr>
                <w:rFonts w:ascii="Arial" w:hAnsi="Arial" w:cs="Arial"/>
                <w:b/>
                <w:sz w:val="16"/>
                <w:szCs w:val="16"/>
              </w:rPr>
              <w:t>Mission</w:t>
            </w:r>
          </w:p>
        </w:tc>
        <w:tc>
          <w:tcPr>
            <w:tcW w:w="15016" w:type="dxa"/>
            <w:gridSpan w:val="6"/>
          </w:tcPr>
          <w:p w14:paraId="72890087" w14:textId="77777777" w:rsidR="00F55747" w:rsidRPr="0075014B" w:rsidRDefault="00F55747" w:rsidP="0075014B">
            <w:pPr>
              <w:pStyle w:val="Footer"/>
              <w:jc w:val="center"/>
              <w:rPr>
                <w:rFonts w:ascii="Arial" w:hAnsi="Arial" w:cs="Arial"/>
                <w:b/>
                <w:sz w:val="20"/>
              </w:rPr>
            </w:pPr>
            <w:r w:rsidRPr="0075014B">
              <w:rPr>
                <w:rFonts w:ascii="Arial" w:hAnsi="Arial" w:cs="Arial"/>
                <w:b/>
                <w:sz w:val="20"/>
              </w:rPr>
              <w:t xml:space="preserve">A forward looking, efficiently run Council, working in partnership with others and </w:t>
            </w:r>
            <w:r w:rsidR="0075014B" w:rsidRPr="0075014B">
              <w:rPr>
                <w:rFonts w:ascii="Arial" w:hAnsi="Arial" w:cs="Arial"/>
                <w:b/>
                <w:sz w:val="20"/>
              </w:rPr>
              <w:br/>
            </w:r>
            <w:r w:rsidRPr="0075014B">
              <w:rPr>
                <w:rFonts w:ascii="Arial" w:hAnsi="Arial" w:cs="Arial"/>
                <w:b/>
                <w:sz w:val="20"/>
              </w:rPr>
              <w:t>providing first class services that give the community value for money</w:t>
            </w:r>
          </w:p>
        </w:tc>
      </w:tr>
      <w:tr w:rsidR="00F55747" w:rsidRPr="009D16CB" w14:paraId="7289008D" w14:textId="77777777" w:rsidTr="00E46C54">
        <w:trPr>
          <w:cantSplit/>
          <w:trHeight w:hRule="exact" w:val="1134"/>
        </w:trPr>
        <w:tc>
          <w:tcPr>
            <w:tcW w:w="284" w:type="dxa"/>
            <w:shd w:val="clear" w:color="auto" w:fill="DBE5F1"/>
            <w:textDirection w:val="btLr"/>
          </w:tcPr>
          <w:p w14:paraId="72890089" w14:textId="77777777" w:rsidR="00F55747" w:rsidRPr="001D5D75" w:rsidRDefault="00F55747" w:rsidP="00F55747">
            <w:pPr>
              <w:pStyle w:val="Footer"/>
              <w:ind w:left="113" w:right="113"/>
              <w:rPr>
                <w:rFonts w:ascii="Arial" w:hAnsi="Arial" w:cs="Arial"/>
                <w:b/>
                <w:sz w:val="20"/>
              </w:rPr>
            </w:pPr>
            <w:r w:rsidRPr="001D5D75">
              <w:rPr>
                <w:rFonts w:ascii="Arial" w:hAnsi="Arial" w:cs="Arial"/>
                <w:b/>
                <w:sz w:val="20"/>
              </w:rPr>
              <w:t>Cluster</w:t>
            </w:r>
          </w:p>
        </w:tc>
        <w:tc>
          <w:tcPr>
            <w:tcW w:w="4412" w:type="dxa"/>
            <w:gridSpan w:val="2"/>
            <w:shd w:val="clear" w:color="auto" w:fill="EAF1DD"/>
          </w:tcPr>
          <w:p w14:paraId="7289008A"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Transformation</w:t>
            </w:r>
            <w:r>
              <w:rPr>
                <w:rFonts w:ascii="Arial" w:hAnsi="Arial" w:cs="Arial"/>
                <w:b/>
                <w:sz w:val="20"/>
              </w:rPr>
              <w:br/>
            </w:r>
            <w:r w:rsidRPr="009D16CB">
              <w:rPr>
                <w:rFonts w:ascii="Arial" w:hAnsi="Arial" w:cs="Arial"/>
                <w:color w:val="404040"/>
                <w:sz w:val="20"/>
              </w:rPr>
              <w:t>Forward looking.  The focus on our ability to respond to ever changing needs of our customers and bring about new ideas to ensure value for money</w:t>
            </w:r>
            <w:r>
              <w:rPr>
                <w:rFonts w:ascii="Arial" w:hAnsi="Arial" w:cs="Arial"/>
                <w:color w:val="404040"/>
                <w:sz w:val="20"/>
              </w:rPr>
              <w:t>.</w:t>
            </w:r>
          </w:p>
        </w:tc>
        <w:tc>
          <w:tcPr>
            <w:tcW w:w="4751" w:type="dxa"/>
            <w:gridSpan w:val="2"/>
            <w:shd w:val="clear" w:color="auto" w:fill="DDD9C3"/>
          </w:tcPr>
          <w:p w14:paraId="7289008B"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Delivering </w:t>
            </w:r>
            <w:r>
              <w:rPr>
                <w:rFonts w:ascii="Arial" w:hAnsi="Arial" w:cs="Arial"/>
                <w:b/>
                <w:sz w:val="20"/>
              </w:rPr>
              <w:t>e</w:t>
            </w:r>
            <w:r w:rsidRPr="009D16CB">
              <w:rPr>
                <w:rFonts w:ascii="Arial" w:hAnsi="Arial" w:cs="Arial"/>
                <w:b/>
                <w:sz w:val="20"/>
              </w:rPr>
              <w:t>xcellence</w:t>
            </w:r>
            <w:r>
              <w:rPr>
                <w:rFonts w:ascii="Arial" w:hAnsi="Arial" w:cs="Arial"/>
                <w:b/>
                <w:sz w:val="20"/>
              </w:rPr>
              <w:br/>
            </w:r>
            <w:r w:rsidRPr="009D16CB">
              <w:rPr>
                <w:rFonts w:ascii="Arial" w:hAnsi="Arial" w:cs="Arial"/>
                <w:color w:val="404040"/>
                <w:sz w:val="20"/>
              </w:rPr>
              <w:t>Efficiently run.  The focus on the values and behaviours (in addition to internal systems) that ensures efficiency and effectiveness at every level across the Council</w:t>
            </w:r>
            <w:r>
              <w:rPr>
                <w:rFonts w:ascii="Arial" w:hAnsi="Arial" w:cs="Arial"/>
                <w:color w:val="404040"/>
                <w:sz w:val="20"/>
              </w:rPr>
              <w:t>.</w:t>
            </w:r>
          </w:p>
        </w:tc>
        <w:tc>
          <w:tcPr>
            <w:tcW w:w="5853" w:type="dxa"/>
            <w:gridSpan w:val="2"/>
            <w:shd w:val="clear" w:color="auto" w:fill="E5DFEC"/>
          </w:tcPr>
          <w:p w14:paraId="7289008C" w14:textId="77777777" w:rsidR="00F55747" w:rsidRPr="009D16CB" w:rsidRDefault="00F55747" w:rsidP="00F55747">
            <w:pPr>
              <w:pStyle w:val="Footer"/>
              <w:jc w:val="center"/>
              <w:rPr>
                <w:rFonts w:ascii="Arial" w:hAnsi="Arial" w:cs="Arial"/>
                <w:b/>
                <w:color w:val="404040"/>
                <w:sz w:val="20"/>
              </w:rPr>
            </w:pPr>
            <w:r w:rsidRPr="009D16CB">
              <w:rPr>
                <w:rFonts w:ascii="Arial" w:hAnsi="Arial" w:cs="Arial"/>
                <w:b/>
                <w:sz w:val="20"/>
              </w:rPr>
              <w:t xml:space="preserve">Our </w:t>
            </w:r>
            <w:r>
              <w:rPr>
                <w:rFonts w:ascii="Arial" w:hAnsi="Arial" w:cs="Arial"/>
                <w:b/>
                <w:sz w:val="20"/>
              </w:rPr>
              <w:t>p</w:t>
            </w:r>
            <w:r w:rsidRPr="009D16CB">
              <w:rPr>
                <w:rFonts w:ascii="Arial" w:hAnsi="Arial" w:cs="Arial"/>
                <w:b/>
                <w:sz w:val="20"/>
              </w:rPr>
              <w:t>eople</w:t>
            </w:r>
            <w:r>
              <w:rPr>
                <w:rFonts w:ascii="Arial" w:hAnsi="Arial" w:cs="Arial"/>
                <w:b/>
                <w:sz w:val="20"/>
              </w:rPr>
              <w:br/>
            </w:r>
            <w:r w:rsidRPr="009D16CB">
              <w:rPr>
                <w:rFonts w:ascii="Arial" w:hAnsi="Arial" w:cs="Arial"/>
                <w:color w:val="404040"/>
                <w:sz w:val="20"/>
              </w:rPr>
              <w:t>To ensure that individuals at all levels of the organisation are supported, committed and engaged in the pursuit of our mission and work in a collaborative manner to fulfil our objectives</w:t>
            </w:r>
            <w:r>
              <w:rPr>
                <w:rFonts w:ascii="Arial" w:hAnsi="Arial" w:cs="Arial"/>
                <w:color w:val="404040"/>
                <w:sz w:val="20"/>
              </w:rPr>
              <w:t>.</w:t>
            </w:r>
          </w:p>
        </w:tc>
      </w:tr>
      <w:tr w:rsidR="00F55747" w:rsidRPr="009D16CB" w14:paraId="72890095" w14:textId="77777777" w:rsidTr="00E46C54">
        <w:trPr>
          <w:cantSplit/>
          <w:trHeight w:hRule="exact" w:val="2325"/>
        </w:trPr>
        <w:tc>
          <w:tcPr>
            <w:tcW w:w="284" w:type="dxa"/>
            <w:shd w:val="clear" w:color="auto" w:fill="DBE5F1"/>
            <w:textDirection w:val="btLr"/>
          </w:tcPr>
          <w:p w14:paraId="7289008E" w14:textId="77777777" w:rsidR="00F55747" w:rsidRPr="001D5D75" w:rsidRDefault="00F55747" w:rsidP="00F55747">
            <w:pPr>
              <w:pStyle w:val="Footer"/>
              <w:ind w:left="113" w:right="113"/>
              <w:rPr>
                <w:rFonts w:ascii="Arial" w:hAnsi="Arial" w:cs="Arial"/>
                <w:b/>
                <w:sz w:val="20"/>
              </w:rPr>
            </w:pPr>
            <w:r w:rsidRPr="001D5D75">
              <w:rPr>
                <w:rFonts w:ascii="Arial" w:hAnsi="Arial" w:cs="Arial"/>
                <w:b/>
                <w:sz w:val="20"/>
              </w:rPr>
              <w:t>Values</w:t>
            </w:r>
          </w:p>
        </w:tc>
        <w:tc>
          <w:tcPr>
            <w:tcW w:w="4412" w:type="dxa"/>
            <w:gridSpan w:val="2"/>
            <w:shd w:val="clear" w:color="auto" w:fill="EAF1DD"/>
          </w:tcPr>
          <w:p w14:paraId="7289008F"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Challenge </w:t>
            </w:r>
            <w:r>
              <w:rPr>
                <w:rFonts w:ascii="Arial" w:hAnsi="Arial" w:cs="Arial"/>
                <w:b/>
                <w:sz w:val="20"/>
              </w:rPr>
              <w:t>o</w:t>
            </w:r>
            <w:r w:rsidRPr="009D16CB">
              <w:rPr>
                <w:rFonts w:ascii="Arial" w:hAnsi="Arial" w:cs="Arial"/>
                <w:b/>
                <w:sz w:val="20"/>
              </w:rPr>
              <w:t>urselves</w:t>
            </w:r>
            <w:r w:rsidRPr="009D16CB">
              <w:rPr>
                <w:rFonts w:ascii="Arial" w:hAnsi="Arial" w:cs="Arial"/>
                <w:sz w:val="20"/>
              </w:rPr>
              <w:t xml:space="preserve"> </w:t>
            </w:r>
            <w:r>
              <w:rPr>
                <w:rFonts w:ascii="Arial" w:hAnsi="Arial" w:cs="Arial"/>
                <w:sz w:val="20"/>
              </w:rPr>
              <w:br/>
            </w:r>
            <w:r w:rsidRPr="009D16CB">
              <w:rPr>
                <w:rFonts w:ascii="Arial" w:hAnsi="Arial" w:cs="Arial"/>
                <w:bCs/>
                <w:color w:val="404040"/>
                <w:sz w:val="20"/>
              </w:rPr>
              <w:t xml:space="preserve">We strive to improve what we do </w:t>
            </w:r>
            <w:r>
              <w:rPr>
                <w:rFonts w:ascii="Arial" w:hAnsi="Arial" w:cs="Arial"/>
                <w:bCs/>
                <w:color w:val="404040"/>
                <w:sz w:val="20"/>
              </w:rPr>
              <w:t>b</w:t>
            </w:r>
            <w:r w:rsidRPr="009D16CB">
              <w:rPr>
                <w:rFonts w:ascii="Arial" w:hAnsi="Arial" w:cs="Arial"/>
                <w:bCs/>
                <w:color w:val="404040"/>
                <w:sz w:val="20"/>
              </w:rPr>
              <w:t>y seeking out new ways of working, encouraging innovation and enabl</w:t>
            </w:r>
            <w:r>
              <w:rPr>
                <w:rFonts w:ascii="Arial" w:hAnsi="Arial" w:cs="Arial"/>
                <w:bCs/>
                <w:color w:val="404040"/>
                <w:sz w:val="20"/>
              </w:rPr>
              <w:t>ing</w:t>
            </w:r>
            <w:r w:rsidRPr="009D16CB">
              <w:rPr>
                <w:rFonts w:ascii="Arial" w:hAnsi="Arial" w:cs="Arial"/>
                <w:bCs/>
                <w:color w:val="404040"/>
                <w:sz w:val="20"/>
              </w:rPr>
              <w:t xml:space="preserve"> change.</w:t>
            </w:r>
          </w:p>
        </w:tc>
        <w:tc>
          <w:tcPr>
            <w:tcW w:w="2250" w:type="dxa"/>
            <w:shd w:val="clear" w:color="auto" w:fill="DDD9C3"/>
          </w:tcPr>
          <w:p w14:paraId="72890090"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Customer </w:t>
            </w:r>
            <w:r>
              <w:rPr>
                <w:rFonts w:ascii="Arial" w:hAnsi="Arial" w:cs="Arial"/>
                <w:b/>
                <w:sz w:val="20"/>
              </w:rPr>
              <w:t>c</w:t>
            </w:r>
            <w:r w:rsidRPr="009D16CB">
              <w:rPr>
                <w:rFonts w:ascii="Arial" w:hAnsi="Arial" w:cs="Arial"/>
                <w:b/>
                <w:sz w:val="20"/>
              </w:rPr>
              <w:t>are</w:t>
            </w:r>
            <w:r>
              <w:rPr>
                <w:rFonts w:ascii="Arial" w:hAnsi="Arial" w:cs="Arial"/>
                <w:b/>
                <w:sz w:val="20"/>
              </w:rPr>
              <w:br/>
            </w:r>
            <w:r w:rsidRPr="009D16CB">
              <w:rPr>
                <w:bCs/>
                <w:sz w:val="20"/>
              </w:rPr>
              <w:t xml:space="preserve"> </w:t>
            </w:r>
            <w:r w:rsidRPr="009D16CB">
              <w:rPr>
                <w:rFonts w:ascii="Arial" w:hAnsi="Arial" w:cs="Arial"/>
                <w:bCs/>
                <w:color w:val="404040"/>
                <w:sz w:val="20"/>
              </w:rPr>
              <w:t>We put the customer at the heart of what we do by engaging in clear, honest, and meaningful</w:t>
            </w:r>
            <w:r>
              <w:rPr>
                <w:rFonts w:ascii="Arial" w:hAnsi="Arial" w:cs="Arial"/>
                <w:bCs/>
                <w:color w:val="404040"/>
                <w:sz w:val="20"/>
              </w:rPr>
              <w:t xml:space="preserve"> </w:t>
            </w:r>
            <w:r w:rsidRPr="009D16CB">
              <w:rPr>
                <w:rFonts w:ascii="Arial" w:hAnsi="Arial" w:cs="Arial"/>
                <w:bCs/>
                <w:color w:val="404040"/>
                <w:sz w:val="20"/>
              </w:rPr>
              <w:t xml:space="preserve">communications </w:t>
            </w:r>
            <w:r>
              <w:rPr>
                <w:rFonts w:ascii="Arial" w:hAnsi="Arial" w:cs="Arial"/>
                <w:bCs/>
                <w:color w:val="404040"/>
                <w:sz w:val="20"/>
              </w:rPr>
              <w:t xml:space="preserve">to </w:t>
            </w:r>
            <w:r w:rsidRPr="009D16CB">
              <w:rPr>
                <w:rFonts w:ascii="Arial" w:hAnsi="Arial" w:cs="Arial"/>
                <w:bCs/>
                <w:color w:val="404040"/>
                <w:sz w:val="20"/>
              </w:rPr>
              <w:t>deliver professional services shaped around their needs.</w:t>
            </w:r>
          </w:p>
        </w:tc>
        <w:tc>
          <w:tcPr>
            <w:tcW w:w="2501" w:type="dxa"/>
            <w:shd w:val="clear" w:color="auto" w:fill="DDD9C3"/>
          </w:tcPr>
          <w:p w14:paraId="72890091"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Quality </w:t>
            </w:r>
            <w:r>
              <w:rPr>
                <w:rFonts w:ascii="Arial" w:hAnsi="Arial" w:cs="Arial"/>
                <w:b/>
                <w:sz w:val="20"/>
              </w:rPr>
              <w:t>f</w:t>
            </w:r>
            <w:r w:rsidRPr="009D16CB">
              <w:rPr>
                <w:rFonts w:ascii="Arial" w:hAnsi="Arial" w:cs="Arial"/>
                <w:b/>
                <w:sz w:val="20"/>
              </w:rPr>
              <w:t>ocus</w:t>
            </w:r>
            <w:r>
              <w:rPr>
                <w:rFonts w:ascii="Arial" w:hAnsi="Arial" w:cs="Arial"/>
                <w:b/>
                <w:sz w:val="20"/>
              </w:rPr>
              <w:br/>
            </w:r>
            <w:r w:rsidRPr="009D16CB">
              <w:rPr>
                <w:rFonts w:ascii="Arial" w:hAnsi="Arial" w:cs="Arial"/>
                <w:color w:val="404040"/>
                <w:sz w:val="20"/>
              </w:rPr>
              <w:t xml:space="preserve">With customer insight, we provide high-quality services and find ways to improve.  We </w:t>
            </w:r>
            <w:r>
              <w:rPr>
                <w:rFonts w:ascii="Arial" w:hAnsi="Arial" w:cs="Arial"/>
                <w:color w:val="404040"/>
                <w:sz w:val="20"/>
              </w:rPr>
              <w:t>aim</w:t>
            </w:r>
            <w:r w:rsidRPr="009D16CB">
              <w:rPr>
                <w:rFonts w:ascii="Arial" w:hAnsi="Arial" w:cs="Arial"/>
                <w:color w:val="404040"/>
                <w:sz w:val="20"/>
              </w:rPr>
              <w:t xml:space="preserve"> to get things right first time, drive out waste and exceed expectations whenever possible</w:t>
            </w:r>
            <w:r>
              <w:rPr>
                <w:rFonts w:ascii="Arial" w:hAnsi="Arial" w:cs="Arial"/>
                <w:color w:val="404040"/>
                <w:sz w:val="20"/>
              </w:rPr>
              <w:t>.</w:t>
            </w:r>
          </w:p>
        </w:tc>
        <w:tc>
          <w:tcPr>
            <w:tcW w:w="2460" w:type="dxa"/>
            <w:shd w:val="clear" w:color="auto" w:fill="E5DFEC"/>
          </w:tcPr>
          <w:p w14:paraId="72890092" w14:textId="77777777" w:rsidR="00F55747" w:rsidRPr="00F55747" w:rsidRDefault="00F55747" w:rsidP="00F55747">
            <w:pPr>
              <w:jc w:val="center"/>
              <w:rPr>
                <w:rFonts w:ascii="Arial" w:hAnsi="Arial" w:cs="Arial"/>
                <w:sz w:val="20"/>
              </w:rPr>
            </w:pPr>
            <w:r w:rsidRPr="00F55747">
              <w:rPr>
                <w:rFonts w:ascii="Arial" w:hAnsi="Arial" w:cs="Arial"/>
                <w:b/>
                <w:sz w:val="20"/>
              </w:rPr>
              <w:t>Organisational learning</w:t>
            </w:r>
            <w:r>
              <w:rPr>
                <w:rFonts w:ascii="Arial" w:hAnsi="Arial" w:cs="Arial"/>
                <w:b/>
                <w:sz w:val="20"/>
              </w:rPr>
              <w:br/>
            </w:r>
            <w:r w:rsidRPr="00F55747">
              <w:rPr>
                <w:rFonts w:ascii="Arial" w:hAnsi="Arial" w:cs="Arial"/>
                <w:sz w:val="20"/>
              </w:rPr>
              <w:t>We strive to create a work environment where everyone is valued, trusted, and supported.  We encourage and facilitate growth and learning at individual, team, and organisational levels.</w:t>
            </w:r>
          </w:p>
        </w:tc>
        <w:tc>
          <w:tcPr>
            <w:tcW w:w="3393" w:type="dxa"/>
            <w:shd w:val="clear" w:color="auto" w:fill="E5DFEC"/>
          </w:tcPr>
          <w:p w14:paraId="72890093" w14:textId="77777777" w:rsidR="00F55747" w:rsidRPr="00F55747" w:rsidRDefault="00F55747" w:rsidP="00F55747">
            <w:pPr>
              <w:jc w:val="center"/>
              <w:rPr>
                <w:rFonts w:ascii="Arial" w:hAnsi="Arial" w:cs="Arial"/>
                <w:sz w:val="20"/>
              </w:rPr>
            </w:pPr>
            <w:r w:rsidRPr="00F55747">
              <w:rPr>
                <w:rFonts w:ascii="Arial" w:hAnsi="Arial" w:cs="Arial"/>
                <w:b/>
                <w:sz w:val="20"/>
              </w:rPr>
              <w:t>One Council</w:t>
            </w:r>
            <w:r>
              <w:rPr>
                <w:rFonts w:ascii="Arial" w:hAnsi="Arial" w:cs="Arial"/>
                <w:b/>
                <w:sz w:val="20"/>
              </w:rPr>
              <w:br/>
            </w:r>
            <w:r w:rsidRPr="00F55747">
              <w:rPr>
                <w:rFonts w:ascii="Arial" w:hAnsi="Arial" w:cs="Arial"/>
                <w:sz w:val="20"/>
              </w:rPr>
              <w:t>We work together collaboratively, recognising that we are one organisation, working to achieve a common mission.</w:t>
            </w:r>
          </w:p>
          <w:p w14:paraId="72890094" w14:textId="77777777" w:rsidR="00F55747" w:rsidRPr="00F55747" w:rsidRDefault="00F55747" w:rsidP="00F55747">
            <w:pPr>
              <w:pStyle w:val="Footer"/>
              <w:rPr>
                <w:rFonts w:ascii="Arial" w:hAnsi="Arial" w:cs="Arial"/>
                <w:b/>
                <w:sz w:val="20"/>
              </w:rPr>
            </w:pPr>
          </w:p>
        </w:tc>
      </w:tr>
      <w:tr w:rsidR="00F55747" w:rsidRPr="009D16CB" w14:paraId="7289009D" w14:textId="77777777" w:rsidTr="00E46C54">
        <w:trPr>
          <w:cantSplit/>
          <w:trHeight w:hRule="exact" w:val="2835"/>
        </w:trPr>
        <w:tc>
          <w:tcPr>
            <w:tcW w:w="284" w:type="dxa"/>
            <w:vMerge w:val="restart"/>
            <w:shd w:val="clear" w:color="auto" w:fill="DBE5F1"/>
            <w:textDirection w:val="btLr"/>
          </w:tcPr>
          <w:p w14:paraId="72890096" w14:textId="77777777" w:rsidR="00F55747" w:rsidRPr="001D5D75" w:rsidRDefault="00F55747" w:rsidP="00F55747">
            <w:pPr>
              <w:pStyle w:val="Footer"/>
              <w:ind w:left="113" w:right="113"/>
              <w:rPr>
                <w:rFonts w:ascii="Arial" w:hAnsi="Arial" w:cs="Arial"/>
                <w:b/>
                <w:sz w:val="20"/>
              </w:rPr>
            </w:pPr>
            <w:r w:rsidRPr="001D5D75">
              <w:rPr>
                <w:rFonts w:ascii="Arial" w:hAnsi="Arial" w:cs="Arial"/>
                <w:b/>
                <w:sz w:val="20"/>
              </w:rPr>
              <w:t>Behavioural competencies</w:t>
            </w:r>
          </w:p>
        </w:tc>
        <w:tc>
          <w:tcPr>
            <w:tcW w:w="2358" w:type="dxa"/>
            <w:shd w:val="clear" w:color="auto" w:fill="EAF1DD"/>
          </w:tcPr>
          <w:p w14:paraId="72890097" w14:textId="77777777" w:rsidR="00F55747" w:rsidRPr="009D16CB" w:rsidRDefault="00F55747" w:rsidP="00F55747">
            <w:pPr>
              <w:pStyle w:val="Footer"/>
              <w:jc w:val="center"/>
              <w:rPr>
                <w:rFonts w:ascii="Arial" w:hAnsi="Arial" w:cs="Arial"/>
                <w:sz w:val="20"/>
              </w:rPr>
            </w:pPr>
            <w:r w:rsidRPr="009D16CB">
              <w:rPr>
                <w:rFonts w:ascii="Arial" w:hAnsi="Arial" w:cs="Arial"/>
                <w:b/>
                <w:sz w:val="20"/>
              </w:rPr>
              <w:t>Embrace</w:t>
            </w:r>
            <w:r>
              <w:rPr>
                <w:rFonts w:ascii="Arial" w:hAnsi="Arial" w:cs="Arial"/>
                <w:b/>
                <w:sz w:val="20"/>
              </w:rPr>
              <w:t>s</w:t>
            </w:r>
            <w:r w:rsidRPr="009D16CB">
              <w:rPr>
                <w:rFonts w:ascii="Arial" w:hAnsi="Arial" w:cs="Arial"/>
                <w:b/>
                <w:sz w:val="20"/>
              </w:rPr>
              <w:t xml:space="preserve"> </w:t>
            </w:r>
            <w:r>
              <w:rPr>
                <w:rFonts w:ascii="Arial" w:hAnsi="Arial" w:cs="Arial"/>
                <w:b/>
                <w:sz w:val="20"/>
              </w:rPr>
              <w:t>c</w:t>
            </w:r>
            <w:r w:rsidRPr="009D16CB">
              <w:rPr>
                <w:rFonts w:ascii="Arial" w:hAnsi="Arial" w:cs="Arial"/>
                <w:b/>
                <w:sz w:val="20"/>
              </w:rPr>
              <w:t>hange</w:t>
            </w:r>
            <w:r>
              <w:rPr>
                <w:rFonts w:ascii="Arial" w:hAnsi="Arial" w:cs="Arial"/>
                <w:b/>
                <w:sz w:val="20"/>
              </w:rPr>
              <w:br/>
            </w:r>
            <w:r w:rsidRPr="009D16CB">
              <w:rPr>
                <w:rFonts w:ascii="Arial" w:hAnsi="Arial" w:cs="Arial"/>
                <w:color w:val="404040"/>
                <w:sz w:val="20"/>
              </w:rPr>
              <w:t xml:space="preserve">Has a positive attitude to change, adapts to meet new </w:t>
            </w:r>
            <w:proofErr w:type="gramStart"/>
            <w:r w:rsidRPr="009D16CB">
              <w:rPr>
                <w:rFonts w:ascii="Arial" w:hAnsi="Arial" w:cs="Arial"/>
                <w:color w:val="404040"/>
                <w:sz w:val="20"/>
              </w:rPr>
              <w:t>challenges,  and</w:t>
            </w:r>
            <w:proofErr w:type="gramEnd"/>
            <w:r w:rsidRPr="009D16CB">
              <w:rPr>
                <w:rFonts w:ascii="Arial" w:hAnsi="Arial" w:cs="Arial"/>
                <w:color w:val="404040"/>
                <w:sz w:val="20"/>
              </w:rPr>
              <w:t xml:space="preserve"> introduces changes to improve organisational performance</w:t>
            </w:r>
            <w:r>
              <w:rPr>
                <w:rFonts w:ascii="Arial" w:hAnsi="Arial" w:cs="Arial"/>
                <w:color w:val="404040"/>
                <w:sz w:val="20"/>
              </w:rPr>
              <w:t>.</w:t>
            </w:r>
          </w:p>
        </w:tc>
        <w:tc>
          <w:tcPr>
            <w:tcW w:w="2054" w:type="dxa"/>
            <w:shd w:val="clear" w:color="auto" w:fill="EAF1DD"/>
          </w:tcPr>
          <w:p w14:paraId="72890098"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Innovation and creative thinking</w:t>
            </w:r>
            <w:r>
              <w:rPr>
                <w:rFonts w:ascii="Arial" w:hAnsi="Arial" w:cs="Arial"/>
                <w:b/>
                <w:sz w:val="20"/>
              </w:rPr>
              <w:br/>
            </w:r>
            <w:r w:rsidRPr="009D16CB">
              <w:rPr>
                <w:rFonts w:ascii="Arial" w:hAnsi="Arial" w:cs="Arial"/>
                <w:color w:val="404040"/>
                <w:sz w:val="20"/>
              </w:rPr>
              <w:t>Proactively generates and develops innovative ideas, opportunities or improvements in order to meet organisational objectives more efficiently and effectively</w:t>
            </w:r>
            <w:r>
              <w:rPr>
                <w:rFonts w:ascii="Arial" w:hAnsi="Arial" w:cs="Arial"/>
                <w:color w:val="404040"/>
                <w:sz w:val="20"/>
              </w:rPr>
              <w:t>.</w:t>
            </w:r>
          </w:p>
        </w:tc>
        <w:tc>
          <w:tcPr>
            <w:tcW w:w="2250" w:type="dxa"/>
            <w:shd w:val="clear" w:color="auto" w:fill="DDD9C3"/>
          </w:tcPr>
          <w:p w14:paraId="72890099"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Customer focus</w:t>
            </w:r>
            <w:r>
              <w:rPr>
                <w:rFonts w:ascii="Arial" w:hAnsi="Arial" w:cs="Arial"/>
                <w:b/>
                <w:sz w:val="20"/>
              </w:rPr>
              <w:br/>
            </w:r>
            <w:r w:rsidRPr="009D16CB">
              <w:rPr>
                <w:rFonts w:ascii="Arial" w:hAnsi="Arial" w:cs="Arial"/>
                <w:color w:val="404040"/>
                <w:sz w:val="20"/>
              </w:rPr>
              <w:t>Puts the customer first, builds effective relationships and seeks feedback to address their needs.</w:t>
            </w:r>
          </w:p>
        </w:tc>
        <w:tc>
          <w:tcPr>
            <w:tcW w:w="2501" w:type="dxa"/>
            <w:shd w:val="clear" w:color="auto" w:fill="DDD9C3"/>
          </w:tcPr>
          <w:p w14:paraId="7289009A"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iCs/>
                <w:sz w:val="20"/>
              </w:rPr>
              <w:t xml:space="preserve">Problem </w:t>
            </w:r>
            <w:r>
              <w:rPr>
                <w:rFonts w:ascii="Arial" w:hAnsi="Arial" w:cs="Arial"/>
                <w:b/>
                <w:iCs/>
                <w:sz w:val="20"/>
              </w:rPr>
              <w:t>s</w:t>
            </w:r>
            <w:r w:rsidRPr="009D16CB">
              <w:rPr>
                <w:rFonts w:ascii="Arial" w:hAnsi="Arial" w:cs="Arial"/>
                <w:b/>
                <w:iCs/>
                <w:sz w:val="20"/>
              </w:rPr>
              <w:t>olving and decision making</w:t>
            </w:r>
            <w:r>
              <w:rPr>
                <w:rFonts w:ascii="Arial" w:hAnsi="Arial" w:cs="Arial"/>
                <w:b/>
                <w:iCs/>
                <w:sz w:val="20"/>
              </w:rPr>
              <w:br/>
            </w:r>
            <w:r w:rsidRPr="009D16CB">
              <w:rPr>
                <w:rFonts w:ascii="Arial" w:hAnsi="Arial" w:cs="Arial"/>
                <w:iCs/>
                <w:color w:val="404040"/>
                <w:sz w:val="20"/>
              </w:rPr>
              <w:t>Understands and analyses issues in order to identify the most appropriate solutions.  Makes effective decisions based on thorough analysis and the needs of the organisation.</w:t>
            </w:r>
          </w:p>
        </w:tc>
        <w:tc>
          <w:tcPr>
            <w:tcW w:w="2460" w:type="dxa"/>
            <w:shd w:val="clear" w:color="auto" w:fill="E5DFEC"/>
          </w:tcPr>
          <w:p w14:paraId="7289009B" w14:textId="77777777" w:rsidR="00F55747" w:rsidRPr="009D16CB" w:rsidRDefault="00F55747" w:rsidP="00F55747">
            <w:pPr>
              <w:pStyle w:val="Footer"/>
              <w:jc w:val="center"/>
              <w:rPr>
                <w:rFonts w:ascii="Arial" w:hAnsi="Arial" w:cs="Arial"/>
                <w:b/>
                <w:color w:val="404040"/>
                <w:sz w:val="20"/>
              </w:rPr>
            </w:pPr>
            <w:r w:rsidRPr="009D16CB">
              <w:rPr>
                <w:rFonts w:ascii="Arial" w:hAnsi="Arial" w:cs="Arial"/>
                <w:b/>
                <w:sz w:val="20"/>
              </w:rPr>
              <w:t>Performance and learning</w:t>
            </w:r>
            <w:r>
              <w:rPr>
                <w:rFonts w:ascii="Arial" w:hAnsi="Arial" w:cs="Arial"/>
                <w:b/>
                <w:sz w:val="20"/>
              </w:rPr>
              <w:br/>
            </w:r>
            <w:proofErr w:type="gramStart"/>
            <w:r w:rsidRPr="009D16CB">
              <w:rPr>
                <w:rFonts w:ascii="Arial" w:hAnsi="Arial" w:cs="Arial"/>
                <w:iCs/>
                <w:color w:val="404040"/>
                <w:sz w:val="20"/>
              </w:rPr>
              <w:t>Demonstrates</w:t>
            </w:r>
            <w:proofErr w:type="gramEnd"/>
            <w:r w:rsidRPr="009D16CB">
              <w:rPr>
                <w:rFonts w:ascii="Arial" w:hAnsi="Arial" w:cs="Arial"/>
                <w:iCs/>
                <w:color w:val="404040"/>
                <w:sz w:val="20"/>
              </w:rPr>
              <w:t xml:space="preserve"> personal commitment to meet </w:t>
            </w:r>
            <w:r>
              <w:rPr>
                <w:rFonts w:ascii="Arial" w:hAnsi="Arial" w:cs="Arial"/>
                <w:iCs/>
                <w:color w:val="404040"/>
                <w:sz w:val="20"/>
              </w:rPr>
              <w:t xml:space="preserve">agreed </w:t>
            </w:r>
            <w:r w:rsidRPr="009D16CB">
              <w:rPr>
                <w:rFonts w:ascii="Arial" w:hAnsi="Arial" w:cs="Arial"/>
                <w:iCs/>
                <w:color w:val="404040"/>
                <w:sz w:val="20"/>
              </w:rPr>
              <w:t>performance standards and objectives</w:t>
            </w:r>
            <w:r>
              <w:rPr>
                <w:rFonts w:ascii="Arial" w:hAnsi="Arial" w:cs="Arial"/>
                <w:iCs/>
                <w:color w:val="404040"/>
                <w:sz w:val="20"/>
              </w:rPr>
              <w:t>.</w:t>
            </w:r>
            <w:r w:rsidRPr="009D16CB">
              <w:rPr>
                <w:rFonts w:ascii="Arial" w:hAnsi="Arial" w:cs="Arial"/>
                <w:iCs/>
                <w:color w:val="404040"/>
                <w:sz w:val="20"/>
              </w:rPr>
              <w:t xml:space="preserve">  Learns from experience and takes responsibility for identifying and addressing personal development needs.</w:t>
            </w:r>
          </w:p>
        </w:tc>
        <w:tc>
          <w:tcPr>
            <w:tcW w:w="3393" w:type="dxa"/>
            <w:shd w:val="clear" w:color="auto" w:fill="E5DFEC"/>
          </w:tcPr>
          <w:p w14:paraId="7289009C"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Team working</w:t>
            </w:r>
            <w:r>
              <w:rPr>
                <w:rFonts w:ascii="Arial" w:hAnsi="Arial" w:cs="Arial"/>
                <w:b/>
                <w:sz w:val="20"/>
              </w:rPr>
              <w:br/>
            </w:r>
            <w:r w:rsidRPr="009D16CB">
              <w:rPr>
                <w:rFonts w:ascii="Arial" w:hAnsi="Arial" w:cs="Arial"/>
                <w:color w:val="404040"/>
                <w:sz w:val="20"/>
              </w:rPr>
              <w:t xml:space="preserve">Proactively cooperates and interacts with colleagues, internal and external partners across the Council.  Encourages others to develop a collaborative approach to share information, knowledge, and ideas.  </w:t>
            </w:r>
          </w:p>
        </w:tc>
      </w:tr>
      <w:tr w:rsidR="00F55747" w:rsidRPr="009D16CB" w14:paraId="728900A3" w14:textId="77777777" w:rsidTr="00E46C54">
        <w:trPr>
          <w:trHeight w:hRule="exact" w:val="2109"/>
        </w:trPr>
        <w:tc>
          <w:tcPr>
            <w:tcW w:w="284" w:type="dxa"/>
            <w:vMerge/>
            <w:shd w:val="clear" w:color="auto" w:fill="DBE5F1"/>
          </w:tcPr>
          <w:p w14:paraId="7289009E" w14:textId="77777777" w:rsidR="00F55747" w:rsidRPr="009D16CB" w:rsidRDefault="00F55747" w:rsidP="00F55747">
            <w:pPr>
              <w:pStyle w:val="Footer"/>
              <w:rPr>
                <w:rFonts w:ascii="Arial" w:hAnsi="Arial" w:cs="Arial"/>
                <w:sz w:val="20"/>
              </w:rPr>
            </w:pPr>
          </w:p>
        </w:tc>
        <w:tc>
          <w:tcPr>
            <w:tcW w:w="4412" w:type="dxa"/>
            <w:gridSpan w:val="2"/>
            <w:shd w:val="clear" w:color="auto" w:fill="EAF1DD"/>
          </w:tcPr>
          <w:p w14:paraId="7289009F" w14:textId="77777777" w:rsidR="00F55747" w:rsidRPr="009D16CB" w:rsidRDefault="00F55747" w:rsidP="0075014B">
            <w:pPr>
              <w:pStyle w:val="Footer"/>
              <w:jc w:val="center"/>
              <w:rPr>
                <w:rFonts w:ascii="Arial" w:hAnsi="Arial" w:cs="Arial"/>
                <w:color w:val="404040"/>
                <w:sz w:val="20"/>
              </w:rPr>
            </w:pPr>
            <w:r w:rsidRPr="009D16CB">
              <w:rPr>
                <w:rFonts w:ascii="Arial" w:hAnsi="Arial" w:cs="Arial"/>
                <w:b/>
                <w:sz w:val="20"/>
              </w:rPr>
              <w:t xml:space="preserve">Effective </w:t>
            </w:r>
            <w:r>
              <w:rPr>
                <w:rFonts w:ascii="Arial" w:hAnsi="Arial" w:cs="Arial"/>
                <w:b/>
                <w:sz w:val="20"/>
              </w:rPr>
              <w:t>c</w:t>
            </w:r>
            <w:r w:rsidRPr="009D16CB">
              <w:rPr>
                <w:rFonts w:ascii="Arial" w:hAnsi="Arial" w:cs="Arial"/>
                <w:b/>
                <w:sz w:val="20"/>
              </w:rPr>
              <w:t>ommunication</w:t>
            </w:r>
            <w:r w:rsidR="0075014B">
              <w:rPr>
                <w:rFonts w:ascii="Arial" w:hAnsi="Arial" w:cs="Arial"/>
                <w:b/>
                <w:sz w:val="20"/>
              </w:rPr>
              <w:br/>
            </w:r>
            <w:r w:rsidRPr="009D16CB">
              <w:rPr>
                <w:rFonts w:ascii="Arial" w:hAnsi="Arial" w:cs="Arial"/>
                <w:color w:val="404040"/>
                <w:sz w:val="20"/>
              </w:rPr>
              <w:t>Communicates effectively</w:t>
            </w:r>
            <w:r>
              <w:rPr>
                <w:rFonts w:ascii="Arial" w:hAnsi="Arial" w:cs="Arial"/>
                <w:color w:val="404040"/>
                <w:sz w:val="20"/>
              </w:rPr>
              <w:t>.</w:t>
            </w:r>
            <w:r w:rsidRPr="009D16CB">
              <w:rPr>
                <w:rFonts w:ascii="Arial" w:hAnsi="Arial" w:cs="Arial"/>
                <w:color w:val="404040"/>
                <w:sz w:val="20"/>
              </w:rPr>
              <w:t xml:space="preserve">  Uses communication methods and standards, together with well-reasoned arguments to convince and persuade where necessary.</w:t>
            </w:r>
          </w:p>
        </w:tc>
        <w:tc>
          <w:tcPr>
            <w:tcW w:w="4751" w:type="dxa"/>
            <w:gridSpan w:val="2"/>
            <w:shd w:val="clear" w:color="auto" w:fill="DDD9C3"/>
          </w:tcPr>
          <w:p w14:paraId="728900A0" w14:textId="77777777" w:rsidR="00F55747" w:rsidRPr="009D16CB" w:rsidRDefault="00F55747" w:rsidP="0075014B">
            <w:pPr>
              <w:pStyle w:val="Footer"/>
              <w:jc w:val="center"/>
              <w:rPr>
                <w:rFonts w:ascii="Arial" w:hAnsi="Arial" w:cs="Arial"/>
                <w:color w:val="404040"/>
                <w:sz w:val="20"/>
              </w:rPr>
            </w:pPr>
            <w:r w:rsidRPr="009D16CB">
              <w:rPr>
                <w:rFonts w:ascii="Arial" w:hAnsi="Arial" w:cs="Arial"/>
                <w:b/>
                <w:sz w:val="20"/>
              </w:rPr>
              <w:t xml:space="preserve">Focus on </w:t>
            </w:r>
            <w:r>
              <w:rPr>
                <w:rFonts w:ascii="Arial" w:hAnsi="Arial" w:cs="Arial"/>
                <w:b/>
                <w:sz w:val="20"/>
              </w:rPr>
              <w:t>e</w:t>
            </w:r>
            <w:r w:rsidRPr="009D16CB">
              <w:rPr>
                <w:rFonts w:ascii="Arial" w:hAnsi="Arial" w:cs="Arial"/>
                <w:b/>
                <w:sz w:val="20"/>
              </w:rPr>
              <w:t>fficiency</w:t>
            </w:r>
            <w:r w:rsidR="0075014B">
              <w:rPr>
                <w:rFonts w:ascii="Arial" w:hAnsi="Arial" w:cs="Arial"/>
                <w:b/>
                <w:sz w:val="20"/>
              </w:rPr>
              <w:br/>
            </w:r>
            <w:r w:rsidRPr="009D16CB">
              <w:rPr>
                <w:rFonts w:ascii="Arial" w:hAnsi="Arial" w:cs="Arial"/>
                <w:color w:val="404040"/>
                <w:sz w:val="20"/>
              </w:rPr>
              <w:t>Meets or exceeds the Council’s standards by monitoring</w:t>
            </w:r>
            <w:r w:rsidRPr="009D16CB">
              <w:rPr>
                <w:rFonts w:ascii="Arial" w:hAnsi="Arial" w:cs="Arial"/>
                <w:iCs/>
                <w:color w:val="404040"/>
                <w:sz w:val="20"/>
              </w:rPr>
              <w:t xml:space="preserve"> the quality of own work, team or service delivery.  Continually looks for areas of improvement to ensure efficiency</w:t>
            </w:r>
            <w:r>
              <w:rPr>
                <w:rFonts w:ascii="Arial" w:hAnsi="Arial" w:cs="Arial"/>
                <w:iCs/>
                <w:color w:val="404040"/>
                <w:sz w:val="20"/>
              </w:rPr>
              <w:t>, effectiveness, and value for money.</w:t>
            </w:r>
          </w:p>
        </w:tc>
        <w:tc>
          <w:tcPr>
            <w:tcW w:w="2460" w:type="dxa"/>
            <w:shd w:val="clear" w:color="auto" w:fill="E5DFEC"/>
          </w:tcPr>
          <w:p w14:paraId="728900A1" w14:textId="77777777" w:rsidR="00F55747" w:rsidRPr="009D16CB" w:rsidRDefault="00F55747" w:rsidP="0075014B">
            <w:pPr>
              <w:pStyle w:val="Footer"/>
              <w:jc w:val="center"/>
              <w:rPr>
                <w:rFonts w:ascii="Arial" w:hAnsi="Arial" w:cs="Arial"/>
                <w:color w:val="404040"/>
                <w:sz w:val="20"/>
              </w:rPr>
            </w:pPr>
            <w:r w:rsidRPr="009D16CB">
              <w:rPr>
                <w:rFonts w:ascii="Arial" w:hAnsi="Arial" w:cs="Arial"/>
                <w:b/>
                <w:iCs/>
                <w:sz w:val="20"/>
              </w:rPr>
              <w:t>Builds relationships</w:t>
            </w:r>
            <w:r w:rsidR="0075014B">
              <w:rPr>
                <w:rFonts w:ascii="Arial" w:hAnsi="Arial" w:cs="Arial"/>
                <w:b/>
                <w:iCs/>
                <w:sz w:val="20"/>
              </w:rPr>
              <w:br/>
            </w:r>
            <w:r>
              <w:rPr>
                <w:rFonts w:ascii="Arial" w:hAnsi="Arial" w:cs="Arial"/>
                <w:iCs/>
                <w:color w:val="404040"/>
                <w:sz w:val="20"/>
              </w:rPr>
              <w:t>Presents a professional image</w:t>
            </w:r>
            <w:r w:rsidRPr="009D16CB">
              <w:rPr>
                <w:rFonts w:ascii="Arial" w:hAnsi="Arial" w:cs="Arial"/>
                <w:iCs/>
                <w:color w:val="404040"/>
                <w:sz w:val="20"/>
              </w:rPr>
              <w:t xml:space="preserve">; uses interpersonal skills to form </w:t>
            </w:r>
            <w:r>
              <w:rPr>
                <w:rFonts w:ascii="Arial" w:hAnsi="Arial" w:cs="Arial"/>
                <w:iCs/>
                <w:color w:val="404040"/>
                <w:sz w:val="20"/>
              </w:rPr>
              <w:t xml:space="preserve">positive and </w:t>
            </w:r>
            <w:r w:rsidRPr="009D16CB">
              <w:rPr>
                <w:rFonts w:ascii="Arial" w:hAnsi="Arial" w:cs="Arial"/>
                <w:iCs/>
                <w:color w:val="404040"/>
                <w:sz w:val="20"/>
              </w:rPr>
              <w:t>productive working relationships within and beyond the organisation.</w:t>
            </w:r>
          </w:p>
        </w:tc>
        <w:tc>
          <w:tcPr>
            <w:tcW w:w="3393" w:type="dxa"/>
            <w:shd w:val="clear" w:color="auto" w:fill="E5DFEC"/>
          </w:tcPr>
          <w:p w14:paraId="728900A2" w14:textId="77777777" w:rsidR="00F55747" w:rsidRPr="009D16CB" w:rsidRDefault="00F55747" w:rsidP="0075014B">
            <w:pPr>
              <w:pStyle w:val="Footer"/>
              <w:jc w:val="center"/>
              <w:rPr>
                <w:rFonts w:ascii="Arial" w:hAnsi="Arial" w:cs="Arial"/>
                <w:sz w:val="20"/>
              </w:rPr>
            </w:pPr>
            <w:r w:rsidRPr="009D16CB">
              <w:rPr>
                <w:rFonts w:ascii="Arial" w:hAnsi="Arial" w:cs="Arial"/>
                <w:b/>
                <w:sz w:val="20"/>
              </w:rPr>
              <w:t>Commitment to the organisation</w:t>
            </w:r>
            <w:r w:rsidR="0075014B">
              <w:rPr>
                <w:rFonts w:ascii="Arial" w:hAnsi="Arial" w:cs="Arial"/>
                <w:b/>
                <w:sz w:val="20"/>
              </w:rPr>
              <w:br/>
            </w:r>
            <w:r w:rsidRPr="009D16CB">
              <w:rPr>
                <w:rFonts w:ascii="Arial" w:hAnsi="Arial" w:cs="Arial"/>
                <w:color w:val="404040"/>
                <w:sz w:val="20"/>
              </w:rPr>
              <w:t>Consistently supports and demonstrates an understanding of and commitment to the Council’s vision and values.  Acts with integrity and accountability</w:t>
            </w:r>
            <w:r w:rsidRPr="009D16CB">
              <w:rPr>
                <w:rFonts w:ascii="Arial" w:hAnsi="Arial" w:cs="Arial"/>
                <w:sz w:val="20"/>
              </w:rPr>
              <w:t xml:space="preserve">.  </w:t>
            </w:r>
          </w:p>
        </w:tc>
      </w:tr>
    </w:tbl>
    <w:p w14:paraId="728900A4" w14:textId="77777777" w:rsidR="00086C99" w:rsidRDefault="00086C99" w:rsidP="00F55747"/>
    <w:sectPr w:rsidR="00086C99" w:rsidSect="00E46C5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00A9" w14:textId="77777777" w:rsidR="004B1E20" w:rsidRDefault="004B1E20" w:rsidP="00086C99">
      <w:pPr>
        <w:spacing w:after="0"/>
      </w:pPr>
      <w:r>
        <w:separator/>
      </w:r>
    </w:p>
  </w:endnote>
  <w:endnote w:type="continuationSeparator" w:id="0">
    <w:p w14:paraId="728900AA" w14:textId="77777777" w:rsidR="004B1E20" w:rsidRDefault="004B1E20" w:rsidP="00086C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00AD" w14:textId="77777777" w:rsidR="00EC0109" w:rsidRDefault="00EC0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00AE" w14:textId="77777777" w:rsidR="00EC0109" w:rsidRDefault="00EC0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00B0" w14:textId="77777777" w:rsidR="00EC0109" w:rsidRDefault="00EC0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00A7" w14:textId="77777777" w:rsidR="004B1E20" w:rsidRDefault="004B1E20" w:rsidP="00086C99">
      <w:pPr>
        <w:spacing w:after="0"/>
      </w:pPr>
      <w:r>
        <w:separator/>
      </w:r>
    </w:p>
  </w:footnote>
  <w:footnote w:type="continuationSeparator" w:id="0">
    <w:p w14:paraId="728900A8" w14:textId="77777777" w:rsidR="004B1E20" w:rsidRDefault="004B1E20" w:rsidP="00086C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00AB" w14:textId="77777777" w:rsidR="00EC0109" w:rsidRDefault="00EC0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00AC" w14:textId="77777777" w:rsidR="00EC0109" w:rsidRDefault="00EC0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00AF" w14:textId="77777777" w:rsidR="00EC0109" w:rsidRDefault="00EC0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D7B"/>
    <w:multiLevelType w:val="hybridMultilevel"/>
    <w:tmpl w:val="0B8EC972"/>
    <w:lvl w:ilvl="0" w:tplc="6BB097F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061F0"/>
    <w:multiLevelType w:val="hybridMultilevel"/>
    <w:tmpl w:val="E7566E82"/>
    <w:lvl w:ilvl="0" w:tplc="94C8238C">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257B08"/>
    <w:multiLevelType w:val="hybridMultilevel"/>
    <w:tmpl w:val="97646D02"/>
    <w:lvl w:ilvl="0" w:tplc="CAE89E40">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D33D2E"/>
    <w:multiLevelType w:val="hybridMultilevel"/>
    <w:tmpl w:val="79D0C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40F27"/>
    <w:multiLevelType w:val="hybridMultilevel"/>
    <w:tmpl w:val="D9729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031EA1"/>
    <w:multiLevelType w:val="hybridMultilevel"/>
    <w:tmpl w:val="5BF8D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3A03CB"/>
    <w:multiLevelType w:val="hybridMultilevel"/>
    <w:tmpl w:val="4C6ADA70"/>
    <w:lvl w:ilvl="0" w:tplc="AF7C996C">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1A2847"/>
    <w:multiLevelType w:val="hybridMultilevel"/>
    <w:tmpl w:val="C60A1B9C"/>
    <w:lvl w:ilvl="0" w:tplc="94C8238C">
      <w:start w:val="1"/>
      <w:numFmt w:val="decimal"/>
      <w:lvlText w:val="%1."/>
      <w:lvlJc w:val="left"/>
      <w:pPr>
        <w:ind w:left="36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7B7E18"/>
    <w:multiLevelType w:val="hybridMultilevel"/>
    <w:tmpl w:val="753CD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E20F64"/>
    <w:multiLevelType w:val="hybridMultilevel"/>
    <w:tmpl w:val="F4FAA1AA"/>
    <w:lvl w:ilvl="0" w:tplc="2244113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23BD2"/>
    <w:multiLevelType w:val="hybridMultilevel"/>
    <w:tmpl w:val="088A089A"/>
    <w:lvl w:ilvl="0" w:tplc="7388B00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5E31272"/>
    <w:multiLevelType w:val="hybridMultilevel"/>
    <w:tmpl w:val="BFE2C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5839C1"/>
    <w:multiLevelType w:val="hybridMultilevel"/>
    <w:tmpl w:val="B498A8E6"/>
    <w:lvl w:ilvl="0" w:tplc="94C8238C">
      <w:start w:val="1"/>
      <w:numFmt w:val="decimal"/>
      <w:lvlText w:val="%1."/>
      <w:lvlJc w:val="left"/>
      <w:pPr>
        <w:ind w:left="36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2892582">
    <w:abstractNumId w:val="11"/>
  </w:num>
  <w:num w:numId="2" w16cid:durableId="1673601840">
    <w:abstractNumId w:val="3"/>
  </w:num>
  <w:num w:numId="3" w16cid:durableId="147288738">
    <w:abstractNumId w:val="2"/>
  </w:num>
  <w:num w:numId="4" w16cid:durableId="110395346">
    <w:abstractNumId w:val="6"/>
  </w:num>
  <w:num w:numId="5" w16cid:durableId="1329165826">
    <w:abstractNumId w:val="1"/>
  </w:num>
  <w:num w:numId="6" w16cid:durableId="1984385755">
    <w:abstractNumId w:val="7"/>
  </w:num>
  <w:num w:numId="7" w16cid:durableId="1007829835">
    <w:abstractNumId w:val="13"/>
  </w:num>
  <w:num w:numId="8" w16cid:durableId="1697653739">
    <w:abstractNumId w:val="0"/>
  </w:num>
  <w:num w:numId="9" w16cid:durableId="1518615122">
    <w:abstractNumId w:val="9"/>
  </w:num>
  <w:num w:numId="10" w16cid:durableId="1622614996">
    <w:abstractNumId w:val="10"/>
  </w:num>
  <w:num w:numId="11" w16cid:durableId="845440768">
    <w:abstractNumId w:val="8"/>
  </w:num>
  <w:num w:numId="12" w16cid:durableId="1318219169">
    <w:abstractNumId w:val="12"/>
  </w:num>
  <w:num w:numId="13" w16cid:durableId="853039066">
    <w:abstractNumId w:val="4"/>
  </w:num>
  <w:num w:numId="14" w16cid:durableId="2006663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99"/>
    <w:rsid w:val="00001B05"/>
    <w:rsid w:val="00016CEE"/>
    <w:rsid w:val="00017948"/>
    <w:rsid w:val="0002077F"/>
    <w:rsid w:val="00025858"/>
    <w:rsid w:val="00025A56"/>
    <w:rsid w:val="0002770A"/>
    <w:rsid w:val="000300C9"/>
    <w:rsid w:val="000305F3"/>
    <w:rsid w:val="0003063B"/>
    <w:rsid w:val="000308FE"/>
    <w:rsid w:val="00035315"/>
    <w:rsid w:val="000444D8"/>
    <w:rsid w:val="00052A5F"/>
    <w:rsid w:val="000666BF"/>
    <w:rsid w:val="000675C9"/>
    <w:rsid w:val="00070DB8"/>
    <w:rsid w:val="00071234"/>
    <w:rsid w:val="000716E3"/>
    <w:rsid w:val="0008049D"/>
    <w:rsid w:val="00086C99"/>
    <w:rsid w:val="00087C30"/>
    <w:rsid w:val="000935A3"/>
    <w:rsid w:val="00094DC8"/>
    <w:rsid w:val="000A4F25"/>
    <w:rsid w:val="000A5D08"/>
    <w:rsid w:val="000A735F"/>
    <w:rsid w:val="000C1070"/>
    <w:rsid w:val="000C4969"/>
    <w:rsid w:val="000C6BEA"/>
    <w:rsid w:val="000E533A"/>
    <w:rsid w:val="000E5C87"/>
    <w:rsid w:val="000F7456"/>
    <w:rsid w:val="001007AE"/>
    <w:rsid w:val="00102391"/>
    <w:rsid w:val="001049F2"/>
    <w:rsid w:val="001053E8"/>
    <w:rsid w:val="00110445"/>
    <w:rsid w:val="00113E75"/>
    <w:rsid w:val="00114DAA"/>
    <w:rsid w:val="001161BA"/>
    <w:rsid w:val="001177CB"/>
    <w:rsid w:val="00122A4D"/>
    <w:rsid w:val="001260D5"/>
    <w:rsid w:val="00133DC4"/>
    <w:rsid w:val="00136868"/>
    <w:rsid w:val="0014227A"/>
    <w:rsid w:val="00143A90"/>
    <w:rsid w:val="00151CD5"/>
    <w:rsid w:val="00155932"/>
    <w:rsid w:val="00156B4F"/>
    <w:rsid w:val="00171D48"/>
    <w:rsid w:val="00176963"/>
    <w:rsid w:val="00182B7E"/>
    <w:rsid w:val="00184AEF"/>
    <w:rsid w:val="001A07A0"/>
    <w:rsid w:val="001A7603"/>
    <w:rsid w:val="001C017E"/>
    <w:rsid w:val="001C67BE"/>
    <w:rsid w:val="001C769A"/>
    <w:rsid w:val="001D0A03"/>
    <w:rsid w:val="001E1375"/>
    <w:rsid w:val="001E3057"/>
    <w:rsid w:val="002051B8"/>
    <w:rsid w:val="0020544B"/>
    <w:rsid w:val="002056DA"/>
    <w:rsid w:val="002059D4"/>
    <w:rsid w:val="00207ADF"/>
    <w:rsid w:val="0023097F"/>
    <w:rsid w:val="002355D8"/>
    <w:rsid w:val="00235F3F"/>
    <w:rsid w:val="00236E8C"/>
    <w:rsid w:val="00244078"/>
    <w:rsid w:val="00244EFF"/>
    <w:rsid w:val="00245951"/>
    <w:rsid w:val="00250520"/>
    <w:rsid w:val="00250E7E"/>
    <w:rsid w:val="00257030"/>
    <w:rsid w:val="00264BCE"/>
    <w:rsid w:val="002669B2"/>
    <w:rsid w:val="00266F5B"/>
    <w:rsid w:val="0027053F"/>
    <w:rsid w:val="0027108E"/>
    <w:rsid w:val="00272AC8"/>
    <w:rsid w:val="00276143"/>
    <w:rsid w:val="00276C4A"/>
    <w:rsid w:val="0027756F"/>
    <w:rsid w:val="00284069"/>
    <w:rsid w:val="00284E3F"/>
    <w:rsid w:val="002938F1"/>
    <w:rsid w:val="00295C64"/>
    <w:rsid w:val="002A13E6"/>
    <w:rsid w:val="002A31B0"/>
    <w:rsid w:val="002A37D0"/>
    <w:rsid w:val="002B408C"/>
    <w:rsid w:val="002B4540"/>
    <w:rsid w:val="002B563C"/>
    <w:rsid w:val="002B7B62"/>
    <w:rsid w:val="002C0C64"/>
    <w:rsid w:val="002C0C6B"/>
    <w:rsid w:val="002C0CA0"/>
    <w:rsid w:val="002C2C71"/>
    <w:rsid w:val="002C40DC"/>
    <w:rsid w:val="002D64B4"/>
    <w:rsid w:val="002D716C"/>
    <w:rsid w:val="002E186A"/>
    <w:rsid w:val="002E22CD"/>
    <w:rsid w:val="002E35B4"/>
    <w:rsid w:val="003065BF"/>
    <w:rsid w:val="00306902"/>
    <w:rsid w:val="00307BCB"/>
    <w:rsid w:val="003106BD"/>
    <w:rsid w:val="00310B64"/>
    <w:rsid w:val="00312A96"/>
    <w:rsid w:val="0031418E"/>
    <w:rsid w:val="00317794"/>
    <w:rsid w:val="003202ED"/>
    <w:rsid w:val="00321B6E"/>
    <w:rsid w:val="00321C2F"/>
    <w:rsid w:val="00326C94"/>
    <w:rsid w:val="00327980"/>
    <w:rsid w:val="003358C2"/>
    <w:rsid w:val="00335D36"/>
    <w:rsid w:val="00335DD0"/>
    <w:rsid w:val="0033601C"/>
    <w:rsid w:val="00336C41"/>
    <w:rsid w:val="00342A06"/>
    <w:rsid w:val="00342A27"/>
    <w:rsid w:val="0034346A"/>
    <w:rsid w:val="00343E3B"/>
    <w:rsid w:val="003444FB"/>
    <w:rsid w:val="003465A5"/>
    <w:rsid w:val="00346D55"/>
    <w:rsid w:val="00351BE7"/>
    <w:rsid w:val="003667AC"/>
    <w:rsid w:val="00375D25"/>
    <w:rsid w:val="00375F75"/>
    <w:rsid w:val="0037650C"/>
    <w:rsid w:val="003806B1"/>
    <w:rsid w:val="003966E4"/>
    <w:rsid w:val="003A0BCB"/>
    <w:rsid w:val="003A3EEB"/>
    <w:rsid w:val="003B15F7"/>
    <w:rsid w:val="003B2979"/>
    <w:rsid w:val="003B3877"/>
    <w:rsid w:val="003B69B0"/>
    <w:rsid w:val="003C49AB"/>
    <w:rsid w:val="003C567E"/>
    <w:rsid w:val="003C6F84"/>
    <w:rsid w:val="003C75C2"/>
    <w:rsid w:val="003D0E30"/>
    <w:rsid w:val="003E32D7"/>
    <w:rsid w:val="003F0541"/>
    <w:rsid w:val="003F60D4"/>
    <w:rsid w:val="004014B8"/>
    <w:rsid w:val="004015FF"/>
    <w:rsid w:val="00402A6F"/>
    <w:rsid w:val="004058A9"/>
    <w:rsid w:val="00416564"/>
    <w:rsid w:val="004177D6"/>
    <w:rsid w:val="00417FA4"/>
    <w:rsid w:val="00420F10"/>
    <w:rsid w:val="00422FB1"/>
    <w:rsid w:val="00435F10"/>
    <w:rsid w:val="004368B7"/>
    <w:rsid w:val="004426AC"/>
    <w:rsid w:val="004554A9"/>
    <w:rsid w:val="004669E4"/>
    <w:rsid w:val="0047019F"/>
    <w:rsid w:val="0047155B"/>
    <w:rsid w:val="004733FD"/>
    <w:rsid w:val="00487D17"/>
    <w:rsid w:val="004A60B6"/>
    <w:rsid w:val="004A679E"/>
    <w:rsid w:val="004A6A01"/>
    <w:rsid w:val="004B0398"/>
    <w:rsid w:val="004B18BE"/>
    <w:rsid w:val="004B1E20"/>
    <w:rsid w:val="004B64D8"/>
    <w:rsid w:val="004B65DC"/>
    <w:rsid w:val="004E0189"/>
    <w:rsid w:val="004E068B"/>
    <w:rsid w:val="004E0C02"/>
    <w:rsid w:val="004E1291"/>
    <w:rsid w:val="004E7258"/>
    <w:rsid w:val="004F3200"/>
    <w:rsid w:val="004F33D3"/>
    <w:rsid w:val="004F5EBA"/>
    <w:rsid w:val="005016A5"/>
    <w:rsid w:val="00507A82"/>
    <w:rsid w:val="00513AED"/>
    <w:rsid w:val="00515AB1"/>
    <w:rsid w:val="0051624A"/>
    <w:rsid w:val="005175F7"/>
    <w:rsid w:val="0051777A"/>
    <w:rsid w:val="00520D33"/>
    <w:rsid w:val="0052207D"/>
    <w:rsid w:val="00530B82"/>
    <w:rsid w:val="00540A3F"/>
    <w:rsid w:val="005510F2"/>
    <w:rsid w:val="00551160"/>
    <w:rsid w:val="005517AF"/>
    <w:rsid w:val="0056382B"/>
    <w:rsid w:val="00563873"/>
    <w:rsid w:val="005652AE"/>
    <w:rsid w:val="00566F8A"/>
    <w:rsid w:val="005708A1"/>
    <w:rsid w:val="00571938"/>
    <w:rsid w:val="005764BB"/>
    <w:rsid w:val="00586BEE"/>
    <w:rsid w:val="00594D7B"/>
    <w:rsid w:val="005A05BD"/>
    <w:rsid w:val="005B70DB"/>
    <w:rsid w:val="005B758D"/>
    <w:rsid w:val="005C0DA6"/>
    <w:rsid w:val="005C32CB"/>
    <w:rsid w:val="005C3CA3"/>
    <w:rsid w:val="005C7A21"/>
    <w:rsid w:val="005D22ED"/>
    <w:rsid w:val="005D59BE"/>
    <w:rsid w:val="005E001A"/>
    <w:rsid w:val="005E5DAD"/>
    <w:rsid w:val="005F58EA"/>
    <w:rsid w:val="006003ED"/>
    <w:rsid w:val="00625466"/>
    <w:rsid w:val="006254AE"/>
    <w:rsid w:val="006254C1"/>
    <w:rsid w:val="00627752"/>
    <w:rsid w:val="006439E7"/>
    <w:rsid w:val="006474E3"/>
    <w:rsid w:val="0065097C"/>
    <w:rsid w:val="006627B5"/>
    <w:rsid w:val="00662CD8"/>
    <w:rsid w:val="00665694"/>
    <w:rsid w:val="006710F7"/>
    <w:rsid w:val="00675A8A"/>
    <w:rsid w:val="00675EDA"/>
    <w:rsid w:val="00676E77"/>
    <w:rsid w:val="00684FD7"/>
    <w:rsid w:val="0068516D"/>
    <w:rsid w:val="00685673"/>
    <w:rsid w:val="006A251A"/>
    <w:rsid w:val="006A2EA3"/>
    <w:rsid w:val="006A4C0A"/>
    <w:rsid w:val="006C14D7"/>
    <w:rsid w:val="006C4C27"/>
    <w:rsid w:val="006C70BE"/>
    <w:rsid w:val="006C763C"/>
    <w:rsid w:val="006D38E7"/>
    <w:rsid w:val="006D6D12"/>
    <w:rsid w:val="006E6159"/>
    <w:rsid w:val="00700DDF"/>
    <w:rsid w:val="0070135C"/>
    <w:rsid w:val="00702C60"/>
    <w:rsid w:val="0072789E"/>
    <w:rsid w:val="00730524"/>
    <w:rsid w:val="007310C2"/>
    <w:rsid w:val="00733B26"/>
    <w:rsid w:val="00734ECB"/>
    <w:rsid w:val="0074657D"/>
    <w:rsid w:val="0075014B"/>
    <w:rsid w:val="00755DFC"/>
    <w:rsid w:val="00761C71"/>
    <w:rsid w:val="00764044"/>
    <w:rsid w:val="007653AD"/>
    <w:rsid w:val="00774B4E"/>
    <w:rsid w:val="00782BC7"/>
    <w:rsid w:val="0078387B"/>
    <w:rsid w:val="0079066D"/>
    <w:rsid w:val="007945F5"/>
    <w:rsid w:val="007A0F4A"/>
    <w:rsid w:val="007A289A"/>
    <w:rsid w:val="007A488B"/>
    <w:rsid w:val="007C514D"/>
    <w:rsid w:val="007C6637"/>
    <w:rsid w:val="007E0BEC"/>
    <w:rsid w:val="007F1D57"/>
    <w:rsid w:val="00815A21"/>
    <w:rsid w:val="00817210"/>
    <w:rsid w:val="00817E11"/>
    <w:rsid w:val="00821D05"/>
    <w:rsid w:val="00823FA9"/>
    <w:rsid w:val="00831C7E"/>
    <w:rsid w:val="008351E0"/>
    <w:rsid w:val="0083719E"/>
    <w:rsid w:val="008425AC"/>
    <w:rsid w:val="00845B03"/>
    <w:rsid w:val="008511E5"/>
    <w:rsid w:val="00854FC7"/>
    <w:rsid w:val="00861759"/>
    <w:rsid w:val="00872073"/>
    <w:rsid w:val="00883964"/>
    <w:rsid w:val="0088498E"/>
    <w:rsid w:val="008878A1"/>
    <w:rsid w:val="008922A9"/>
    <w:rsid w:val="008924C3"/>
    <w:rsid w:val="008A7B67"/>
    <w:rsid w:val="008B0C8E"/>
    <w:rsid w:val="008B10CB"/>
    <w:rsid w:val="008B25A0"/>
    <w:rsid w:val="008B580C"/>
    <w:rsid w:val="008B5EE5"/>
    <w:rsid w:val="008C253E"/>
    <w:rsid w:val="008C33ED"/>
    <w:rsid w:val="008D02E9"/>
    <w:rsid w:val="008D08EB"/>
    <w:rsid w:val="008D2417"/>
    <w:rsid w:val="008D2AC8"/>
    <w:rsid w:val="008D49BD"/>
    <w:rsid w:val="008D6D13"/>
    <w:rsid w:val="008E2B5E"/>
    <w:rsid w:val="008E2BBF"/>
    <w:rsid w:val="008E78DF"/>
    <w:rsid w:val="008F1626"/>
    <w:rsid w:val="008F5411"/>
    <w:rsid w:val="00900DE8"/>
    <w:rsid w:val="00903441"/>
    <w:rsid w:val="009056EC"/>
    <w:rsid w:val="00906E40"/>
    <w:rsid w:val="00906E60"/>
    <w:rsid w:val="00913445"/>
    <w:rsid w:val="00913BB6"/>
    <w:rsid w:val="009151A7"/>
    <w:rsid w:val="0091659F"/>
    <w:rsid w:val="00923941"/>
    <w:rsid w:val="00927168"/>
    <w:rsid w:val="00944B2B"/>
    <w:rsid w:val="0094524F"/>
    <w:rsid w:val="00947328"/>
    <w:rsid w:val="009517FB"/>
    <w:rsid w:val="009551F2"/>
    <w:rsid w:val="00957C6C"/>
    <w:rsid w:val="0096086F"/>
    <w:rsid w:val="00964A71"/>
    <w:rsid w:val="0096661F"/>
    <w:rsid w:val="00966CD5"/>
    <w:rsid w:val="009672B4"/>
    <w:rsid w:val="009701C9"/>
    <w:rsid w:val="0097121D"/>
    <w:rsid w:val="00980FE4"/>
    <w:rsid w:val="00982601"/>
    <w:rsid w:val="0098301E"/>
    <w:rsid w:val="0099161D"/>
    <w:rsid w:val="009947C8"/>
    <w:rsid w:val="0099778A"/>
    <w:rsid w:val="009A4776"/>
    <w:rsid w:val="009A6A45"/>
    <w:rsid w:val="009B22C9"/>
    <w:rsid w:val="009C2047"/>
    <w:rsid w:val="009C504F"/>
    <w:rsid w:val="009C7159"/>
    <w:rsid w:val="009D126F"/>
    <w:rsid w:val="009D27A8"/>
    <w:rsid w:val="009D436E"/>
    <w:rsid w:val="009E459A"/>
    <w:rsid w:val="009E5E03"/>
    <w:rsid w:val="009F097B"/>
    <w:rsid w:val="009F29F7"/>
    <w:rsid w:val="009F2E35"/>
    <w:rsid w:val="009F446D"/>
    <w:rsid w:val="009F7CEB"/>
    <w:rsid w:val="00A017C4"/>
    <w:rsid w:val="00A11066"/>
    <w:rsid w:val="00A1735D"/>
    <w:rsid w:val="00A222E8"/>
    <w:rsid w:val="00A23AA0"/>
    <w:rsid w:val="00A24A1C"/>
    <w:rsid w:val="00A26004"/>
    <w:rsid w:val="00A35B52"/>
    <w:rsid w:val="00A35B65"/>
    <w:rsid w:val="00A35CFF"/>
    <w:rsid w:val="00A37B49"/>
    <w:rsid w:val="00A412C1"/>
    <w:rsid w:val="00A5558D"/>
    <w:rsid w:val="00A55F1E"/>
    <w:rsid w:val="00A634D4"/>
    <w:rsid w:val="00A746C9"/>
    <w:rsid w:val="00A74CDD"/>
    <w:rsid w:val="00A75F84"/>
    <w:rsid w:val="00A867F8"/>
    <w:rsid w:val="00A900F0"/>
    <w:rsid w:val="00A92421"/>
    <w:rsid w:val="00A929D3"/>
    <w:rsid w:val="00A94863"/>
    <w:rsid w:val="00A94F51"/>
    <w:rsid w:val="00A95898"/>
    <w:rsid w:val="00AA0A06"/>
    <w:rsid w:val="00AB0E1A"/>
    <w:rsid w:val="00AB318F"/>
    <w:rsid w:val="00AB476E"/>
    <w:rsid w:val="00AC005C"/>
    <w:rsid w:val="00AC5506"/>
    <w:rsid w:val="00AD7E80"/>
    <w:rsid w:val="00AE2476"/>
    <w:rsid w:val="00AE66EF"/>
    <w:rsid w:val="00AF25CC"/>
    <w:rsid w:val="00B0731D"/>
    <w:rsid w:val="00B133E7"/>
    <w:rsid w:val="00B23C73"/>
    <w:rsid w:val="00B24386"/>
    <w:rsid w:val="00B24588"/>
    <w:rsid w:val="00B27342"/>
    <w:rsid w:val="00B41409"/>
    <w:rsid w:val="00B42E6E"/>
    <w:rsid w:val="00B53023"/>
    <w:rsid w:val="00B54D02"/>
    <w:rsid w:val="00B55D89"/>
    <w:rsid w:val="00B57FAA"/>
    <w:rsid w:val="00B71FD8"/>
    <w:rsid w:val="00B73A9A"/>
    <w:rsid w:val="00B96252"/>
    <w:rsid w:val="00BA141C"/>
    <w:rsid w:val="00BA3614"/>
    <w:rsid w:val="00BB1DCD"/>
    <w:rsid w:val="00BB792C"/>
    <w:rsid w:val="00BC536A"/>
    <w:rsid w:val="00BC53AE"/>
    <w:rsid w:val="00BC7013"/>
    <w:rsid w:val="00BC7560"/>
    <w:rsid w:val="00BC795F"/>
    <w:rsid w:val="00BD0E5E"/>
    <w:rsid w:val="00BD3273"/>
    <w:rsid w:val="00BD7848"/>
    <w:rsid w:val="00BE489F"/>
    <w:rsid w:val="00BE638B"/>
    <w:rsid w:val="00BE734D"/>
    <w:rsid w:val="00BF1824"/>
    <w:rsid w:val="00BF5D54"/>
    <w:rsid w:val="00BF7411"/>
    <w:rsid w:val="00C0468C"/>
    <w:rsid w:val="00C07AF8"/>
    <w:rsid w:val="00C13B04"/>
    <w:rsid w:val="00C15E27"/>
    <w:rsid w:val="00C17212"/>
    <w:rsid w:val="00C237AA"/>
    <w:rsid w:val="00C25403"/>
    <w:rsid w:val="00C345E8"/>
    <w:rsid w:val="00C41D3F"/>
    <w:rsid w:val="00C500C6"/>
    <w:rsid w:val="00C54735"/>
    <w:rsid w:val="00C60D81"/>
    <w:rsid w:val="00C64CB2"/>
    <w:rsid w:val="00C67A6F"/>
    <w:rsid w:val="00C70813"/>
    <w:rsid w:val="00C74AD5"/>
    <w:rsid w:val="00C77293"/>
    <w:rsid w:val="00C80FAA"/>
    <w:rsid w:val="00C830AE"/>
    <w:rsid w:val="00C87B07"/>
    <w:rsid w:val="00CA4706"/>
    <w:rsid w:val="00CA50D6"/>
    <w:rsid w:val="00CA66CF"/>
    <w:rsid w:val="00CB0673"/>
    <w:rsid w:val="00CB14A2"/>
    <w:rsid w:val="00CB17BF"/>
    <w:rsid w:val="00CB707A"/>
    <w:rsid w:val="00CB72AD"/>
    <w:rsid w:val="00CC1106"/>
    <w:rsid w:val="00CC31B4"/>
    <w:rsid w:val="00CC5E5F"/>
    <w:rsid w:val="00CC697D"/>
    <w:rsid w:val="00CD171B"/>
    <w:rsid w:val="00CE179E"/>
    <w:rsid w:val="00CE433E"/>
    <w:rsid w:val="00CF0422"/>
    <w:rsid w:val="00CF0ADC"/>
    <w:rsid w:val="00CF361F"/>
    <w:rsid w:val="00CF3B81"/>
    <w:rsid w:val="00CF4B6B"/>
    <w:rsid w:val="00D04B51"/>
    <w:rsid w:val="00D051DF"/>
    <w:rsid w:val="00D162A3"/>
    <w:rsid w:val="00D20485"/>
    <w:rsid w:val="00D27ED0"/>
    <w:rsid w:val="00D325AD"/>
    <w:rsid w:val="00D33253"/>
    <w:rsid w:val="00D45296"/>
    <w:rsid w:val="00D4589D"/>
    <w:rsid w:val="00D52097"/>
    <w:rsid w:val="00D52994"/>
    <w:rsid w:val="00D53E91"/>
    <w:rsid w:val="00D56064"/>
    <w:rsid w:val="00D563E7"/>
    <w:rsid w:val="00D57B2A"/>
    <w:rsid w:val="00D64624"/>
    <w:rsid w:val="00D7301F"/>
    <w:rsid w:val="00D84632"/>
    <w:rsid w:val="00D9428C"/>
    <w:rsid w:val="00D955D1"/>
    <w:rsid w:val="00D97291"/>
    <w:rsid w:val="00DA137A"/>
    <w:rsid w:val="00DA3901"/>
    <w:rsid w:val="00DA71D4"/>
    <w:rsid w:val="00DB5213"/>
    <w:rsid w:val="00DB657D"/>
    <w:rsid w:val="00DC029E"/>
    <w:rsid w:val="00DC12E0"/>
    <w:rsid w:val="00DC14AE"/>
    <w:rsid w:val="00DD3E59"/>
    <w:rsid w:val="00DD6476"/>
    <w:rsid w:val="00DD6B6B"/>
    <w:rsid w:val="00DE03C3"/>
    <w:rsid w:val="00DE09C3"/>
    <w:rsid w:val="00DE2853"/>
    <w:rsid w:val="00DE387D"/>
    <w:rsid w:val="00DE3B4C"/>
    <w:rsid w:val="00E10D9A"/>
    <w:rsid w:val="00E16162"/>
    <w:rsid w:val="00E26421"/>
    <w:rsid w:val="00E43D35"/>
    <w:rsid w:val="00E46C54"/>
    <w:rsid w:val="00E50D50"/>
    <w:rsid w:val="00E52556"/>
    <w:rsid w:val="00E52B9F"/>
    <w:rsid w:val="00E555BD"/>
    <w:rsid w:val="00E57E74"/>
    <w:rsid w:val="00E604D4"/>
    <w:rsid w:val="00E6340B"/>
    <w:rsid w:val="00E83A76"/>
    <w:rsid w:val="00E8658D"/>
    <w:rsid w:val="00E86FBF"/>
    <w:rsid w:val="00E94A1C"/>
    <w:rsid w:val="00EA2CEA"/>
    <w:rsid w:val="00EA7471"/>
    <w:rsid w:val="00EB51E6"/>
    <w:rsid w:val="00EB6136"/>
    <w:rsid w:val="00EC0109"/>
    <w:rsid w:val="00EC0EA0"/>
    <w:rsid w:val="00EC3C7C"/>
    <w:rsid w:val="00EC7814"/>
    <w:rsid w:val="00ED04B8"/>
    <w:rsid w:val="00ED07C7"/>
    <w:rsid w:val="00EE4370"/>
    <w:rsid w:val="00EE6428"/>
    <w:rsid w:val="00EF16A8"/>
    <w:rsid w:val="00EF6485"/>
    <w:rsid w:val="00F008D0"/>
    <w:rsid w:val="00F10C44"/>
    <w:rsid w:val="00F10D26"/>
    <w:rsid w:val="00F10E74"/>
    <w:rsid w:val="00F14271"/>
    <w:rsid w:val="00F21F51"/>
    <w:rsid w:val="00F5142A"/>
    <w:rsid w:val="00F55747"/>
    <w:rsid w:val="00F56DD3"/>
    <w:rsid w:val="00F63CD6"/>
    <w:rsid w:val="00F6479D"/>
    <w:rsid w:val="00F652D2"/>
    <w:rsid w:val="00F65C99"/>
    <w:rsid w:val="00F6628F"/>
    <w:rsid w:val="00F668D0"/>
    <w:rsid w:val="00F6702F"/>
    <w:rsid w:val="00F70DFF"/>
    <w:rsid w:val="00F749A7"/>
    <w:rsid w:val="00F74B1A"/>
    <w:rsid w:val="00F76DF3"/>
    <w:rsid w:val="00F8014A"/>
    <w:rsid w:val="00F875AE"/>
    <w:rsid w:val="00F90BEB"/>
    <w:rsid w:val="00F93A21"/>
    <w:rsid w:val="00FA0035"/>
    <w:rsid w:val="00FA03A3"/>
    <w:rsid w:val="00FA0626"/>
    <w:rsid w:val="00FA2502"/>
    <w:rsid w:val="00FA253B"/>
    <w:rsid w:val="00FA2E8C"/>
    <w:rsid w:val="00FA4A1C"/>
    <w:rsid w:val="00FC1A70"/>
    <w:rsid w:val="00FC3700"/>
    <w:rsid w:val="00FC3BAC"/>
    <w:rsid w:val="00FC643C"/>
    <w:rsid w:val="00FD1D9A"/>
    <w:rsid w:val="00FD23C5"/>
    <w:rsid w:val="00FE1A1C"/>
    <w:rsid w:val="00FE272D"/>
    <w:rsid w:val="00FE499D"/>
    <w:rsid w:val="00FF1B79"/>
    <w:rsid w:val="00FF4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288FFD5"/>
  <w15:docId w15:val="{5039953B-AE68-49C0-A2B2-63B90836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99"/>
    <w:pPr>
      <w:spacing w:after="240"/>
      <w:jc w:val="both"/>
    </w:pPr>
    <w:rPr>
      <w:rFonts w:ascii="Times New Roman" w:eastAsia="Times New Roman" w:hAnsi="Times New Roman"/>
      <w:sz w:val="24"/>
      <w:lang w:eastAsia="en-US"/>
    </w:rPr>
  </w:style>
  <w:style w:type="paragraph" w:styleId="Heading4">
    <w:name w:val="heading 4"/>
    <w:basedOn w:val="Normal"/>
    <w:next w:val="Normal"/>
    <w:link w:val="Heading4Char"/>
    <w:qFormat/>
    <w:rsid w:val="00086C99"/>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6C99"/>
    <w:pPr>
      <w:tabs>
        <w:tab w:val="center" w:pos="4513"/>
        <w:tab w:val="right" w:pos="9026"/>
      </w:tabs>
    </w:pPr>
  </w:style>
  <w:style w:type="character" w:customStyle="1" w:styleId="HeaderChar">
    <w:name w:val="Header Char"/>
    <w:basedOn w:val="DefaultParagraphFont"/>
    <w:link w:val="Header"/>
    <w:uiPriority w:val="99"/>
    <w:semiHidden/>
    <w:rsid w:val="00086C99"/>
  </w:style>
  <w:style w:type="paragraph" w:styleId="Footer">
    <w:name w:val="footer"/>
    <w:basedOn w:val="Normal"/>
    <w:link w:val="FooterChar"/>
    <w:unhideWhenUsed/>
    <w:rsid w:val="00086C99"/>
    <w:pPr>
      <w:tabs>
        <w:tab w:val="center" w:pos="4513"/>
        <w:tab w:val="right" w:pos="9026"/>
      </w:tabs>
    </w:pPr>
  </w:style>
  <w:style w:type="character" w:customStyle="1" w:styleId="FooterChar">
    <w:name w:val="Footer Char"/>
    <w:basedOn w:val="DefaultParagraphFont"/>
    <w:link w:val="Footer"/>
    <w:uiPriority w:val="99"/>
    <w:semiHidden/>
    <w:rsid w:val="00086C99"/>
  </w:style>
  <w:style w:type="character" w:customStyle="1" w:styleId="Heading4Char">
    <w:name w:val="Heading 4 Char"/>
    <w:basedOn w:val="DefaultParagraphFont"/>
    <w:link w:val="Heading4"/>
    <w:rsid w:val="00086C99"/>
    <w:rPr>
      <w:rFonts w:ascii="Arial" w:eastAsia="Times New Roman" w:hAnsi="Arial" w:cs="Times New Roman"/>
      <w:b/>
      <w:szCs w:val="20"/>
    </w:rPr>
  </w:style>
  <w:style w:type="paragraph" w:styleId="BodyText">
    <w:name w:val="Body Text"/>
    <w:basedOn w:val="Normal"/>
    <w:link w:val="BodyTextChar"/>
    <w:semiHidden/>
    <w:rsid w:val="00086C99"/>
    <w:pPr>
      <w:spacing w:after="0"/>
    </w:pPr>
    <w:rPr>
      <w:rFonts w:ascii="Trebuchet MS" w:hAnsi="Trebuchet MS"/>
      <w:sz w:val="22"/>
      <w:szCs w:val="24"/>
    </w:rPr>
  </w:style>
  <w:style w:type="character" w:customStyle="1" w:styleId="BodyTextChar">
    <w:name w:val="Body Text Char"/>
    <w:basedOn w:val="DefaultParagraphFont"/>
    <w:link w:val="BodyText"/>
    <w:semiHidden/>
    <w:rsid w:val="00086C99"/>
    <w:rPr>
      <w:rFonts w:ascii="Trebuchet MS" w:eastAsia="Times New Roman" w:hAnsi="Trebuchet MS" w:cs="Times New Roman"/>
      <w:szCs w:val="24"/>
    </w:rPr>
  </w:style>
  <w:style w:type="table" w:styleId="TableGrid">
    <w:name w:val="Table Grid"/>
    <w:basedOn w:val="TableNormal"/>
    <w:uiPriority w:val="59"/>
    <w:rsid w:val="00030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614"/>
    <w:rPr>
      <w:color w:val="0000FF"/>
      <w:u w:val="single"/>
    </w:rPr>
  </w:style>
  <w:style w:type="paragraph" w:styleId="BodyTextIndent">
    <w:name w:val="Body Text Indent"/>
    <w:basedOn w:val="Normal"/>
    <w:link w:val="BodyTextIndentChar"/>
    <w:uiPriority w:val="99"/>
    <w:semiHidden/>
    <w:unhideWhenUsed/>
    <w:rsid w:val="001007AE"/>
    <w:pPr>
      <w:spacing w:after="120"/>
      <w:ind w:left="283"/>
    </w:pPr>
  </w:style>
  <w:style w:type="character" w:customStyle="1" w:styleId="BodyTextIndentChar">
    <w:name w:val="Body Text Indent Char"/>
    <w:basedOn w:val="DefaultParagraphFont"/>
    <w:link w:val="BodyTextIndent"/>
    <w:uiPriority w:val="99"/>
    <w:semiHidden/>
    <w:rsid w:val="001007AE"/>
    <w:rPr>
      <w:rFonts w:ascii="Times New Roman" w:eastAsia="Times New Roman" w:hAnsi="Times New Roman"/>
      <w:sz w:val="24"/>
      <w:lang w:eastAsia="en-US"/>
    </w:rPr>
  </w:style>
  <w:style w:type="paragraph" w:styleId="ListParagraph">
    <w:name w:val="List Paragraph"/>
    <w:basedOn w:val="Normal"/>
    <w:uiPriority w:val="34"/>
    <w:qFormat/>
    <w:rsid w:val="001007AE"/>
    <w:pPr>
      <w:spacing w:after="0"/>
      <w:ind w:left="720"/>
      <w:jc w:val="left"/>
    </w:pPr>
    <w:rPr>
      <w:szCs w:val="24"/>
      <w:lang w:val="en-US"/>
    </w:rPr>
  </w:style>
  <w:style w:type="paragraph" w:styleId="BalloonText">
    <w:name w:val="Balloon Text"/>
    <w:basedOn w:val="Normal"/>
    <w:link w:val="BalloonTextChar"/>
    <w:uiPriority w:val="99"/>
    <w:semiHidden/>
    <w:unhideWhenUsed/>
    <w:rsid w:val="00C74A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AD5"/>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loop.guildford.gov.uk/BPBC/Culture/Shared%20Documents/Forms/AllItem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3.xml><?xml version="1.0" encoding="utf-8"?>
<p:properties xmlns:p="http://schemas.microsoft.com/office/2006/metadata/properties" xmlns:xsi="http://www.w3.org/2001/XMLSchema-instance">
  <documentManagement>
    <Line_x0020_manager xmlns="2afd5665-48f5-4d3f-84c7-c1f0f22d7de9">
      <UserInfo>
        <DisplayName>Marieke van der Reijden</DisplayName>
        <AccountId>396</AccountId>
        <AccountType/>
      </UserInfo>
    </Line_x0020_manager>
    <Service_x0020_Unit0 xmlns="2afd5665-48f5-4d3f-84c7-c1f0f22d7de9">Economic Development</Service_x0020_Unit0>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491F5EABF59DAA4C83DBA58AA3DEDA52" ma:contentTypeVersion="5" ma:contentTypeDescription="Create a new document." ma:contentTypeScope="" ma:versionID="1863c12f63d7cc54ef951627a331a7f1">
  <xsd:schema xmlns:xsd="http://www.w3.org/2001/XMLSchema" xmlns:p="http://schemas.microsoft.com/office/2006/metadata/properties" xmlns:ns2="2afd5665-48f5-4d3f-84c7-c1f0f22d7de9" targetNamespace="http://schemas.microsoft.com/office/2006/metadata/properties" ma:root="true" ma:fieldsID="a42982b3f830aeba0fdee1f1d71ad24e" ns2:_="">
    <xsd:import namespace="2afd5665-48f5-4d3f-84c7-c1f0f22d7de9"/>
    <xsd:element name="properties">
      <xsd:complexType>
        <xsd:sequence>
          <xsd:element name="documentManagement">
            <xsd:complexType>
              <xsd:all>
                <xsd:element ref="ns2:Service_x0020_Unit0" minOccurs="0"/>
                <xsd:element ref="ns2:Line_x0020_manager" minOccurs="0"/>
              </xsd:all>
            </xsd:complexType>
          </xsd:element>
        </xsd:sequence>
      </xsd:complexType>
    </xsd:element>
  </xsd:schema>
  <xsd:schema xmlns:xsd="http://www.w3.org/2001/XMLSchema" xmlns:dms="http://schemas.microsoft.com/office/2006/documentManagement/types" targetNamespace="2afd5665-48f5-4d3f-84c7-c1f0f22d7de9" elementFormDefault="qualified">
    <xsd:import namespace="http://schemas.microsoft.com/office/2006/documentManagement/types"/>
    <xsd:element name="Service_x0020_Unit0" ma:index="8" nillable="true" ma:displayName="Service Unit" ma:format="Dropdown" ma:internalName="Service_x0020_Unit0">
      <xsd:simpleType>
        <xsd:restriction base="dms:Choice">
          <xsd:enumeration value="Management Team"/>
          <xsd:enumeration value="Planning Services"/>
          <xsd:enumeration value="Health and Community Care Services"/>
          <xsd:enumeration value="Parks and Leisure"/>
          <xsd:enumeration value="Operational Services"/>
          <xsd:enumeration value="Economic Development"/>
          <xsd:enumeration value="Corporate Development"/>
          <xsd:enumeration value="Neighbourhood and Housing"/>
          <xsd:enumeration value="Financial Services"/>
          <xsd:enumeration value="Revenues and Payments"/>
          <xsd:enumeration value="Housing Advice"/>
          <xsd:enumeration value="Business Systems"/>
          <xsd:enumeration value="Human Resources"/>
          <xsd:enumeration value="Legal and Democratic Services"/>
        </xsd:restriction>
      </xsd:simpleType>
    </xsd:element>
    <xsd:element name="Line_x0020_manager" ma:index="9" nillable="true" ma:displayName="Line manager" ma:list="UserInfo" ma:internalName="Line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BDA2BA5-B593-4120-9235-BE13F36E75BF}">
  <ds:schemaRefs>
    <ds:schemaRef ds:uri="http://schemas.openxmlformats.org/officeDocument/2006/bibliography"/>
  </ds:schemaRefs>
</ds:datastoreItem>
</file>

<file path=customXml/itemProps2.xml><?xml version="1.0" encoding="utf-8"?>
<ds:datastoreItem xmlns:ds="http://schemas.openxmlformats.org/officeDocument/2006/customXml" ds:itemID="{9D15D2EC-3AEE-487C-8E09-6DFDD070CBC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4B58E15-8D85-4F8E-A130-77F8A55E6E0E}">
  <ds:schemaRefs>
    <ds:schemaRef ds:uri="http://purl.org/dc/terms/"/>
    <ds:schemaRef ds:uri="2afd5665-48f5-4d3f-84c7-c1f0f22d7de9"/>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B99EC38D-4AFC-47E1-AEE1-D51D72095208}">
  <ds:schemaRefs>
    <ds:schemaRef ds:uri="http://schemas.microsoft.com/office/2006/metadata/longProperties"/>
  </ds:schemaRefs>
</ds:datastoreItem>
</file>

<file path=customXml/itemProps5.xml><?xml version="1.0" encoding="utf-8"?>
<ds:datastoreItem xmlns:ds="http://schemas.openxmlformats.org/officeDocument/2006/customXml" ds:itemID="{D81BE970-5964-423D-92A3-8EEB80E2A976}">
  <ds:schemaRefs>
    <ds:schemaRef ds:uri="http://schemas.microsoft.com/sharepoint/v3/contenttype/forms"/>
  </ds:schemaRefs>
</ds:datastoreItem>
</file>

<file path=customXml/itemProps6.xml><?xml version="1.0" encoding="utf-8"?>
<ds:datastoreItem xmlns:ds="http://schemas.openxmlformats.org/officeDocument/2006/customXml" ds:itemID="{B2375D8A-8624-4BA2-B3D6-DDD5CFCB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d5665-48f5-4d3f-84c7-c1f0f22d7de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Guildford Borough Council</Company>
  <LinksUpToDate>false</LinksUpToDate>
  <CharactersWithSpaces>11657</CharactersWithSpaces>
  <SharedDoc>false</SharedDoc>
  <HLinks>
    <vt:vector size="6" baseType="variant">
      <vt:variant>
        <vt:i4>2293868</vt:i4>
      </vt:variant>
      <vt:variant>
        <vt:i4>0</vt:i4>
      </vt:variant>
      <vt:variant>
        <vt:i4>0</vt:i4>
      </vt:variant>
      <vt:variant>
        <vt:i4>5</vt:i4>
      </vt:variant>
      <vt:variant>
        <vt:lpwstr>http://loop.guildford.gov.uk/BPBC/Culture/Shared Documents/Forms/AllItems.aspx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FlemingA</dc:creator>
  <cp:keywords>UNCLASSIFIED EXTERNAL</cp:keywords>
  <cp:lastModifiedBy>Francesca Kosh</cp:lastModifiedBy>
  <cp:revision>14</cp:revision>
  <cp:lastPrinted>2018-05-21T10:52:00Z</cp:lastPrinted>
  <dcterms:created xsi:type="dcterms:W3CDTF">2024-06-03T16:04:00Z</dcterms:created>
  <dcterms:modified xsi:type="dcterms:W3CDTF">2024-06-03T16:31:00Z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1ae466f8-dfdb-4a21-aa5d-1751d6154f55</vt:lpwstr>
  </property>
  <property fmtid="{D5CDD505-2E9C-101B-9397-08002B2CF9AE}" pid="3" name="ContentTypeId">
    <vt:lpwstr>0x010100491F5EABF59DAA4C83DBA58AA3DEDA52</vt:lpwstr>
  </property>
  <property fmtid="{D5CDD505-2E9C-101B-9397-08002B2CF9AE}" pid="4" name="Maternity">
    <vt:lpwstr/>
  </property>
  <property fmtid="{D5CDD505-2E9C-101B-9397-08002B2CF9AE}" pid="5" name="Team Name">
    <vt:lpwstr/>
  </property>
  <property fmtid="{D5CDD505-2E9C-101B-9397-08002B2CF9AE}" pid="6" name="Document type">
    <vt:lpwstr>Form</vt:lpwstr>
  </property>
  <property fmtid="{D5CDD505-2E9C-101B-9397-08002B2CF9AE}" pid="7" name="ContentType">
    <vt:lpwstr>Document</vt:lpwstr>
  </property>
  <property fmtid="{D5CDD505-2E9C-101B-9397-08002B2CF9AE}" pid="8" name="Project Name">
    <vt:lpwstr>Organisational Culture</vt:lpwstr>
  </property>
  <property fmtid="{D5CDD505-2E9C-101B-9397-08002B2CF9AE}" pid="9" name="Group">
    <vt:lpwstr>;#Recruitment and Selection;#Performance Management;#</vt:lpwstr>
  </property>
  <property fmtid="{D5CDD505-2E9C-101B-9397-08002B2CF9AE}" pid="10" name="Council Wide">
    <vt:lpwstr>0</vt:lpwstr>
  </property>
  <property fmtid="{D5CDD505-2E9C-101B-9397-08002B2CF9AE}" pid="11" name="Key Description">
    <vt:lpwstr/>
  </property>
  <property fmtid="{D5CDD505-2E9C-101B-9397-08002B2CF9AE}" pid="12" name="bjSaver">
    <vt:lpwstr>tdB0H0vCf4eS7BJycqKsL3MauMvX3iKU</vt:lpwstr>
  </property>
  <property fmtid="{D5CDD505-2E9C-101B-9397-08002B2CF9AE}" pid="13"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14" name="bjDocumentLabelXML-0">
    <vt:lpwstr>ement uid="id_protective_marking_new_item_1" value="" /&gt;  &lt;element uid="id_distribution_external" value="" /&gt;&lt;/sisl&gt;</vt:lpwstr>
  </property>
  <property fmtid="{D5CDD505-2E9C-101B-9397-08002B2CF9AE}" pid="15" name="bjDocumentSecurityLabel">
    <vt:lpwstr>Guildford Borough Council UNCLASSIFIED EXTERNAL</vt:lpwstr>
  </property>
</Properties>
</file>