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EFE1" w14:textId="5B7143D6" w:rsidR="00186CF9" w:rsidRDefault="00186CF9" w:rsidP="00BE1D1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0800" behindDoc="0" locked="0" layoutInCell="1" allowOverlap="1" wp14:anchorId="2C90A095" wp14:editId="46B2340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475865" cy="791210"/>
            <wp:effectExtent l="0" t="0" r="0" b="0"/>
            <wp:wrapSquare wrapText="left"/>
            <wp:docPr id="1" name="Picture 1" descr="RM_Mono_Logo_print_300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M_Mono_Logo_print_300_A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58422" w14:textId="4D2F1DB5" w:rsidR="00981DE2" w:rsidRPr="00803E25" w:rsidRDefault="00647840" w:rsidP="00BE1D10">
      <w:pPr>
        <w:jc w:val="both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b/>
          <w:sz w:val="32"/>
          <w:szCs w:val="32"/>
        </w:rPr>
        <w:t>HR and Payroll</w:t>
      </w:r>
      <w:r w:rsidR="00EA5263" w:rsidRPr="00803E25">
        <w:rPr>
          <w:rFonts w:ascii="Arial" w:hAnsi="Arial" w:cs="Arial"/>
          <w:b/>
          <w:sz w:val="32"/>
          <w:szCs w:val="32"/>
        </w:rPr>
        <w:t xml:space="preserve"> System</w:t>
      </w:r>
      <w:r w:rsidRPr="00803E25">
        <w:rPr>
          <w:rFonts w:ascii="Arial" w:hAnsi="Arial" w:cs="Arial"/>
          <w:b/>
          <w:sz w:val="32"/>
          <w:szCs w:val="32"/>
        </w:rPr>
        <w:t xml:space="preserve"> Project Officer </w:t>
      </w:r>
    </w:p>
    <w:p w14:paraId="32830FFB" w14:textId="77777777" w:rsidR="001861B3" w:rsidRPr="00803E25" w:rsidRDefault="001861B3" w:rsidP="00284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u w:val="single"/>
        </w:rPr>
      </w:pPr>
      <w:bookmarkStart w:id="0" w:name="_Hlk524339911"/>
    </w:p>
    <w:p w14:paraId="62255B5F" w14:textId="291C01F0" w:rsidR="00186CF9" w:rsidRPr="00803E25" w:rsidRDefault="00186CF9" w:rsidP="00284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  <w:u w:val="single"/>
        </w:rPr>
      </w:pPr>
      <w:r w:rsidRPr="00803E25">
        <w:rPr>
          <w:rFonts w:ascii="Arial" w:hAnsi="Arial" w:cs="Arial"/>
          <w:b/>
          <w:sz w:val="28"/>
          <w:szCs w:val="28"/>
          <w:u w:val="single"/>
        </w:rPr>
        <w:t xml:space="preserve">Job </w:t>
      </w:r>
      <w:r w:rsidR="00284F98" w:rsidRPr="00803E25">
        <w:rPr>
          <w:rFonts w:ascii="Arial" w:hAnsi="Arial" w:cs="Arial"/>
          <w:b/>
          <w:sz w:val="28"/>
          <w:szCs w:val="28"/>
          <w:u w:val="single"/>
        </w:rPr>
        <w:t>D</w:t>
      </w:r>
      <w:r w:rsidRPr="00803E25">
        <w:rPr>
          <w:rFonts w:ascii="Arial" w:hAnsi="Arial" w:cs="Arial"/>
          <w:b/>
          <w:sz w:val="28"/>
          <w:szCs w:val="28"/>
          <w:u w:val="single"/>
        </w:rPr>
        <w:t>escription</w:t>
      </w:r>
    </w:p>
    <w:p w14:paraId="4E2F2713" w14:textId="77777777" w:rsidR="00186CF9" w:rsidRPr="00803E25" w:rsidRDefault="00186CF9" w:rsidP="00186C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618"/>
      </w:tblGrid>
      <w:tr w:rsidR="00284F98" w:rsidRPr="00803E25" w14:paraId="16ABB652" w14:textId="77777777" w:rsidTr="00F51E18">
        <w:trPr>
          <w:trHeight w:val="454"/>
        </w:trPr>
        <w:tc>
          <w:tcPr>
            <w:tcW w:w="10420" w:type="dxa"/>
            <w:gridSpan w:val="2"/>
          </w:tcPr>
          <w:p w14:paraId="4556313C" w14:textId="77777777" w:rsidR="00284F98" w:rsidRPr="00B9572B" w:rsidRDefault="00284F98" w:rsidP="00F51E18">
            <w:pPr>
              <w:rPr>
                <w:rFonts w:ascii="Arial" w:hAnsi="Arial" w:cs="Arial"/>
                <w:b/>
                <w:szCs w:val="96"/>
              </w:rPr>
            </w:pPr>
            <w:r w:rsidRPr="00B9572B">
              <w:rPr>
                <w:rFonts w:ascii="Arial" w:hAnsi="Arial" w:cs="Arial"/>
                <w:b/>
                <w:sz w:val="28"/>
                <w:szCs w:val="96"/>
              </w:rPr>
              <w:t>1. POST DETAILS</w:t>
            </w:r>
          </w:p>
        </w:tc>
      </w:tr>
      <w:tr w:rsidR="00284F98" w:rsidRPr="00803E25" w14:paraId="40D9BAA3" w14:textId="77777777" w:rsidTr="00F51E18">
        <w:trPr>
          <w:trHeight w:val="454"/>
        </w:trPr>
        <w:tc>
          <w:tcPr>
            <w:tcW w:w="2802" w:type="dxa"/>
          </w:tcPr>
          <w:p w14:paraId="547E345D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Division:</w:t>
            </w:r>
          </w:p>
        </w:tc>
        <w:tc>
          <w:tcPr>
            <w:tcW w:w="7618" w:type="dxa"/>
          </w:tcPr>
          <w:p w14:paraId="08ABC60E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Resources</w:t>
            </w:r>
          </w:p>
        </w:tc>
      </w:tr>
      <w:tr w:rsidR="00284F98" w:rsidRPr="00803E25" w14:paraId="3C2AB0C4" w14:textId="77777777" w:rsidTr="00F51E18">
        <w:trPr>
          <w:trHeight w:val="454"/>
        </w:trPr>
        <w:tc>
          <w:tcPr>
            <w:tcW w:w="2802" w:type="dxa"/>
          </w:tcPr>
          <w:p w14:paraId="7BD9D7DA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Business Centre:</w:t>
            </w:r>
          </w:p>
        </w:tc>
        <w:tc>
          <w:tcPr>
            <w:tcW w:w="7618" w:type="dxa"/>
          </w:tcPr>
          <w:p w14:paraId="6F3AC1D3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Digital</w:t>
            </w:r>
          </w:p>
        </w:tc>
      </w:tr>
      <w:tr w:rsidR="00284F98" w:rsidRPr="00803E25" w14:paraId="056F0AC3" w14:textId="77777777" w:rsidTr="00F51E18">
        <w:trPr>
          <w:trHeight w:val="454"/>
        </w:trPr>
        <w:tc>
          <w:tcPr>
            <w:tcW w:w="2802" w:type="dxa"/>
          </w:tcPr>
          <w:p w14:paraId="4CCC2572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Post Number:</w:t>
            </w:r>
          </w:p>
        </w:tc>
        <w:tc>
          <w:tcPr>
            <w:tcW w:w="7618" w:type="dxa"/>
          </w:tcPr>
          <w:p w14:paraId="4EC562E0" w14:textId="40A47079" w:rsidR="00284F98" w:rsidRPr="00803E25" w:rsidRDefault="005D6886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TBC</w:t>
            </w:r>
          </w:p>
        </w:tc>
      </w:tr>
      <w:tr w:rsidR="00284F98" w:rsidRPr="00803E25" w14:paraId="01CF7CAF" w14:textId="77777777" w:rsidTr="00F51E18">
        <w:trPr>
          <w:trHeight w:val="454"/>
        </w:trPr>
        <w:tc>
          <w:tcPr>
            <w:tcW w:w="2802" w:type="dxa"/>
          </w:tcPr>
          <w:p w14:paraId="0FFC9716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Working Hours:</w:t>
            </w:r>
          </w:p>
        </w:tc>
        <w:tc>
          <w:tcPr>
            <w:tcW w:w="7618" w:type="dxa"/>
          </w:tcPr>
          <w:p w14:paraId="683CDBF7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37</w:t>
            </w:r>
          </w:p>
        </w:tc>
      </w:tr>
      <w:tr w:rsidR="00284F98" w:rsidRPr="00803E25" w14:paraId="0579DD0E" w14:textId="77777777" w:rsidTr="00F51E18">
        <w:trPr>
          <w:trHeight w:val="454"/>
        </w:trPr>
        <w:tc>
          <w:tcPr>
            <w:tcW w:w="2802" w:type="dxa"/>
          </w:tcPr>
          <w:p w14:paraId="0FEEF2E9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Grade:</w:t>
            </w:r>
          </w:p>
        </w:tc>
        <w:tc>
          <w:tcPr>
            <w:tcW w:w="7618" w:type="dxa"/>
          </w:tcPr>
          <w:p w14:paraId="5CE98400" w14:textId="6B5D9F68" w:rsidR="00284F98" w:rsidRPr="00803E25" w:rsidRDefault="00AD35AF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10</w:t>
            </w:r>
          </w:p>
        </w:tc>
      </w:tr>
      <w:tr w:rsidR="00284F98" w:rsidRPr="00803E25" w14:paraId="7416D1F5" w14:textId="77777777" w:rsidTr="00F92357">
        <w:trPr>
          <w:trHeight w:val="578"/>
        </w:trPr>
        <w:tc>
          <w:tcPr>
            <w:tcW w:w="2802" w:type="dxa"/>
          </w:tcPr>
          <w:p w14:paraId="2F220887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Work Base:</w:t>
            </w:r>
          </w:p>
        </w:tc>
        <w:tc>
          <w:tcPr>
            <w:tcW w:w="7618" w:type="dxa"/>
          </w:tcPr>
          <w:p w14:paraId="47ADDD7D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Civic Centre</w:t>
            </w:r>
          </w:p>
        </w:tc>
      </w:tr>
      <w:tr w:rsidR="00284F98" w:rsidRPr="00803E25" w14:paraId="0A23F157" w14:textId="77777777" w:rsidTr="00F51E18">
        <w:trPr>
          <w:trHeight w:val="454"/>
        </w:trPr>
        <w:tc>
          <w:tcPr>
            <w:tcW w:w="2802" w:type="dxa"/>
          </w:tcPr>
          <w:p w14:paraId="0F61DD13" w14:textId="77777777" w:rsidR="00284F98" w:rsidRPr="00803E25" w:rsidRDefault="00284F98" w:rsidP="00F51E18">
            <w:pPr>
              <w:rPr>
                <w:rFonts w:ascii="Arial" w:hAnsi="Arial" w:cs="Arial"/>
                <w:sz w:val="22"/>
                <w:szCs w:val="20"/>
              </w:rPr>
            </w:pPr>
            <w:r w:rsidRPr="00803E25">
              <w:rPr>
                <w:rFonts w:ascii="Arial" w:hAnsi="Arial" w:cs="Arial"/>
                <w:sz w:val="22"/>
              </w:rPr>
              <w:t>Prepared by:</w:t>
            </w:r>
          </w:p>
          <w:p w14:paraId="794310F9" w14:textId="77777777" w:rsidR="005D6886" w:rsidRPr="00803E25" w:rsidRDefault="005D6886" w:rsidP="00F51E18">
            <w:pPr>
              <w:rPr>
                <w:rFonts w:ascii="Arial" w:hAnsi="Arial" w:cs="Arial"/>
                <w:sz w:val="22"/>
                <w:szCs w:val="20"/>
              </w:rPr>
            </w:pPr>
          </w:p>
          <w:p w14:paraId="78A48382" w14:textId="77777777" w:rsidR="005D6886" w:rsidRPr="00803E25" w:rsidRDefault="005D6886" w:rsidP="00F51E18">
            <w:pPr>
              <w:rPr>
                <w:rFonts w:ascii="Arial" w:hAnsi="Arial" w:cs="Arial"/>
                <w:sz w:val="22"/>
                <w:szCs w:val="20"/>
              </w:rPr>
            </w:pPr>
            <w:r w:rsidRPr="00803E25">
              <w:rPr>
                <w:rFonts w:ascii="Arial" w:hAnsi="Arial" w:cs="Arial"/>
                <w:sz w:val="22"/>
              </w:rPr>
              <w:t xml:space="preserve">Agreed by:                            </w:t>
            </w:r>
          </w:p>
          <w:p w14:paraId="2A81A422" w14:textId="1A639053" w:rsidR="005D6886" w:rsidRPr="00803E25" w:rsidRDefault="005D6886" w:rsidP="00F51E1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18" w:type="dxa"/>
          </w:tcPr>
          <w:p w14:paraId="0CC25439" w14:textId="5B3F9F1A" w:rsidR="005D6886" w:rsidRPr="00803E25" w:rsidRDefault="005D6886" w:rsidP="00456A9E">
            <w:pPr>
              <w:rPr>
                <w:rFonts w:ascii="Arial" w:hAnsi="Arial" w:cs="Arial"/>
                <w:sz w:val="22"/>
                <w:szCs w:val="96"/>
              </w:rPr>
            </w:pPr>
            <w:r w:rsidRPr="00803E25">
              <w:rPr>
                <w:rFonts w:ascii="Arial" w:hAnsi="Arial" w:cs="Arial"/>
                <w:sz w:val="22"/>
                <w:szCs w:val="96"/>
              </w:rPr>
              <w:t xml:space="preserve">Stephen Bowen, Head of Digital Innovation </w:t>
            </w:r>
          </w:p>
          <w:p w14:paraId="4A827734" w14:textId="7A9C6C8C" w:rsidR="00284F98" w:rsidRPr="00803E25" w:rsidRDefault="00284F98" w:rsidP="00635B16">
            <w:pPr>
              <w:rPr>
                <w:rFonts w:ascii="Arial" w:hAnsi="Arial" w:cs="Arial"/>
                <w:sz w:val="22"/>
              </w:rPr>
            </w:pPr>
          </w:p>
        </w:tc>
      </w:tr>
      <w:tr w:rsidR="00284F98" w:rsidRPr="00803E25" w14:paraId="41D951E7" w14:textId="77777777" w:rsidTr="00F51E18">
        <w:trPr>
          <w:trHeight w:val="454"/>
        </w:trPr>
        <w:tc>
          <w:tcPr>
            <w:tcW w:w="2802" w:type="dxa"/>
          </w:tcPr>
          <w:p w14:paraId="1FEE5C37" w14:textId="77777777" w:rsidR="00284F98" w:rsidRPr="00803E25" w:rsidRDefault="00284F98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7618" w:type="dxa"/>
          </w:tcPr>
          <w:p w14:paraId="16547A02" w14:textId="1DE9A7E4" w:rsidR="00284F98" w:rsidRPr="00803E25" w:rsidRDefault="00D60076" w:rsidP="00F51E18">
            <w:pPr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 xml:space="preserve">March </w:t>
            </w:r>
            <w:r w:rsidR="0064125D" w:rsidRPr="00803E25">
              <w:rPr>
                <w:rFonts w:ascii="Arial" w:hAnsi="Arial" w:cs="Arial"/>
                <w:sz w:val="22"/>
              </w:rPr>
              <w:t xml:space="preserve">2023 </w:t>
            </w:r>
          </w:p>
        </w:tc>
      </w:tr>
      <w:tr w:rsidR="00284F98" w:rsidRPr="00803E25" w14:paraId="0B4F35CF" w14:textId="77777777" w:rsidTr="00F51E18">
        <w:trPr>
          <w:trHeight w:val="454"/>
        </w:trPr>
        <w:tc>
          <w:tcPr>
            <w:tcW w:w="10420" w:type="dxa"/>
            <w:gridSpan w:val="2"/>
          </w:tcPr>
          <w:p w14:paraId="1AD8D424" w14:textId="77777777" w:rsidR="00284F98" w:rsidRPr="00803E25" w:rsidRDefault="00284F98" w:rsidP="00F51E18">
            <w:pPr>
              <w:rPr>
                <w:rFonts w:ascii="Arial" w:hAnsi="Arial" w:cs="Arial"/>
                <w:b/>
                <w:sz w:val="22"/>
              </w:rPr>
            </w:pPr>
            <w:r w:rsidRPr="00803E25">
              <w:rPr>
                <w:rFonts w:ascii="Arial" w:hAnsi="Arial" w:cs="Arial"/>
                <w:b/>
                <w:sz w:val="22"/>
              </w:rPr>
              <w:t>2. ORGANISATIONAL RELATIONSHIPS</w:t>
            </w:r>
          </w:p>
        </w:tc>
      </w:tr>
    </w:tbl>
    <w:p w14:paraId="0A0AC6AF" w14:textId="0C6CE802" w:rsidR="00284F98" w:rsidRPr="00803E25" w:rsidRDefault="00284F98" w:rsidP="00437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left="142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 xml:space="preserve">Reports to: </w:t>
      </w:r>
      <w:r w:rsidR="008949AF" w:rsidRPr="00803E25">
        <w:rPr>
          <w:rFonts w:ascii="Arial" w:hAnsi="Arial" w:cs="Arial"/>
          <w:sz w:val="22"/>
          <w:szCs w:val="22"/>
        </w:rPr>
        <w:tab/>
      </w:r>
      <w:r w:rsidR="008949AF" w:rsidRPr="00803E25">
        <w:rPr>
          <w:rFonts w:ascii="Arial" w:hAnsi="Arial" w:cs="Arial"/>
          <w:sz w:val="22"/>
          <w:szCs w:val="22"/>
        </w:rPr>
        <w:tab/>
      </w:r>
      <w:r w:rsidR="008949AF" w:rsidRPr="00803E25">
        <w:rPr>
          <w:rFonts w:ascii="Arial" w:hAnsi="Arial" w:cs="Arial"/>
          <w:sz w:val="22"/>
          <w:szCs w:val="22"/>
        </w:rPr>
        <w:tab/>
      </w:r>
      <w:r w:rsidR="00F92357" w:rsidRPr="00803E25">
        <w:rPr>
          <w:rFonts w:ascii="Arial" w:hAnsi="Arial" w:cs="Arial"/>
          <w:sz w:val="22"/>
          <w:szCs w:val="22"/>
        </w:rPr>
        <w:t>Head of Digital Innovation</w:t>
      </w:r>
    </w:p>
    <w:p w14:paraId="38E68557" w14:textId="61EF415F" w:rsidR="008567CD" w:rsidRPr="00803E25" w:rsidRDefault="008567CD" w:rsidP="00437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left="142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Deputising Responsibility:</w:t>
      </w:r>
      <w:r w:rsidRPr="00803E25">
        <w:rPr>
          <w:rFonts w:ascii="Arial" w:hAnsi="Arial" w:cs="Arial"/>
          <w:sz w:val="22"/>
          <w:szCs w:val="22"/>
        </w:rPr>
        <w:tab/>
      </w:r>
      <w:r w:rsidR="00F92357" w:rsidRPr="00803E25">
        <w:rPr>
          <w:rFonts w:ascii="Arial" w:hAnsi="Arial" w:cs="Arial"/>
          <w:sz w:val="22"/>
          <w:szCs w:val="22"/>
        </w:rPr>
        <w:t>N/A</w:t>
      </w:r>
    </w:p>
    <w:p w14:paraId="7E96375D" w14:textId="5016370D" w:rsidR="008567CD" w:rsidRPr="00803E25" w:rsidRDefault="008567CD" w:rsidP="00437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left="142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Directly Supervises:</w:t>
      </w:r>
      <w:r w:rsidRPr="00803E25">
        <w:rPr>
          <w:rFonts w:ascii="Arial" w:hAnsi="Arial" w:cs="Arial"/>
          <w:sz w:val="22"/>
          <w:szCs w:val="22"/>
        </w:rPr>
        <w:tab/>
      </w:r>
      <w:r w:rsidRPr="00803E25">
        <w:rPr>
          <w:rFonts w:ascii="Arial" w:hAnsi="Arial" w:cs="Arial"/>
          <w:sz w:val="22"/>
          <w:szCs w:val="22"/>
        </w:rPr>
        <w:tab/>
        <w:t>N/A</w:t>
      </w:r>
    </w:p>
    <w:p w14:paraId="63D6E60A" w14:textId="27DA9E49" w:rsidR="008567CD" w:rsidRPr="00803E25" w:rsidRDefault="008567CD" w:rsidP="00437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left="142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Indirectly Supervises:</w:t>
      </w:r>
      <w:r w:rsidRPr="00803E25">
        <w:rPr>
          <w:rFonts w:ascii="Arial" w:hAnsi="Arial" w:cs="Arial"/>
          <w:sz w:val="22"/>
          <w:szCs w:val="22"/>
        </w:rPr>
        <w:tab/>
      </w:r>
      <w:r w:rsidR="00CC652E" w:rsidRPr="00803E25">
        <w:rPr>
          <w:rFonts w:ascii="Arial" w:hAnsi="Arial" w:cs="Arial"/>
          <w:sz w:val="22"/>
          <w:szCs w:val="22"/>
        </w:rPr>
        <w:t>N/A</w:t>
      </w:r>
    </w:p>
    <w:p w14:paraId="02813418" w14:textId="77777777" w:rsidR="00284F98" w:rsidRPr="00B9572B" w:rsidRDefault="00284F98" w:rsidP="00284F9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284F98" w:rsidRPr="00803E25" w14:paraId="004C14CB" w14:textId="77777777" w:rsidTr="00284F98">
        <w:trPr>
          <w:trHeight w:val="454"/>
        </w:trPr>
        <w:tc>
          <w:tcPr>
            <w:tcW w:w="9888" w:type="dxa"/>
          </w:tcPr>
          <w:p w14:paraId="455C37BF" w14:textId="6A336767" w:rsidR="007C291C" w:rsidRPr="00B9572B" w:rsidRDefault="00284F98" w:rsidP="00F51E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572B">
              <w:rPr>
                <w:rFonts w:ascii="Arial" w:hAnsi="Arial" w:cs="Arial"/>
                <w:b/>
                <w:sz w:val="28"/>
                <w:szCs w:val="96"/>
              </w:rPr>
              <w:t xml:space="preserve">3. JOB </w:t>
            </w:r>
            <w:r w:rsidRPr="00B9572B">
              <w:rPr>
                <w:rFonts w:ascii="Arial" w:hAnsi="Arial" w:cs="Arial"/>
                <w:b/>
                <w:sz w:val="28"/>
                <w:szCs w:val="28"/>
              </w:rPr>
              <w:t xml:space="preserve">PURPOSE </w:t>
            </w:r>
          </w:p>
          <w:p w14:paraId="3488F59B" w14:textId="77777777" w:rsidR="00C522F5" w:rsidRPr="00803E25" w:rsidRDefault="00C522F5" w:rsidP="00C047B2">
            <w:pPr>
              <w:jc w:val="both"/>
              <w:rPr>
                <w:rFonts w:ascii="Arial" w:hAnsi="Arial" w:cs="Arial"/>
                <w:sz w:val="22"/>
              </w:rPr>
            </w:pPr>
          </w:p>
          <w:p w14:paraId="05430471" w14:textId="650F0E11" w:rsidR="00437059" w:rsidRPr="00803E25" w:rsidRDefault="00437059" w:rsidP="00437059">
            <w:pPr>
              <w:jc w:val="both"/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 xml:space="preserve">The HR and Payroll System Project Officer is an integral role within the Council’s Digital Transformation Programme, specifically working on the design and implementation of </w:t>
            </w:r>
            <w:r w:rsidR="003820E0" w:rsidRPr="00803E25">
              <w:rPr>
                <w:rFonts w:ascii="Arial" w:hAnsi="Arial" w:cs="Arial"/>
                <w:sz w:val="22"/>
              </w:rPr>
              <w:t xml:space="preserve">the </w:t>
            </w:r>
            <w:r w:rsidRPr="00803E25">
              <w:rPr>
                <w:rFonts w:ascii="Arial" w:hAnsi="Arial" w:cs="Arial"/>
                <w:sz w:val="22"/>
              </w:rPr>
              <w:t xml:space="preserve">new integrated HR and Payroll system. </w:t>
            </w:r>
          </w:p>
          <w:p w14:paraId="770E2150" w14:textId="77777777" w:rsidR="00437059" w:rsidRPr="00803E25" w:rsidRDefault="00437059" w:rsidP="00437059">
            <w:pPr>
              <w:jc w:val="both"/>
              <w:rPr>
                <w:rFonts w:ascii="Arial" w:hAnsi="Arial" w:cs="Arial"/>
                <w:sz w:val="22"/>
              </w:rPr>
            </w:pPr>
          </w:p>
          <w:p w14:paraId="7420F817" w14:textId="62993773" w:rsidR="00437059" w:rsidRPr="00803E25" w:rsidRDefault="003820E0" w:rsidP="00437059">
            <w:pPr>
              <w:jc w:val="both"/>
              <w:rPr>
                <w:rFonts w:ascii="Arial" w:hAnsi="Arial" w:cs="Arial"/>
                <w:sz w:val="22"/>
              </w:rPr>
            </w:pPr>
            <w:r w:rsidRPr="00803E25">
              <w:rPr>
                <w:rFonts w:ascii="Arial" w:hAnsi="Arial" w:cs="Arial"/>
                <w:sz w:val="22"/>
              </w:rPr>
              <w:t>R</w:t>
            </w:r>
            <w:r w:rsidR="00437059" w:rsidRPr="00803E25">
              <w:rPr>
                <w:rFonts w:ascii="Arial" w:hAnsi="Arial" w:cs="Arial"/>
                <w:sz w:val="22"/>
              </w:rPr>
              <w:t xml:space="preserve">esponsible for working in the project team to support all areas of project delivery </w:t>
            </w:r>
            <w:r w:rsidR="00437059" w:rsidRPr="00803E25">
              <w:rPr>
                <w:rFonts w:ascii="Arial" w:hAnsi="Arial" w:cs="Arial"/>
                <w:sz w:val="22"/>
                <w:shd w:val="clear" w:color="auto" w:fill="FFFFFF"/>
              </w:rPr>
              <w:t>including solution design requirements, configuration and build of case management forms and workflows, user acceptance testing and the launch of system functionality</w:t>
            </w:r>
            <w:r w:rsidRPr="00803E25">
              <w:rPr>
                <w:rFonts w:ascii="Arial" w:hAnsi="Arial" w:cs="Arial"/>
                <w:sz w:val="22"/>
                <w:shd w:val="clear" w:color="auto" w:fill="FFFFFF"/>
              </w:rPr>
              <w:t xml:space="preserve"> and r</w:t>
            </w:r>
            <w:r w:rsidRPr="00803E25">
              <w:rPr>
                <w:rFonts w:ascii="Arial" w:hAnsi="Arial" w:cs="Arial"/>
                <w:sz w:val="22"/>
              </w:rPr>
              <w:t>eporting to the Head of Digital Innovation</w:t>
            </w:r>
            <w:r w:rsidR="00437059" w:rsidRPr="00803E25">
              <w:rPr>
                <w:rFonts w:ascii="Arial" w:hAnsi="Arial" w:cs="Arial"/>
                <w:sz w:val="22"/>
                <w:shd w:val="clear" w:color="auto" w:fill="FFFFFF"/>
              </w:rPr>
              <w:t xml:space="preserve">. </w:t>
            </w:r>
          </w:p>
          <w:p w14:paraId="2FDA7847" w14:textId="77777777" w:rsidR="00437059" w:rsidRPr="00803E25" w:rsidRDefault="00437059" w:rsidP="00437059">
            <w:pPr>
              <w:jc w:val="both"/>
              <w:rPr>
                <w:rFonts w:ascii="Arial" w:hAnsi="Arial" w:cs="Arial"/>
                <w:sz w:val="22"/>
              </w:rPr>
            </w:pPr>
          </w:p>
          <w:p w14:paraId="31B8240F" w14:textId="7A36DEBA" w:rsidR="00437059" w:rsidRPr="00803E25" w:rsidRDefault="003820E0" w:rsidP="00C047B2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803E25">
              <w:rPr>
                <w:rFonts w:ascii="Arial" w:hAnsi="Arial" w:cs="Arial"/>
                <w:sz w:val="22"/>
                <w:shd w:val="clear" w:color="auto" w:fill="FFFFFF"/>
              </w:rPr>
              <w:t>S</w:t>
            </w:r>
            <w:r w:rsidR="00437059" w:rsidRPr="00803E25">
              <w:rPr>
                <w:rFonts w:ascii="Arial" w:hAnsi="Arial" w:cs="Arial"/>
                <w:sz w:val="22"/>
                <w:shd w:val="clear" w:color="auto" w:fill="FFFFFF"/>
              </w:rPr>
              <w:t xml:space="preserve">trong project management and governance </w:t>
            </w:r>
            <w:r w:rsidRPr="00803E25">
              <w:rPr>
                <w:rFonts w:ascii="Arial" w:hAnsi="Arial" w:cs="Arial"/>
                <w:sz w:val="22"/>
                <w:shd w:val="clear" w:color="auto" w:fill="FFFFFF"/>
              </w:rPr>
              <w:t>are required to</w:t>
            </w:r>
            <w:r w:rsidR="00437059" w:rsidRPr="00803E25">
              <w:rPr>
                <w:rFonts w:ascii="Arial" w:hAnsi="Arial" w:cs="Arial"/>
                <w:sz w:val="22"/>
                <w:shd w:val="clear" w:color="auto" w:fill="FFFFFF"/>
              </w:rPr>
              <w:t xml:space="preserve"> facilitate the co-ordination and delivery of the system implementation project. </w:t>
            </w:r>
          </w:p>
        </w:tc>
      </w:tr>
    </w:tbl>
    <w:p w14:paraId="1D1E1E25" w14:textId="2777225F" w:rsidR="00890C05" w:rsidRPr="00803E25" w:rsidRDefault="00890C05" w:rsidP="00431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sz w:val="22"/>
          <w:szCs w:val="22"/>
        </w:rPr>
      </w:pPr>
    </w:p>
    <w:p w14:paraId="206E6171" w14:textId="0CD3AF17" w:rsidR="00890C05" w:rsidRPr="00B9572B" w:rsidRDefault="00890C05" w:rsidP="00431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b/>
          <w:sz w:val="28"/>
          <w:szCs w:val="28"/>
        </w:rPr>
      </w:pPr>
      <w:r w:rsidRPr="00B9572B">
        <w:rPr>
          <w:rFonts w:ascii="Arial" w:hAnsi="Arial" w:cs="Arial"/>
          <w:b/>
          <w:sz w:val="28"/>
          <w:szCs w:val="28"/>
        </w:rPr>
        <w:t>4.  MAIN DUTIES OF THE POST</w:t>
      </w:r>
    </w:p>
    <w:p w14:paraId="142313B9" w14:textId="77777777" w:rsidR="003F0E09" w:rsidRPr="00B9572B" w:rsidRDefault="003F0E09" w:rsidP="00431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b/>
          <w:sz w:val="28"/>
          <w:szCs w:val="28"/>
        </w:rPr>
      </w:pPr>
    </w:p>
    <w:p w14:paraId="6ED32F13" w14:textId="608D8FD4" w:rsidR="00631246" w:rsidRPr="00803E25" w:rsidRDefault="00631246" w:rsidP="003F0E09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Responsible for working</w:t>
      </w:r>
      <w:r w:rsidR="00A7088A" w:rsidRPr="00803E25">
        <w:rPr>
          <w:rFonts w:ascii="Arial" w:hAnsi="Arial" w:cs="Arial"/>
          <w:sz w:val="22"/>
          <w:szCs w:val="22"/>
        </w:rPr>
        <w:t xml:space="preserve"> closely</w:t>
      </w:r>
      <w:r w:rsidRPr="00803E25">
        <w:rPr>
          <w:rFonts w:ascii="Arial" w:hAnsi="Arial" w:cs="Arial"/>
          <w:sz w:val="22"/>
          <w:szCs w:val="22"/>
        </w:rPr>
        <w:t xml:space="preserve"> with the HR and Payroll teams to design, implement and manag</w:t>
      </w:r>
      <w:r w:rsidR="00EF2579" w:rsidRPr="00803E25">
        <w:rPr>
          <w:rFonts w:ascii="Arial" w:hAnsi="Arial" w:cs="Arial"/>
          <w:sz w:val="22"/>
          <w:szCs w:val="22"/>
        </w:rPr>
        <w:t>e</w:t>
      </w:r>
      <w:r w:rsidRPr="00803E25">
        <w:rPr>
          <w:rFonts w:ascii="Arial" w:hAnsi="Arial" w:cs="Arial"/>
          <w:sz w:val="22"/>
          <w:szCs w:val="22"/>
        </w:rPr>
        <w:t xml:space="preserve"> operational processes with</w:t>
      </w:r>
      <w:r w:rsidR="00BD08BD" w:rsidRPr="00803E25">
        <w:rPr>
          <w:rFonts w:ascii="Arial" w:hAnsi="Arial" w:cs="Arial"/>
          <w:sz w:val="22"/>
          <w:szCs w:val="22"/>
        </w:rPr>
        <w:t>in</w:t>
      </w:r>
      <w:r w:rsidRPr="00803E25">
        <w:rPr>
          <w:rFonts w:ascii="Arial" w:hAnsi="Arial" w:cs="Arial"/>
          <w:sz w:val="22"/>
          <w:szCs w:val="22"/>
        </w:rPr>
        <w:t xml:space="preserve"> the Council’s new HR and Payroll solution. </w:t>
      </w:r>
    </w:p>
    <w:p w14:paraId="1ECEB9B8" w14:textId="709518CF" w:rsidR="00D04340" w:rsidRPr="00803E25" w:rsidRDefault="005C0907" w:rsidP="00D04340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B9572B">
        <w:rPr>
          <w:rFonts w:ascii="Arial" w:eastAsia="Helvetica Neue" w:hAnsi="Arial" w:cs="Arial"/>
          <w:color w:val="000000"/>
          <w:sz w:val="22"/>
          <w:szCs w:val="22"/>
        </w:rPr>
        <w:t>Analys</w:t>
      </w:r>
      <w:r w:rsidR="00353119"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e business requirements </w:t>
      </w:r>
      <w:r w:rsidR="0064125D" w:rsidRPr="00B9572B">
        <w:rPr>
          <w:rFonts w:ascii="Arial" w:eastAsia="Helvetica Neue" w:hAnsi="Arial" w:cs="Arial"/>
          <w:color w:val="000000"/>
          <w:sz w:val="22"/>
          <w:szCs w:val="22"/>
        </w:rPr>
        <w:t>to agree</w:t>
      </w:r>
      <w:r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 detailed functional and technical specifications</w:t>
      </w:r>
      <w:r w:rsidR="00BD08BD"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 for system and module design</w:t>
      </w:r>
      <w:r w:rsidRPr="00B9572B">
        <w:rPr>
          <w:rFonts w:ascii="Arial" w:eastAsia="Helvetica Neue" w:hAnsi="Arial" w:cs="Arial"/>
          <w:color w:val="000000"/>
          <w:sz w:val="22"/>
          <w:szCs w:val="22"/>
        </w:rPr>
        <w:t>, drawing on input</w:t>
      </w:r>
      <w:r w:rsidR="00A7088A"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 from, and working closely with,</w:t>
      </w:r>
      <w:r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 specialist colleagues</w:t>
      </w:r>
      <w:r w:rsidR="0064125D"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 from our HR and Payroll </w:t>
      </w:r>
      <w:r w:rsidR="00BD08BD"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teams. </w:t>
      </w:r>
    </w:p>
    <w:p w14:paraId="5A9B3D38" w14:textId="6B31551E" w:rsidR="00754991" w:rsidRPr="00803E25" w:rsidRDefault="00DF37DD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bookmarkStart w:id="1" w:name="_Hlk27990684"/>
      <w:r w:rsidRPr="00803E25">
        <w:rPr>
          <w:rFonts w:ascii="Arial" w:hAnsi="Arial" w:cs="Arial"/>
          <w:sz w:val="22"/>
          <w:szCs w:val="22"/>
        </w:rPr>
        <w:lastRenderedPageBreak/>
        <w:t>L</w:t>
      </w:r>
      <w:r w:rsidR="003065B4" w:rsidRPr="00803E25">
        <w:rPr>
          <w:rFonts w:ascii="Arial" w:hAnsi="Arial" w:cs="Arial"/>
          <w:sz w:val="22"/>
          <w:szCs w:val="22"/>
        </w:rPr>
        <w:t>ead on</w:t>
      </w:r>
      <w:r w:rsidR="00754991" w:rsidRPr="00803E25">
        <w:rPr>
          <w:rFonts w:ascii="Arial" w:hAnsi="Arial" w:cs="Arial"/>
          <w:sz w:val="22"/>
          <w:szCs w:val="22"/>
        </w:rPr>
        <w:t xml:space="preserve"> workstreams </w:t>
      </w:r>
      <w:r w:rsidR="00647840" w:rsidRPr="00803E25">
        <w:rPr>
          <w:rFonts w:ascii="Arial" w:hAnsi="Arial" w:cs="Arial"/>
          <w:sz w:val="22"/>
          <w:szCs w:val="22"/>
        </w:rPr>
        <w:t xml:space="preserve">within the HR and Payroll </w:t>
      </w:r>
      <w:r w:rsidR="000A25FC" w:rsidRPr="00803E25">
        <w:rPr>
          <w:rFonts w:ascii="Arial" w:hAnsi="Arial" w:cs="Arial"/>
          <w:sz w:val="22"/>
          <w:szCs w:val="22"/>
        </w:rPr>
        <w:t xml:space="preserve">system </w:t>
      </w:r>
      <w:r w:rsidR="00647840" w:rsidRPr="00803E25">
        <w:rPr>
          <w:rFonts w:ascii="Arial" w:hAnsi="Arial" w:cs="Arial"/>
          <w:sz w:val="22"/>
          <w:szCs w:val="22"/>
        </w:rPr>
        <w:t>implementation</w:t>
      </w:r>
      <w:r w:rsidR="00754991" w:rsidRPr="00803E25">
        <w:rPr>
          <w:rFonts w:ascii="Arial" w:hAnsi="Arial" w:cs="Arial"/>
          <w:sz w:val="22"/>
          <w:szCs w:val="22"/>
        </w:rPr>
        <w:t xml:space="preserve">. Undertaking the direct technical design, testing, implementation and support of </w:t>
      </w:r>
      <w:proofErr w:type="gramStart"/>
      <w:r w:rsidR="00754991" w:rsidRPr="00803E25">
        <w:rPr>
          <w:rFonts w:ascii="Arial" w:hAnsi="Arial" w:cs="Arial"/>
          <w:sz w:val="22"/>
          <w:szCs w:val="22"/>
        </w:rPr>
        <w:t>particular aspects</w:t>
      </w:r>
      <w:proofErr w:type="gramEnd"/>
      <w:r w:rsidR="00754991" w:rsidRPr="00803E25">
        <w:rPr>
          <w:rFonts w:ascii="Arial" w:hAnsi="Arial" w:cs="Arial"/>
          <w:sz w:val="22"/>
          <w:szCs w:val="22"/>
        </w:rPr>
        <w:t xml:space="preserve"> and work packages.</w:t>
      </w:r>
    </w:p>
    <w:p w14:paraId="5E9B516A" w14:textId="4125D0F0" w:rsidR="00A7088A" w:rsidRPr="00803E25" w:rsidRDefault="00A7088A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Provide support and guidance to HR and Payroll staff on the implementation of the project and the various elements of the project.</w:t>
      </w:r>
    </w:p>
    <w:bookmarkEnd w:id="1"/>
    <w:p w14:paraId="4180C2F7" w14:textId="7C7D7000" w:rsidR="00B12AF5" w:rsidRPr="00803E25" w:rsidRDefault="00635B16" w:rsidP="008949AF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 xml:space="preserve">Assist </w:t>
      </w:r>
      <w:r w:rsidR="00D7174E" w:rsidRPr="00803E25">
        <w:rPr>
          <w:rFonts w:ascii="Arial" w:hAnsi="Arial" w:cs="Arial"/>
          <w:sz w:val="22"/>
          <w:szCs w:val="22"/>
        </w:rPr>
        <w:t xml:space="preserve">the </w:t>
      </w:r>
      <w:r w:rsidR="00647840" w:rsidRPr="00803E25">
        <w:rPr>
          <w:rFonts w:ascii="Arial" w:hAnsi="Arial" w:cs="Arial"/>
          <w:sz w:val="22"/>
          <w:szCs w:val="22"/>
        </w:rPr>
        <w:t>project team</w:t>
      </w:r>
      <w:r w:rsidRPr="00803E25">
        <w:rPr>
          <w:rFonts w:ascii="Arial" w:hAnsi="Arial" w:cs="Arial"/>
          <w:sz w:val="22"/>
          <w:szCs w:val="22"/>
        </w:rPr>
        <w:t xml:space="preserve"> with s</w:t>
      </w:r>
      <w:r w:rsidR="00B12AF5" w:rsidRPr="00803E25">
        <w:rPr>
          <w:rFonts w:ascii="Arial" w:hAnsi="Arial" w:cs="Arial"/>
          <w:sz w:val="22"/>
          <w:szCs w:val="22"/>
        </w:rPr>
        <w:t>takeholder engagement and communication</w:t>
      </w:r>
      <w:r w:rsidRPr="00803E25">
        <w:rPr>
          <w:rFonts w:ascii="Arial" w:hAnsi="Arial" w:cs="Arial"/>
          <w:sz w:val="22"/>
          <w:szCs w:val="22"/>
        </w:rPr>
        <w:t xml:space="preserve"> as appropriate</w:t>
      </w:r>
      <w:r w:rsidR="00AC6DA4" w:rsidRPr="00803E25">
        <w:rPr>
          <w:rFonts w:ascii="Arial" w:hAnsi="Arial" w:cs="Arial"/>
          <w:sz w:val="22"/>
          <w:szCs w:val="22"/>
        </w:rPr>
        <w:t>.</w:t>
      </w:r>
    </w:p>
    <w:p w14:paraId="1AA4C9C7" w14:textId="6DFFBAD3" w:rsidR="00472912" w:rsidRPr="00803E25" w:rsidRDefault="00472912" w:rsidP="008949AF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 xml:space="preserve">Monitor the delivery from suppliers to ensure contract compliance when installing and supporting new </w:t>
      </w:r>
      <w:r w:rsidR="00647840" w:rsidRPr="00803E25">
        <w:rPr>
          <w:rFonts w:ascii="Arial" w:hAnsi="Arial" w:cs="Arial"/>
          <w:sz w:val="22"/>
          <w:szCs w:val="22"/>
        </w:rPr>
        <w:t xml:space="preserve">modules and functionality. </w:t>
      </w:r>
    </w:p>
    <w:p w14:paraId="52F59CBE" w14:textId="01ABD005" w:rsidR="00A35A68" w:rsidRPr="00803E25" w:rsidRDefault="0053443E" w:rsidP="00A35A68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 xml:space="preserve">Work closely with colleagues in </w:t>
      </w:r>
      <w:r w:rsidR="00D7174E" w:rsidRPr="00803E25">
        <w:rPr>
          <w:rFonts w:ascii="Arial" w:hAnsi="Arial" w:cs="Arial"/>
          <w:sz w:val="22"/>
          <w:szCs w:val="22"/>
        </w:rPr>
        <w:t xml:space="preserve">the </w:t>
      </w:r>
      <w:r w:rsidRPr="00803E25">
        <w:rPr>
          <w:rFonts w:ascii="Arial" w:hAnsi="Arial" w:cs="Arial"/>
          <w:sz w:val="22"/>
          <w:szCs w:val="22"/>
        </w:rPr>
        <w:t xml:space="preserve">Project Management Office to ensure </w:t>
      </w:r>
      <w:r w:rsidR="00CE13FD" w:rsidRPr="00803E25">
        <w:rPr>
          <w:rFonts w:ascii="Arial" w:hAnsi="Arial" w:cs="Arial"/>
          <w:sz w:val="22"/>
          <w:szCs w:val="22"/>
        </w:rPr>
        <w:t xml:space="preserve">project delivery standards and governance is met. </w:t>
      </w:r>
    </w:p>
    <w:p w14:paraId="15BCC85F" w14:textId="77777777" w:rsidR="00A35A68" w:rsidRPr="00803E25" w:rsidRDefault="00A35A68" w:rsidP="00A35A68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 xml:space="preserve">Ensure system developments and data reports are tested to ensure accuracy before release. </w:t>
      </w:r>
    </w:p>
    <w:p w14:paraId="46F340E0" w14:textId="2D984DB5" w:rsidR="00A35A68" w:rsidRPr="00803E25" w:rsidRDefault="00A35A68" w:rsidP="00A35A68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 xml:space="preserve">Support the development of system configuration documentation including process maps, user guides and standard operating procedures to be used by the HR and Payroll teams. </w:t>
      </w:r>
    </w:p>
    <w:p w14:paraId="3FE07999" w14:textId="77777777" w:rsidR="00AD7718" w:rsidRPr="00803E25" w:rsidRDefault="00AD7718" w:rsidP="00AD7718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Create and review processes and relevant documentation such as training materials and process mapping to enable improvement and clarity in working practices.</w:t>
      </w:r>
    </w:p>
    <w:p w14:paraId="7BF2BF70" w14:textId="4599C573" w:rsidR="00621FDC" w:rsidRPr="00803E25" w:rsidRDefault="00AD7718" w:rsidP="00621FDC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Provid</w:t>
      </w:r>
      <w:r w:rsidR="00071DB9" w:rsidRPr="00803E25">
        <w:rPr>
          <w:rFonts w:ascii="Arial" w:hAnsi="Arial" w:cs="Arial"/>
          <w:sz w:val="22"/>
          <w:szCs w:val="22"/>
        </w:rPr>
        <w:t>e</w:t>
      </w:r>
      <w:r w:rsidRPr="00803E25">
        <w:rPr>
          <w:rFonts w:ascii="Arial" w:hAnsi="Arial" w:cs="Arial"/>
          <w:sz w:val="22"/>
          <w:szCs w:val="22"/>
        </w:rPr>
        <w:t xml:space="preserve"> expert knowledge of the systems and business processes to ensure seamless delivery.</w:t>
      </w:r>
    </w:p>
    <w:p w14:paraId="156AD568" w14:textId="77777777" w:rsidR="00621FDC" w:rsidRPr="00803E25" w:rsidRDefault="00621FDC" w:rsidP="00621FDC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Communicate and engage with stakeholders with complex technology issues to multi-disciplinary groups of staff and stakeholders. This will involve presenting complex technical or theoretical information in an easily understandable manner. </w:t>
      </w:r>
    </w:p>
    <w:p w14:paraId="3E89B6EC" w14:textId="77777777" w:rsidR="00621FDC" w:rsidRPr="00803E25" w:rsidRDefault="00621FDC" w:rsidP="00621FDC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B9572B">
        <w:rPr>
          <w:rFonts w:ascii="Arial" w:eastAsia="Helvetica Neue" w:hAnsi="Arial" w:cs="Arial"/>
          <w:color w:val="000000"/>
          <w:sz w:val="22"/>
          <w:szCs w:val="22"/>
        </w:rPr>
        <w:t xml:space="preserve">Identify opportunities for change and improvement as a result of new functionality and automation. </w:t>
      </w:r>
    </w:p>
    <w:p w14:paraId="3738B454" w14:textId="77BAAA90" w:rsidR="00621FDC" w:rsidRPr="00803E25" w:rsidRDefault="00DD1836" w:rsidP="00857F63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B9572B">
        <w:rPr>
          <w:rFonts w:ascii="Arial" w:eastAsia="Helvetica Neue" w:hAnsi="Arial" w:cs="Arial"/>
          <w:color w:val="000000"/>
          <w:sz w:val="22"/>
          <w:szCs w:val="22"/>
        </w:rPr>
        <w:t>Recommend new ways of working to best utilise the benefits of the system whilst maintaining the integrity and professional requirements of the individual services (including segregation of duties)</w:t>
      </w:r>
      <w:r w:rsidR="00255D4A" w:rsidRPr="00B9572B">
        <w:rPr>
          <w:rFonts w:ascii="Arial" w:eastAsia="Helvetica Neue" w:hAnsi="Arial" w:cs="Arial"/>
          <w:color w:val="000000"/>
          <w:sz w:val="22"/>
          <w:szCs w:val="22"/>
        </w:rPr>
        <w:t>.</w:t>
      </w:r>
    </w:p>
    <w:p w14:paraId="3A6216D2" w14:textId="40955D3A" w:rsidR="00AD7718" w:rsidRPr="00803E25" w:rsidRDefault="00AD7718" w:rsidP="00AD7718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Responsible for conducting testing and acceptance of test scripts</w:t>
      </w:r>
      <w:r w:rsidR="00621FDC" w:rsidRPr="00803E25">
        <w:rPr>
          <w:rFonts w:ascii="Arial" w:hAnsi="Arial" w:cs="Arial"/>
          <w:sz w:val="22"/>
          <w:szCs w:val="22"/>
        </w:rPr>
        <w:t xml:space="preserve"> including parallel runs</w:t>
      </w:r>
      <w:r w:rsidRPr="00803E25">
        <w:rPr>
          <w:rFonts w:ascii="Arial" w:hAnsi="Arial" w:cs="Arial"/>
          <w:sz w:val="22"/>
          <w:szCs w:val="22"/>
        </w:rPr>
        <w:t xml:space="preserve"> in accordance with</w:t>
      </w:r>
      <w:r w:rsidR="00621FDC" w:rsidRPr="00803E25">
        <w:rPr>
          <w:rFonts w:ascii="Arial" w:hAnsi="Arial" w:cs="Arial"/>
          <w:sz w:val="22"/>
          <w:szCs w:val="22"/>
        </w:rPr>
        <w:t xml:space="preserve"> the implementation and changes to the system. </w:t>
      </w:r>
    </w:p>
    <w:p w14:paraId="60123B26" w14:textId="5B2FCAAE" w:rsidR="00AD7718" w:rsidRPr="00803E25" w:rsidRDefault="00AD7718" w:rsidP="00AD7718">
      <w:pPr>
        <w:pStyle w:val="ListParagraph"/>
        <w:numPr>
          <w:ilvl w:val="0"/>
          <w:numId w:val="7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spacing w:after="240"/>
        <w:ind w:left="567" w:right="686" w:hanging="56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803E25">
        <w:rPr>
          <w:rFonts w:ascii="Arial" w:hAnsi="Arial" w:cs="Arial"/>
          <w:sz w:val="22"/>
          <w:szCs w:val="22"/>
        </w:rPr>
        <w:t>Work collaboratively across the team to manage simple project work, assisting with resource planning and</w:t>
      </w:r>
      <w:r w:rsidR="00705190" w:rsidRPr="00803E25">
        <w:rPr>
          <w:rFonts w:ascii="Arial" w:hAnsi="Arial" w:cs="Arial"/>
          <w:sz w:val="22"/>
          <w:szCs w:val="22"/>
        </w:rPr>
        <w:t xml:space="preserve"> monitoring project delivery. </w:t>
      </w:r>
    </w:p>
    <w:p w14:paraId="1DFD3FFA" w14:textId="77777777" w:rsidR="00186CF9" w:rsidRPr="00803E25" w:rsidRDefault="00186CF9" w:rsidP="00431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overflowPunct/>
        <w:autoSpaceDE/>
        <w:autoSpaceDN/>
        <w:adjustRightInd/>
        <w:ind w:right="686"/>
        <w:textAlignment w:val="auto"/>
        <w:rPr>
          <w:rFonts w:ascii="Arial" w:hAnsi="Arial" w:cs="Arial"/>
          <w:sz w:val="22"/>
          <w:szCs w:val="22"/>
        </w:rPr>
      </w:pPr>
    </w:p>
    <w:tbl>
      <w:tblPr>
        <w:tblW w:w="1113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135"/>
      </w:tblGrid>
      <w:tr w:rsidR="00186CF9" w:rsidRPr="00803E25" w14:paraId="75651191" w14:textId="77777777" w:rsidTr="003D2EDE">
        <w:trPr>
          <w:cantSplit/>
          <w:trHeight w:val="1184"/>
        </w:trPr>
        <w:tc>
          <w:tcPr>
            <w:tcW w:w="11135" w:type="dxa"/>
          </w:tcPr>
          <w:p w14:paraId="178C1DEF" w14:textId="77777777" w:rsidR="00186CF9" w:rsidRPr="00803E25" w:rsidRDefault="00186CF9" w:rsidP="00431ABE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overflowPunct/>
              <w:autoSpaceDE/>
              <w:autoSpaceDN/>
              <w:adjustRightInd/>
              <w:ind w:right="686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03E2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The above is a record of the main duties and responsibilities of this post at a given date. As necessary, following consultation, duties and responsibilities may change from time to time to meet the requirements of the service. Any such changes will be incorporated in a revised job description and, where appropriate, result in a re-evaluation of the grade of the post. </w:t>
            </w:r>
          </w:p>
        </w:tc>
      </w:tr>
    </w:tbl>
    <w:p w14:paraId="181E6B2D" w14:textId="36668490" w:rsidR="00186CF9" w:rsidRPr="00803E25" w:rsidRDefault="00CB73A7" w:rsidP="00CF3F1D">
      <w:pPr>
        <w:ind w:left="6480"/>
        <w:rPr>
          <w:rFonts w:ascii="Arial" w:hAnsi="Arial" w:cs="Arial"/>
          <w:b/>
          <w:sz w:val="12"/>
        </w:rPr>
      </w:pPr>
      <w:r w:rsidRPr="00803E25">
        <w:rPr>
          <w:rFonts w:ascii="Arial" w:hAnsi="Arial" w:cs="Arial"/>
          <w:color w:val="FF0000"/>
          <w:sz w:val="22"/>
          <w:szCs w:val="22"/>
        </w:rPr>
        <w:br w:type="page"/>
      </w:r>
      <w:r w:rsidR="00186CF9" w:rsidRPr="00B9572B">
        <w:rPr>
          <w:rFonts w:ascii="Arial" w:hAnsi="Arial" w:cs="Arial"/>
          <w:b/>
          <w:noProof/>
          <w:sz w:val="12"/>
          <w:lang w:eastAsia="en-GB"/>
        </w:rPr>
        <w:lastRenderedPageBreak/>
        <w:drawing>
          <wp:inline distT="0" distB="0" distL="0" distR="0" wp14:anchorId="52B9BBC0" wp14:editId="3A64867F">
            <wp:extent cx="2476500" cy="790575"/>
            <wp:effectExtent l="0" t="0" r="0" b="0"/>
            <wp:docPr id="2" name="Picture 2" descr="RM_Mono_Logo_print_300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_Mono_Logo_print_300_A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26188" w14:textId="77777777" w:rsidR="00186CF9" w:rsidRPr="00803E25" w:rsidRDefault="00186CF9" w:rsidP="00F5482C">
      <w:pPr>
        <w:rPr>
          <w:rFonts w:ascii="Arial" w:hAnsi="Arial" w:cs="Arial"/>
          <w:b/>
          <w:sz w:val="28"/>
        </w:rPr>
      </w:pPr>
      <w:r w:rsidRPr="00803E25">
        <w:rPr>
          <w:rFonts w:ascii="Arial" w:hAnsi="Arial" w:cs="Arial"/>
          <w:b/>
          <w:sz w:val="28"/>
        </w:rPr>
        <w:t>Person specification</w:t>
      </w:r>
    </w:p>
    <w:p w14:paraId="5BE7C853" w14:textId="77777777" w:rsidR="00186CF9" w:rsidRPr="00803E25" w:rsidRDefault="00186CF9" w:rsidP="00186CF9">
      <w:pPr>
        <w:rPr>
          <w:rFonts w:ascii="Arial" w:hAnsi="Arial" w:cs="Arial"/>
          <w:b/>
        </w:rPr>
      </w:pPr>
    </w:p>
    <w:tbl>
      <w:tblPr>
        <w:tblW w:w="101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709"/>
        <w:gridCol w:w="561"/>
        <w:gridCol w:w="3389"/>
        <w:gridCol w:w="751"/>
        <w:gridCol w:w="540"/>
      </w:tblGrid>
      <w:tr w:rsidR="00186CF9" w:rsidRPr="00803E25" w14:paraId="30B01C00" w14:textId="77777777" w:rsidTr="00057C8F">
        <w:trPr>
          <w:jc w:val="center"/>
        </w:trPr>
        <w:tc>
          <w:tcPr>
            <w:tcW w:w="4238" w:type="dxa"/>
            <w:vAlign w:val="center"/>
          </w:tcPr>
          <w:p w14:paraId="65FCF5F6" w14:textId="77777777" w:rsidR="00186CF9" w:rsidRPr="00803E25" w:rsidRDefault="00186CF9" w:rsidP="00BE1D1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524356938"/>
            <w:r w:rsidRPr="00803E25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0" w:type="dxa"/>
            <w:gridSpan w:val="2"/>
            <w:vAlign w:val="center"/>
          </w:tcPr>
          <w:p w14:paraId="3474C818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How</w:t>
            </w:r>
          </w:p>
          <w:p w14:paraId="7F2CFF81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assessed</w:t>
            </w:r>
          </w:p>
        </w:tc>
        <w:tc>
          <w:tcPr>
            <w:tcW w:w="3389" w:type="dxa"/>
            <w:vAlign w:val="center"/>
          </w:tcPr>
          <w:p w14:paraId="7C53004E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FA7B3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How</w:t>
            </w:r>
          </w:p>
          <w:p w14:paraId="00113F25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assessed</w:t>
            </w:r>
          </w:p>
        </w:tc>
      </w:tr>
      <w:bookmarkEnd w:id="2"/>
      <w:tr w:rsidR="00186CF9" w:rsidRPr="00803E25" w14:paraId="1D83FEF0" w14:textId="77777777" w:rsidTr="00B9572B">
        <w:trPr>
          <w:jc w:val="center"/>
        </w:trPr>
        <w:tc>
          <w:tcPr>
            <w:tcW w:w="4238" w:type="dxa"/>
            <w:tcBorders>
              <w:top w:val="single" w:sz="6" w:space="0" w:color="auto"/>
              <w:bottom w:val="nil"/>
            </w:tcBorders>
          </w:tcPr>
          <w:p w14:paraId="6F2EF042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Education &amp; training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76C40DA8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03E25">
              <w:rPr>
                <w:rFonts w:ascii="Arial" w:hAnsi="Arial" w:cs="Arial"/>
                <w:b/>
                <w:sz w:val="22"/>
                <w:szCs w:val="22"/>
              </w:rPr>
              <w:t>A.F</w:t>
            </w:r>
            <w:proofErr w:type="gramEnd"/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14:paraId="5A4CE5A2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Int</w:t>
            </w:r>
          </w:p>
        </w:tc>
        <w:tc>
          <w:tcPr>
            <w:tcW w:w="3389" w:type="dxa"/>
            <w:tcBorders>
              <w:top w:val="single" w:sz="6" w:space="0" w:color="auto"/>
              <w:bottom w:val="nil"/>
            </w:tcBorders>
          </w:tcPr>
          <w:p w14:paraId="53125E94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bottom w:val="nil"/>
            </w:tcBorders>
          </w:tcPr>
          <w:p w14:paraId="02C32EBC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03E25">
              <w:rPr>
                <w:rFonts w:ascii="Arial" w:hAnsi="Arial" w:cs="Arial"/>
                <w:b/>
                <w:sz w:val="22"/>
                <w:szCs w:val="22"/>
              </w:rPr>
              <w:t>A.F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14E4830B" w14:textId="77777777" w:rsidR="00186CF9" w:rsidRPr="00803E25" w:rsidRDefault="00186CF9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Int</w:t>
            </w:r>
          </w:p>
        </w:tc>
      </w:tr>
      <w:tr w:rsidR="00186CF9" w:rsidRPr="00803E25" w14:paraId="51CCE347" w14:textId="77777777" w:rsidTr="00B9572B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6BD801AB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C4FE12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1853E99C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6635BCD1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36999224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C883E5A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1B55E9F3" w14:textId="77777777" w:rsidTr="00B9572B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17F83A3A" w14:textId="5B782F57" w:rsidR="009E3B2D" w:rsidRPr="00803E25" w:rsidRDefault="009E3B2D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Good standard of general education including three GCSE (grade C or above) or equivalent including Maths and English and </w:t>
            </w:r>
          </w:p>
          <w:p w14:paraId="26108F94" w14:textId="77777777" w:rsidR="00186CF9" w:rsidRPr="00803E25" w:rsidRDefault="006165D6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relevant industry experience</w:t>
            </w:r>
            <w:r w:rsidR="009E3B2D" w:rsidRPr="00803E2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56715E7" w14:textId="77777777" w:rsidR="00621FDC" w:rsidRPr="00803E25" w:rsidRDefault="00621FDC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7F9CD" w14:textId="57865A94" w:rsidR="00621FDC" w:rsidRPr="00803E25" w:rsidRDefault="00621FDC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Good relevant technical knowledge and application in a</w:t>
            </w:r>
            <w:r w:rsidR="00FF0821" w:rsidRPr="00803E25">
              <w:rPr>
                <w:rFonts w:ascii="Arial" w:hAnsi="Arial" w:cs="Arial"/>
                <w:sz w:val="22"/>
                <w:szCs w:val="22"/>
              </w:rPr>
              <w:t>n</w:t>
            </w:r>
            <w:r w:rsidRPr="00803E25">
              <w:rPr>
                <w:rFonts w:ascii="Arial" w:hAnsi="Arial" w:cs="Arial"/>
                <w:sz w:val="22"/>
                <w:szCs w:val="22"/>
              </w:rPr>
              <w:t xml:space="preserve"> IT environment.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771399" w14:textId="77777777" w:rsidR="00186CF9" w:rsidRPr="00803E25" w:rsidRDefault="00186CF9" w:rsidP="00186C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8EF27B9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21D73758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4B731A13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62FCB1A2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514407CA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39EBB816" w14:textId="77777777" w:rsidR="00FF0821" w:rsidRPr="00803E25" w:rsidRDefault="00FF0821" w:rsidP="00FF0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5537C486" w14:textId="13377303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1AF2CE67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4112D97F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1BC0D464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62D3FADE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75D38959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42D4A6F7" w14:textId="77777777" w:rsidR="00FF0821" w:rsidRPr="00803E25" w:rsidRDefault="00FF0821" w:rsidP="00BE1D10">
            <w:pPr>
              <w:jc w:val="center"/>
              <w:rPr>
                <w:rFonts w:ascii="Arial" w:hAnsi="Arial" w:cs="Arial"/>
              </w:rPr>
            </w:pPr>
          </w:p>
          <w:p w14:paraId="258E5141" w14:textId="77777777" w:rsidR="00FF0821" w:rsidRPr="00803E25" w:rsidRDefault="00FF0821" w:rsidP="00FF0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577B30C1" w14:textId="731626FF" w:rsidR="00FF0821" w:rsidRPr="00803E25" w:rsidRDefault="00FF0821" w:rsidP="00857F63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53D18214" w14:textId="77777777" w:rsidR="00186CF9" w:rsidRPr="00803E25" w:rsidRDefault="006B7B54" w:rsidP="00057C8F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Educated to Degree </w:t>
            </w:r>
          </w:p>
          <w:p w14:paraId="444E06CF" w14:textId="77777777" w:rsidR="005E3B73" w:rsidRPr="00803E25" w:rsidRDefault="005E3B73" w:rsidP="00057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9C167" w14:textId="77777777" w:rsidR="005E3B73" w:rsidRPr="00803E25" w:rsidRDefault="005E3B73" w:rsidP="00057C8F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Project Management Qualification </w:t>
            </w:r>
          </w:p>
          <w:p w14:paraId="469EFB84" w14:textId="77777777" w:rsidR="005E3B73" w:rsidRPr="00803E25" w:rsidRDefault="005E3B73" w:rsidP="00057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ED864" w14:textId="1E2F1BDB" w:rsidR="005E3B73" w:rsidRPr="00803E25" w:rsidRDefault="005E3B73" w:rsidP="00057C8F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Business Analysis Qualification 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1971146F" w14:textId="77777777" w:rsidR="006B7B54" w:rsidRPr="00803E25" w:rsidRDefault="006B7B54" w:rsidP="006B7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07651496" w14:textId="17ACD52E" w:rsidR="00186CF9" w:rsidRPr="00803E25" w:rsidRDefault="00186CF9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42FAC0" w14:textId="77777777" w:rsidR="00F67EC0" w:rsidRPr="00803E25" w:rsidRDefault="00F67EC0" w:rsidP="00F67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5C7B0A32" w14:textId="5F9A88BE" w:rsidR="00F67EC0" w:rsidRPr="00803E25" w:rsidRDefault="00F67EC0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7CB791" w14:textId="399B07A6" w:rsidR="00F67EC0" w:rsidRPr="00803E25" w:rsidRDefault="00F67EC0" w:rsidP="00BE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D364B5" w14:textId="133FF6E2" w:rsidR="00186CF9" w:rsidRPr="00803E25" w:rsidRDefault="00F67EC0" w:rsidP="00F67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7CB3FA9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74CD23E4" w14:textId="77777777" w:rsidTr="00B9572B">
        <w:trPr>
          <w:trHeight w:val="64"/>
          <w:jc w:val="center"/>
        </w:trPr>
        <w:tc>
          <w:tcPr>
            <w:tcW w:w="4238" w:type="dxa"/>
            <w:tcBorders>
              <w:top w:val="nil"/>
            </w:tcBorders>
          </w:tcPr>
          <w:p w14:paraId="49FCC18E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9A39DC" w14:textId="77777777" w:rsidR="00186CF9" w:rsidRPr="00803E25" w:rsidRDefault="00186CF9" w:rsidP="00F67EC0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37AA5529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1C91CE21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209D8AD4" w14:textId="77777777" w:rsidR="00186CF9" w:rsidRPr="00803E25" w:rsidRDefault="00186CF9" w:rsidP="00F67EC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6E39B64" w14:textId="77777777" w:rsidR="00186CF9" w:rsidRPr="00803E25" w:rsidRDefault="00186CF9" w:rsidP="00BE1D10">
            <w:pPr>
              <w:rPr>
                <w:rFonts w:ascii="Arial" w:hAnsi="Arial" w:cs="Arial"/>
              </w:rPr>
            </w:pPr>
          </w:p>
        </w:tc>
      </w:tr>
      <w:tr w:rsidR="00186CF9" w:rsidRPr="00803E25" w14:paraId="08B91DAB" w14:textId="77777777" w:rsidTr="00B9572B">
        <w:trPr>
          <w:jc w:val="center"/>
        </w:trPr>
        <w:tc>
          <w:tcPr>
            <w:tcW w:w="4238" w:type="dxa"/>
            <w:tcBorders>
              <w:top w:val="single" w:sz="6" w:space="0" w:color="auto"/>
              <w:bottom w:val="nil"/>
            </w:tcBorders>
          </w:tcPr>
          <w:p w14:paraId="2059F95B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Experience &amp; knowledge</w:t>
            </w:r>
          </w:p>
          <w:p w14:paraId="7CE6D67D" w14:textId="4B6D8FAB" w:rsidR="004B2FD6" w:rsidRPr="00803E25" w:rsidRDefault="00EE047C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Cs/>
                <w:sz w:val="22"/>
                <w:szCs w:val="22"/>
              </w:rPr>
              <w:t>Previous experience of assisting teams to implement new IT system</w:t>
            </w:r>
            <w:r w:rsidR="008820B6" w:rsidRPr="00803E25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2B91AFBF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4"/>
            </w:tblGrid>
            <w:tr w:rsidR="00255D4A" w:rsidRPr="00803E25" w14:paraId="718A64B2" w14:textId="77777777" w:rsidTr="00B06B0F">
              <w:tc>
                <w:tcPr>
                  <w:tcW w:w="364" w:type="dxa"/>
                  <w:shd w:val="clear" w:color="auto" w:fill="auto"/>
                </w:tcPr>
                <w:p w14:paraId="7295A290" w14:textId="77777777" w:rsidR="00255D4A" w:rsidRPr="00803E25" w:rsidRDefault="00255D4A" w:rsidP="00857F6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3EBF7292" w14:textId="212BE234" w:rsidR="00255D4A" w:rsidRPr="00803E25" w:rsidRDefault="00255D4A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4"/>
            </w:tblGrid>
            <w:tr w:rsidR="00255D4A" w:rsidRPr="00803E25" w14:paraId="10809A4C" w14:textId="77777777" w:rsidTr="00B06B0F">
              <w:tc>
                <w:tcPr>
                  <w:tcW w:w="364" w:type="dxa"/>
                  <w:shd w:val="clear" w:color="auto" w:fill="auto"/>
                </w:tcPr>
                <w:p w14:paraId="61B99645" w14:textId="77777777" w:rsidR="00255D4A" w:rsidRPr="00803E25" w:rsidRDefault="00255D4A" w:rsidP="00255D4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C6CBAE" w14:textId="77777777" w:rsidR="00255D4A" w:rsidRPr="00803E25" w:rsidRDefault="00255D4A" w:rsidP="00255D4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519B19F0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single" w:sz="6" w:space="0" w:color="auto"/>
              <w:bottom w:val="nil"/>
            </w:tcBorders>
          </w:tcPr>
          <w:p w14:paraId="463EF04B" w14:textId="02257557" w:rsidR="00186CF9" w:rsidRPr="00803E25" w:rsidRDefault="00FF0821" w:rsidP="00BE1D10">
            <w:pPr>
              <w:tabs>
                <w:tab w:val="left" w:pos="252"/>
              </w:tabs>
              <w:rPr>
                <w:rFonts w:ascii="Arial" w:hAnsi="Arial" w:cs="Arial"/>
                <w:bCs/>
              </w:rPr>
            </w:pPr>
            <w:r w:rsidRPr="00803E25">
              <w:rPr>
                <w:rFonts w:ascii="Arial" w:hAnsi="Arial" w:cs="Arial"/>
                <w:bCs/>
                <w:sz w:val="22"/>
                <w:szCs w:val="22"/>
              </w:rPr>
              <w:t>Previous experience of assisting HR/Payroll teams to implement a new HR/Payroll system in a similar role</w:t>
            </w:r>
          </w:p>
        </w:tc>
        <w:tc>
          <w:tcPr>
            <w:tcW w:w="751" w:type="dxa"/>
            <w:tcBorders>
              <w:top w:val="single" w:sz="6" w:space="0" w:color="auto"/>
              <w:bottom w:val="nil"/>
            </w:tcBorders>
          </w:tcPr>
          <w:p w14:paraId="7D9698A6" w14:textId="77777777" w:rsidR="00FF0821" w:rsidRPr="00803E25" w:rsidRDefault="00FF0821" w:rsidP="00FF0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7953A7E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156B2386" w14:textId="77777777" w:rsidR="00FF0821" w:rsidRPr="00803E25" w:rsidRDefault="00FF0821" w:rsidP="00FF0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2F1FE64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51E09944" w14:textId="77777777" w:rsidTr="00B9572B">
        <w:trPr>
          <w:trHeight w:val="6253"/>
          <w:jc w:val="center"/>
        </w:trPr>
        <w:tc>
          <w:tcPr>
            <w:tcW w:w="4238" w:type="dxa"/>
            <w:tcBorders>
              <w:top w:val="nil"/>
              <w:bottom w:val="single" w:sz="6" w:space="0" w:color="auto"/>
            </w:tcBorders>
          </w:tcPr>
          <w:p w14:paraId="59B7F2EA" w14:textId="3F553C27" w:rsidR="001417DB" w:rsidRPr="00803E25" w:rsidRDefault="00FF0821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An understanding and knowledge of Payroll or HR </w:t>
            </w:r>
            <w:r w:rsidR="000B19EC" w:rsidRPr="00803E25">
              <w:rPr>
                <w:rFonts w:ascii="Arial" w:hAnsi="Arial" w:cs="Arial"/>
                <w:sz w:val="22"/>
                <w:szCs w:val="22"/>
              </w:rPr>
              <w:t>processes</w:t>
            </w:r>
          </w:p>
          <w:p w14:paraId="7D2D8018" w14:textId="77777777" w:rsidR="00FF0821" w:rsidRPr="00803E25" w:rsidRDefault="00FF0821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3BF30" w14:textId="43F17457" w:rsidR="00A34AEA" w:rsidRPr="00803E25" w:rsidRDefault="00A34AEA" w:rsidP="00AD7718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3820E0" w:rsidRPr="00803E25">
              <w:rPr>
                <w:rFonts w:ascii="Arial" w:hAnsi="Arial" w:cs="Arial"/>
                <w:sz w:val="22"/>
                <w:szCs w:val="22"/>
              </w:rPr>
              <w:t>software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3E25">
              <w:rPr>
                <w:rFonts w:ascii="Arial" w:hAnsi="Arial" w:cs="Arial"/>
                <w:sz w:val="22"/>
                <w:szCs w:val="22"/>
              </w:rPr>
              <w:t>systems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0796" w:rsidRPr="00803E25">
              <w:rPr>
                <w:rFonts w:ascii="Arial" w:hAnsi="Arial" w:cs="Arial"/>
                <w:sz w:val="22"/>
                <w:szCs w:val="22"/>
              </w:rPr>
              <w:t>modules,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 and processes </w:t>
            </w:r>
          </w:p>
          <w:p w14:paraId="1F3CEED6" w14:textId="77777777" w:rsidR="004B7172" w:rsidRPr="00803E25" w:rsidRDefault="004B7172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07E16E" w14:textId="65F26588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An understanding and application of working within and configuring </w:t>
            </w:r>
            <w:r w:rsidR="003820E0" w:rsidRPr="00803E25">
              <w:rPr>
                <w:rFonts w:ascii="Arial" w:hAnsi="Arial" w:cs="Arial"/>
                <w:sz w:val="22"/>
                <w:szCs w:val="22"/>
              </w:rPr>
              <w:t>software systems</w:t>
            </w:r>
          </w:p>
          <w:p w14:paraId="1B3F50B5" w14:textId="77777777" w:rsidR="002A56FF" w:rsidRPr="00803E25" w:rsidRDefault="002A56FF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ED5D3" w14:textId="21091515" w:rsidR="001417DB" w:rsidRPr="00803E25" w:rsidRDefault="001417DB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Experience of ensuring strong</w:t>
            </w:r>
            <w:r w:rsidR="00CC2E37" w:rsidRPr="00803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1B32" w:rsidRPr="00803E25">
              <w:rPr>
                <w:rFonts w:ascii="Arial" w:hAnsi="Arial" w:cs="Arial"/>
                <w:sz w:val="22"/>
                <w:szCs w:val="22"/>
              </w:rPr>
              <w:t>projec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803E25">
              <w:rPr>
                <w:rFonts w:ascii="Arial" w:hAnsi="Arial" w:cs="Arial"/>
                <w:sz w:val="22"/>
                <w:szCs w:val="22"/>
              </w:rPr>
              <w:t xml:space="preserve">governance </w:t>
            </w:r>
            <w:r w:rsidR="00291B32" w:rsidRPr="00803E25">
              <w:rPr>
                <w:rFonts w:ascii="Arial" w:hAnsi="Arial" w:cs="Arial"/>
                <w:sz w:val="22"/>
                <w:szCs w:val="22"/>
              </w:rPr>
              <w:t xml:space="preserve">and product release within </w:t>
            </w:r>
            <w:r w:rsidR="00B90796" w:rsidRPr="00803E25">
              <w:rPr>
                <w:rFonts w:ascii="Arial" w:hAnsi="Arial" w:cs="Arial"/>
                <w:sz w:val="22"/>
                <w:szCs w:val="22"/>
              </w:rPr>
              <w:t>an</w:t>
            </w:r>
            <w:r w:rsidR="00291B32" w:rsidRPr="00803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IT environment </w:t>
            </w:r>
          </w:p>
          <w:p w14:paraId="2BD33442" w14:textId="6088A21D" w:rsidR="005E3B73" w:rsidRPr="00803E25" w:rsidRDefault="005E3B73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02014" w14:textId="69BBBA21" w:rsidR="005E3B73" w:rsidRPr="00803E25" w:rsidRDefault="005E3B73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An understanding, and the ability to apply project management and business process re</w:t>
            </w:r>
            <w:r w:rsidR="00A22B57" w:rsidRPr="00803E25">
              <w:rPr>
                <w:rFonts w:ascii="Arial" w:hAnsi="Arial" w:cs="Arial"/>
                <w:sz w:val="22"/>
                <w:szCs w:val="22"/>
              </w:rPr>
              <w:t>-</w:t>
            </w:r>
            <w:r w:rsidRPr="00803E25">
              <w:rPr>
                <w:rFonts w:ascii="Arial" w:hAnsi="Arial" w:cs="Arial"/>
                <w:sz w:val="22"/>
                <w:szCs w:val="22"/>
              </w:rPr>
              <w:t>engineering principles and techniques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228D15" w14:textId="270A5E69" w:rsidR="006165D6" w:rsidRPr="00803E25" w:rsidRDefault="006165D6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C5DF5" w14:textId="323001F9" w:rsidR="000361EA" w:rsidRPr="00803E25" w:rsidRDefault="000361EA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Experience of supporting 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the migration of system data through analysis, data cleaning and testing </w:t>
            </w:r>
          </w:p>
          <w:p w14:paraId="734F38B6" w14:textId="413F885E" w:rsidR="00677490" w:rsidRPr="00803E25" w:rsidRDefault="00677490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5F55BD" w14:textId="60288E33" w:rsidR="00677490" w:rsidRPr="00803E25" w:rsidRDefault="00677490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F15537" w:rsidRPr="00803E25">
              <w:rPr>
                <w:rFonts w:ascii="Arial" w:hAnsi="Arial" w:cs="Arial"/>
                <w:sz w:val="22"/>
                <w:szCs w:val="22"/>
              </w:rPr>
              <w:t>of</w:t>
            </w:r>
            <w:r w:rsidRPr="00803E25">
              <w:rPr>
                <w:rFonts w:ascii="Arial" w:hAnsi="Arial" w:cs="Arial"/>
                <w:sz w:val="22"/>
                <w:szCs w:val="22"/>
              </w:rPr>
              <w:t xml:space="preserve"> updating project documentation </w:t>
            </w:r>
            <w:r w:rsidR="00F61E69" w:rsidRPr="00803E25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Pr="00803E25">
              <w:rPr>
                <w:rFonts w:ascii="Arial" w:hAnsi="Arial" w:cs="Arial"/>
                <w:sz w:val="22"/>
                <w:szCs w:val="22"/>
              </w:rPr>
              <w:t>project plans, action and decision logs and risks and issue logs</w:t>
            </w:r>
          </w:p>
          <w:p w14:paraId="4BD1EB41" w14:textId="4F3AF241" w:rsidR="00677490" w:rsidRPr="00803E25" w:rsidRDefault="00677490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C990F" w14:textId="514FE808" w:rsidR="00677490" w:rsidRPr="00803E25" w:rsidRDefault="00677490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review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>,</w:t>
            </w:r>
            <w:r w:rsidRPr="00803E25">
              <w:rPr>
                <w:rFonts w:ascii="Arial" w:hAnsi="Arial" w:cs="Arial"/>
                <w:sz w:val="22"/>
                <w:szCs w:val="22"/>
              </w:rPr>
              <w:t xml:space="preserve"> analyse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 and manipulate</w:t>
            </w:r>
            <w:r w:rsidRPr="00803E25">
              <w:rPr>
                <w:rFonts w:ascii="Arial" w:hAnsi="Arial" w:cs="Arial"/>
                <w:sz w:val="22"/>
                <w:szCs w:val="22"/>
              </w:rPr>
              <w:t xml:space="preserve"> data using Microsoft Excel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 and other tools</w:t>
            </w:r>
          </w:p>
          <w:p w14:paraId="4CA94F90" w14:textId="165E2593" w:rsidR="00677490" w:rsidRPr="00803E25" w:rsidRDefault="00677490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43F36" w14:textId="2360CBEC" w:rsidR="00677490" w:rsidRPr="00803E25" w:rsidRDefault="00EA1E86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lastRenderedPageBreak/>
              <w:t>Experience of data cleansing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 large complex data sets from disparate systems </w:t>
            </w:r>
            <w:r w:rsidRPr="00803E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D31C09" w14:textId="27E781E1" w:rsidR="00C202C9" w:rsidRPr="00803E25" w:rsidRDefault="00C202C9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E4AE9" w14:textId="08FC17E2" w:rsidR="00C202C9" w:rsidRPr="00803E25" w:rsidRDefault="00C202C9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co-ordinate and support the facilitation of workshops</w:t>
            </w:r>
            <w:r w:rsidR="002A56FF" w:rsidRPr="00803E25">
              <w:rPr>
                <w:rFonts w:ascii="Arial" w:hAnsi="Arial" w:cs="Arial"/>
                <w:sz w:val="22"/>
                <w:szCs w:val="22"/>
              </w:rPr>
              <w:t xml:space="preserve"> and project meetings </w:t>
            </w:r>
          </w:p>
          <w:p w14:paraId="1D308D2A" w14:textId="6AA43DA7" w:rsidR="00C202C9" w:rsidRPr="00803E25" w:rsidRDefault="00C202C9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E0EC1" w14:textId="395CF15A" w:rsidR="00C202C9" w:rsidRPr="00803E25" w:rsidRDefault="007E7DB3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collate and feedback on system testing results</w:t>
            </w:r>
          </w:p>
          <w:p w14:paraId="04A920DB" w14:textId="675E13CC" w:rsidR="007E7DB3" w:rsidRPr="00803E25" w:rsidRDefault="007E7DB3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A79B0" w14:textId="511DEA4E" w:rsidR="007E7DB3" w:rsidRPr="00803E25" w:rsidRDefault="007E7DB3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set up and manage project calendars for annual leave, project meetings and key milestones</w:t>
            </w:r>
          </w:p>
          <w:p w14:paraId="34B835A9" w14:textId="19EF5CDA" w:rsidR="000361EA" w:rsidRPr="00803E25" w:rsidRDefault="000361EA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9E37A" w14:textId="26723E39" w:rsidR="000361EA" w:rsidRPr="00803E25" w:rsidRDefault="000361EA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Experience of working with stakeholders across all levels of the organisation, to use their knowledge and feedback to improve services</w:t>
            </w:r>
          </w:p>
          <w:p w14:paraId="08442376" w14:textId="3911160C" w:rsidR="000361EA" w:rsidRPr="00803E25" w:rsidRDefault="000361EA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DF4E7" w14:textId="77777777" w:rsidR="00186CF9" w:rsidRPr="00803E25" w:rsidRDefault="000361EA" w:rsidP="001417DB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Experience of working with external partners, key </w:t>
            </w:r>
            <w:proofErr w:type="gramStart"/>
            <w:r w:rsidRPr="00803E25">
              <w:rPr>
                <w:rFonts w:ascii="Arial" w:hAnsi="Arial" w:cs="Arial"/>
                <w:sz w:val="22"/>
                <w:szCs w:val="22"/>
              </w:rPr>
              <w:t>agencies</w:t>
            </w:r>
            <w:proofErr w:type="gramEnd"/>
            <w:r w:rsidRPr="00803E25">
              <w:rPr>
                <w:rFonts w:ascii="Arial" w:hAnsi="Arial" w:cs="Arial"/>
                <w:sz w:val="22"/>
                <w:szCs w:val="22"/>
              </w:rPr>
              <w:t xml:space="preserve"> and other stakeholders to delivery business requirements</w:t>
            </w:r>
          </w:p>
          <w:p w14:paraId="56B51D93" w14:textId="77777777" w:rsidR="00B90796" w:rsidRPr="00803E25" w:rsidRDefault="00B90796" w:rsidP="00857F63">
            <w:pPr>
              <w:tabs>
                <w:tab w:val="left" w:pos="1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4"/>
            </w:tblGrid>
            <w:tr w:rsidR="00255D4A" w:rsidRPr="00803E25" w14:paraId="4AFA597C" w14:textId="77777777" w:rsidTr="00B06B0F">
              <w:tc>
                <w:tcPr>
                  <w:tcW w:w="364" w:type="dxa"/>
                  <w:shd w:val="clear" w:color="auto" w:fill="auto"/>
                </w:tcPr>
                <w:p w14:paraId="65460091" w14:textId="77777777" w:rsidR="00255D4A" w:rsidRPr="00803E25" w:rsidRDefault="00255D4A" w:rsidP="00B06B0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99096EA" w14:textId="77777777" w:rsidR="00255D4A" w:rsidRPr="00803E25" w:rsidRDefault="00255D4A" w:rsidP="00B06B0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803E25" w14:paraId="11126637" w14:textId="77777777" w:rsidTr="00BE1D10">
              <w:tc>
                <w:tcPr>
                  <w:tcW w:w="364" w:type="dxa"/>
                  <w:shd w:val="clear" w:color="auto" w:fill="auto"/>
                </w:tcPr>
                <w:p w14:paraId="7D3C6598" w14:textId="77777777" w:rsidR="00186CF9" w:rsidRPr="00803E25" w:rsidRDefault="00186CF9" w:rsidP="00BE1D1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86CF9" w:rsidRPr="00803E25" w14:paraId="27FA523E" w14:textId="77777777" w:rsidTr="00BE1D10">
              <w:tc>
                <w:tcPr>
                  <w:tcW w:w="364" w:type="dxa"/>
                  <w:shd w:val="clear" w:color="auto" w:fill="auto"/>
                </w:tcPr>
                <w:p w14:paraId="01D088D7" w14:textId="77777777" w:rsidR="006165D6" w:rsidRPr="00803E25" w:rsidRDefault="006165D6" w:rsidP="00BE1D1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9E81856" w14:textId="77777777" w:rsidR="00186CF9" w:rsidRPr="00803E25" w:rsidRDefault="00186CF9" w:rsidP="00BE1D1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803E25" w14:paraId="17AFA435" w14:textId="77777777" w:rsidTr="00BE1D10">
              <w:tc>
                <w:tcPr>
                  <w:tcW w:w="364" w:type="dxa"/>
                  <w:shd w:val="clear" w:color="auto" w:fill="auto"/>
                </w:tcPr>
                <w:p w14:paraId="7D2BDBCD" w14:textId="77777777" w:rsidR="006165D6" w:rsidRPr="00803E25" w:rsidRDefault="006165D6" w:rsidP="00BE1D1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523616" w14:textId="77777777" w:rsidR="00291B32" w:rsidRPr="00803E25" w:rsidRDefault="00291B32" w:rsidP="006165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931D470" w14:textId="77777777" w:rsidR="00186CF9" w:rsidRPr="00803E25" w:rsidRDefault="00186CF9" w:rsidP="006165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803E25" w14:paraId="35BC3DF4" w14:textId="77777777" w:rsidTr="00BE1D10">
              <w:tc>
                <w:tcPr>
                  <w:tcW w:w="364" w:type="dxa"/>
                  <w:shd w:val="clear" w:color="auto" w:fill="auto"/>
                </w:tcPr>
                <w:p w14:paraId="23E22543" w14:textId="2096762A" w:rsidR="00186CF9" w:rsidRPr="00803E25" w:rsidRDefault="00186CF9" w:rsidP="006165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1CDCDB1" w14:textId="77777777" w:rsidR="00186CF9" w:rsidRPr="00803E25" w:rsidRDefault="00186CF9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61B342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65128F84" w14:textId="77777777" w:rsidTr="00BD2F3B">
              <w:tc>
                <w:tcPr>
                  <w:tcW w:w="360" w:type="dxa"/>
                  <w:shd w:val="clear" w:color="auto" w:fill="auto"/>
                </w:tcPr>
                <w:p w14:paraId="66019088" w14:textId="77777777" w:rsidR="002A56FF" w:rsidRPr="00803E25" w:rsidRDefault="002A56FF" w:rsidP="00437059">
                  <w:pPr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0EDFF81C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0F1F9A35" w14:textId="77777777" w:rsidTr="00BD2F3B">
              <w:tc>
                <w:tcPr>
                  <w:tcW w:w="360" w:type="dxa"/>
                  <w:shd w:val="clear" w:color="auto" w:fill="auto"/>
                </w:tcPr>
                <w:p w14:paraId="413E0763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AE4A2B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06007FF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1AC7A986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26435447" w14:textId="77777777" w:rsidTr="00BD2F3B">
              <w:tc>
                <w:tcPr>
                  <w:tcW w:w="360" w:type="dxa"/>
                  <w:shd w:val="clear" w:color="auto" w:fill="auto"/>
                </w:tcPr>
                <w:p w14:paraId="78BF4188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420606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BEE0BB0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57F799BC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4E56C7F3" w14:textId="77777777" w:rsidTr="00BD2F3B">
              <w:tc>
                <w:tcPr>
                  <w:tcW w:w="360" w:type="dxa"/>
                  <w:shd w:val="clear" w:color="auto" w:fill="auto"/>
                </w:tcPr>
                <w:p w14:paraId="50D19DAF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49B28DB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F7B0AB7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59F0CE7D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98681C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64DC8A3D" w14:textId="77777777" w:rsidTr="00BD2F3B">
              <w:tc>
                <w:tcPr>
                  <w:tcW w:w="360" w:type="dxa"/>
                  <w:shd w:val="clear" w:color="auto" w:fill="auto"/>
                </w:tcPr>
                <w:p w14:paraId="31DEC33A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9F465BB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FEF92B9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2FE7E4BE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72EF9F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7A17CC" w14:textId="77777777" w:rsidR="002A56FF" w:rsidRPr="00803E25" w:rsidRDefault="002A56FF" w:rsidP="00616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35841406" w14:textId="77777777" w:rsidTr="00BD2F3B">
              <w:tc>
                <w:tcPr>
                  <w:tcW w:w="360" w:type="dxa"/>
                  <w:shd w:val="clear" w:color="auto" w:fill="auto"/>
                </w:tcPr>
                <w:p w14:paraId="77EFBA5B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2CD3FAD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10AB2F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6C185017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38725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2BAAD0C5" w14:textId="77777777" w:rsidTr="00BD2F3B">
              <w:tc>
                <w:tcPr>
                  <w:tcW w:w="360" w:type="dxa"/>
                  <w:shd w:val="clear" w:color="auto" w:fill="auto"/>
                </w:tcPr>
                <w:p w14:paraId="762E3510" w14:textId="77777777" w:rsidR="002A56FF" w:rsidRPr="00803E25" w:rsidRDefault="002A56FF" w:rsidP="00857F6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B6AA29" w14:textId="77777777" w:rsidR="002A56FF" w:rsidRPr="00803E25" w:rsidRDefault="002A56FF" w:rsidP="002A56FF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56513116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B5526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1A139345" w14:textId="77777777" w:rsidTr="00BD2F3B">
              <w:tc>
                <w:tcPr>
                  <w:tcW w:w="360" w:type="dxa"/>
                  <w:shd w:val="clear" w:color="auto" w:fill="auto"/>
                </w:tcPr>
                <w:p w14:paraId="59868E72" w14:textId="77777777" w:rsidR="002A56FF" w:rsidRPr="00803E25" w:rsidRDefault="002A56FF" w:rsidP="00437059">
                  <w:pPr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782F4FAC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D60BB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4A689D60" w14:textId="77777777" w:rsidTr="00BD2F3B">
              <w:tc>
                <w:tcPr>
                  <w:tcW w:w="360" w:type="dxa"/>
                  <w:shd w:val="clear" w:color="auto" w:fill="auto"/>
                </w:tcPr>
                <w:p w14:paraId="214E0D80" w14:textId="77777777" w:rsidR="002A56FF" w:rsidRPr="00803E25" w:rsidRDefault="002A56FF" w:rsidP="00437059">
                  <w:pPr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4B2681F6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484DC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DDC75" w14:textId="77777777" w:rsidR="00B90796" w:rsidRPr="00803E25" w:rsidRDefault="00B90796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CC04F" w14:textId="77777777" w:rsidR="00B90796" w:rsidRPr="00803E25" w:rsidRDefault="00B90796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A56FF" w:rsidRPr="00803E25" w14:paraId="32EA4493" w14:textId="77777777" w:rsidTr="00BD2F3B">
              <w:tc>
                <w:tcPr>
                  <w:tcW w:w="360" w:type="dxa"/>
                  <w:shd w:val="clear" w:color="auto" w:fill="auto"/>
                </w:tcPr>
                <w:p w14:paraId="3F3016DF" w14:textId="77777777" w:rsidR="002A56FF" w:rsidRPr="00803E25" w:rsidRDefault="002A56FF" w:rsidP="00F61E69">
                  <w:pPr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4E177F86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2DF229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75A5E" w14:textId="77777777" w:rsidR="00437059" w:rsidRPr="00803E25" w:rsidRDefault="00437059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437059" w:rsidRPr="00803E25" w14:paraId="59A8AB6A" w14:textId="77777777" w:rsidTr="00887D90">
              <w:tc>
                <w:tcPr>
                  <w:tcW w:w="360" w:type="dxa"/>
                  <w:shd w:val="clear" w:color="auto" w:fill="auto"/>
                </w:tcPr>
                <w:p w14:paraId="3D67FED9" w14:textId="77777777" w:rsidR="00437059" w:rsidRPr="00803E25" w:rsidRDefault="00437059" w:rsidP="00437059">
                  <w:pPr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12896EB0" w14:textId="77777777" w:rsidR="00437059" w:rsidRPr="00803E25" w:rsidRDefault="00437059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2055A" w14:textId="77777777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53A59" w14:textId="751456A9" w:rsidR="002A56FF" w:rsidRPr="00803E25" w:rsidRDefault="002A56FF" w:rsidP="002A56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bottom w:val="single" w:sz="6" w:space="0" w:color="auto"/>
            </w:tcBorders>
          </w:tcPr>
          <w:tbl>
            <w:tblPr>
              <w:tblW w:w="364" w:type="dxa"/>
              <w:tblLayout w:type="fixed"/>
              <w:tblLook w:val="04A0" w:firstRow="1" w:lastRow="0" w:firstColumn="1" w:lastColumn="0" w:noHBand="0" w:noVBand="1"/>
            </w:tblPr>
            <w:tblGrid>
              <w:gridCol w:w="364"/>
            </w:tblGrid>
            <w:tr w:rsidR="00255D4A" w:rsidRPr="00803E25" w14:paraId="0C2B7FCD" w14:textId="77777777" w:rsidTr="00255D4A">
              <w:tc>
                <w:tcPr>
                  <w:tcW w:w="364" w:type="dxa"/>
                  <w:shd w:val="clear" w:color="auto" w:fill="auto"/>
                </w:tcPr>
                <w:p w14:paraId="30ABFF0C" w14:textId="77777777" w:rsidR="00255D4A" w:rsidRPr="00803E25" w:rsidRDefault="00255D4A" w:rsidP="00B06B0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6433FE" w14:textId="77777777" w:rsidR="00255D4A" w:rsidRPr="00803E25" w:rsidRDefault="00255D4A" w:rsidP="00B06B0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803E25" w14:paraId="20D2F1AF" w14:textId="77777777" w:rsidTr="00255D4A">
              <w:tc>
                <w:tcPr>
                  <w:tcW w:w="360" w:type="dxa"/>
                  <w:shd w:val="clear" w:color="auto" w:fill="auto"/>
                </w:tcPr>
                <w:p w14:paraId="26BC4C97" w14:textId="77777777" w:rsidR="00186CF9" w:rsidRPr="00803E25" w:rsidRDefault="00186CF9" w:rsidP="00BE1D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86CF9" w:rsidRPr="00803E25" w14:paraId="104072A6" w14:textId="77777777" w:rsidTr="00255D4A">
              <w:tc>
                <w:tcPr>
                  <w:tcW w:w="360" w:type="dxa"/>
                  <w:shd w:val="clear" w:color="auto" w:fill="auto"/>
                </w:tcPr>
                <w:p w14:paraId="381E4AE4" w14:textId="77777777" w:rsidR="006165D6" w:rsidRPr="00803E25" w:rsidRDefault="006165D6" w:rsidP="00BE1D1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8E7C39" w14:textId="77777777" w:rsidR="00186CF9" w:rsidRPr="00803E25" w:rsidRDefault="00186CF9" w:rsidP="00BE1D10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803E25" w14:paraId="6FABDBBB" w14:textId="77777777" w:rsidTr="00255D4A">
              <w:tc>
                <w:tcPr>
                  <w:tcW w:w="360" w:type="dxa"/>
                  <w:shd w:val="clear" w:color="auto" w:fill="auto"/>
                </w:tcPr>
                <w:p w14:paraId="04BE664A" w14:textId="77777777" w:rsidR="006165D6" w:rsidRPr="00803E25" w:rsidRDefault="006165D6" w:rsidP="00BE1D1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F1DE95" w14:textId="77777777" w:rsidR="00291B32" w:rsidRPr="00803E25" w:rsidRDefault="00291B32" w:rsidP="00BE1D1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37AF8EA" w14:textId="77777777" w:rsidR="00186CF9" w:rsidRPr="00803E25" w:rsidRDefault="00186CF9" w:rsidP="00BE1D10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74B88C82" w14:textId="77777777" w:rsidTr="00255D4A">
              <w:tc>
                <w:tcPr>
                  <w:tcW w:w="360" w:type="dxa"/>
                  <w:shd w:val="clear" w:color="auto" w:fill="auto"/>
                </w:tcPr>
                <w:p w14:paraId="5BFDC9D5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234E1BF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FB2FA83" w14:textId="77777777" w:rsidR="00437059" w:rsidRPr="00803E25" w:rsidRDefault="00437059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1C52F69" w14:textId="30C48F1C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34C1D7AC" w14:textId="77777777" w:rsidTr="00255D4A">
              <w:tc>
                <w:tcPr>
                  <w:tcW w:w="360" w:type="dxa"/>
                  <w:shd w:val="clear" w:color="auto" w:fill="auto"/>
                </w:tcPr>
                <w:p w14:paraId="50CF8C4E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5465DA2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69EC5F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82ECC3" w14:textId="549DCD54" w:rsidR="002A56FF" w:rsidRPr="00803E25" w:rsidRDefault="002A56FF" w:rsidP="00437059">
                  <w:pPr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7A5A4797" w14:textId="77777777" w:rsidTr="00255D4A">
              <w:tc>
                <w:tcPr>
                  <w:tcW w:w="360" w:type="dxa"/>
                  <w:shd w:val="clear" w:color="auto" w:fill="auto"/>
                </w:tcPr>
                <w:p w14:paraId="20C370DE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CDA9C7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32F88CD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0F6E273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60762473" w14:textId="77777777" w:rsidTr="00255D4A">
              <w:tc>
                <w:tcPr>
                  <w:tcW w:w="360" w:type="dxa"/>
                  <w:shd w:val="clear" w:color="auto" w:fill="auto"/>
                </w:tcPr>
                <w:p w14:paraId="1BB2313C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E178A30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ECB0EC9" w14:textId="77777777" w:rsidR="00437059" w:rsidRPr="00803E25" w:rsidRDefault="00437059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1D208B" w14:textId="3982823C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0235CBAA" w14:textId="77777777" w:rsidTr="00255D4A">
              <w:tc>
                <w:tcPr>
                  <w:tcW w:w="360" w:type="dxa"/>
                  <w:shd w:val="clear" w:color="auto" w:fill="auto"/>
                </w:tcPr>
                <w:p w14:paraId="68C3A52F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7AAA80" w14:textId="77777777" w:rsidR="002A56FF" w:rsidRPr="00803E25" w:rsidRDefault="002A56FF" w:rsidP="002A56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A4EFEA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FC66AF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97AE718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  <w:p w14:paraId="05D3227D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8ADE94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E4DF196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2AD238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94B6CE" w14:textId="5F39CAED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A56FF" w:rsidRPr="00803E25" w14:paraId="06F895A5" w14:textId="77777777" w:rsidTr="00255D4A">
              <w:tc>
                <w:tcPr>
                  <w:tcW w:w="360" w:type="dxa"/>
                  <w:shd w:val="clear" w:color="auto" w:fill="auto"/>
                </w:tcPr>
                <w:p w14:paraId="0AEED1F0" w14:textId="77777777" w:rsidR="002A56FF" w:rsidRPr="00803E25" w:rsidRDefault="002A56FF" w:rsidP="00437059">
                  <w:pPr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sym w:font="Wingdings" w:char="F0FC"/>
                  </w:r>
                </w:p>
              </w:tc>
            </w:tr>
            <w:tr w:rsidR="002A56FF" w:rsidRPr="00803E25" w14:paraId="5D96CF86" w14:textId="77777777" w:rsidTr="00255D4A">
              <w:tc>
                <w:tcPr>
                  <w:tcW w:w="360" w:type="dxa"/>
                  <w:shd w:val="clear" w:color="auto" w:fill="auto"/>
                </w:tcPr>
                <w:p w14:paraId="099189ED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B1656E9" w14:textId="77777777" w:rsidR="00B90796" w:rsidRPr="00803E25" w:rsidRDefault="00B90796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83479F" w14:textId="77777777" w:rsidR="00437059" w:rsidRPr="00803E25" w:rsidRDefault="00437059" w:rsidP="00857F6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968C72" w14:textId="133641B4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4EAD198A" w14:textId="77777777" w:rsidTr="00255D4A">
              <w:tc>
                <w:tcPr>
                  <w:tcW w:w="360" w:type="dxa"/>
                  <w:shd w:val="clear" w:color="auto" w:fill="auto"/>
                </w:tcPr>
                <w:p w14:paraId="7DA426E9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2E9A11" w14:textId="77777777" w:rsidR="00B90796" w:rsidRPr="00803E25" w:rsidRDefault="00B90796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7AD794" w14:textId="77777777" w:rsidR="002A56FF" w:rsidRPr="00803E25" w:rsidRDefault="002A56FF" w:rsidP="00437059">
                  <w:pPr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0B742099" w14:textId="77777777" w:rsidTr="00255D4A">
              <w:tc>
                <w:tcPr>
                  <w:tcW w:w="360" w:type="dxa"/>
                  <w:shd w:val="clear" w:color="auto" w:fill="auto"/>
                </w:tcPr>
                <w:p w14:paraId="61B995A1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AE1ACE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471817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471ABDD5" w14:textId="77777777" w:rsidTr="00255D4A">
              <w:tc>
                <w:tcPr>
                  <w:tcW w:w="360" w:type="dxa"/>
                  <w:shd w:val="clear" w:color="auto" w:fill="auto"/>
                </w:tcPr>
                <w:p w14:paraId="011332D3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89186B1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E5D85BC" w14:textId="77777777" w:rsidR="00B90796" w:rsidRPr="00803E25" w:rsidRDefault="00B90796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3F799D" w14:textId="77777777" w:rsidR="00B90796" w:rsidRPr="00803E25" w:rsidRDefault="00B90796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E91D6D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2A56FF" w:rsidRPr="00803E25" w14:paraId="109684B5" w14:textId="77777777" w:rsidTr="00255D4A">
              <w:tc>
                <w:tcPr>
                  <w:tcW w:w="360" w:type="dxa"/>
                  <w:shd w:val="clear" w:color="auto" w:fill="auto"/>
                </w:tcPr>
                <w:p w14:paraId="67F1690C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B90E463" w14:textId="36C4E085" w:rsidR="002A56FF" w:rsidRPr="00803E25" w:rsidRDefault="002A56FF" w:rsidP="004370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A56FF" w:rsidRPr="00803E25" w14:paraId="3A8AC42E" w14:textId="77777777" w:rsidTr="00255D4A">
              <w:tc>
                <w:tcPr>
                  <w:tcW w:w="360" w:type="dxa"/>
                  <w:shd w:val="clear" w:color="auto" w:fill="auto"/>
                </w:tcPr>
                <w:p w14:paraId="0350164F" w14:textId="77777777" w:rsidR="002A56FF" w:rsidRPr="00803E25" w:rsidRDefault="002A56FF" w:rsidP="00857F6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2748122" w14:textId="77777777" w:rsidR="002A56FF" w:rsidRPr="00803E25" w:rsidRDefault="002A56FF" w:rsidP="00BD2F3B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803E25" w14:paraId="03501355" w14:textId="77777777" w:rsidTr="00255D4A">
              <w:tc>
                <w:tcPr>
                  <w:tcW w:w="360" w:type="dxa"/>
                  <w:shd w:val="clear" w:color="auto" w:fill="auto"/>
                </w:tcPr>
                <w:p w14:paraId="16D68D35" w14:textId="77777777" w:rsidR="00186CF9" w:rsidRPr="00803E25" w:rsidRDefault="00186CF9" w:rsidP="00BE1D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B3C05C9" w14:textId="77777777" w:rsidR="002A56FF" w:rsidRPr="00803E25" w:rsidRDefault="002A56FF" w:rsidP="00BE1D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0DEF9FE" w14:textId="77777777" w:rsidR="002A56FF" w:rsidRPr="00803E25" w:rsidRDefault="002A56FF" w:rsidP="002A56FF">
                  <w:pPr>
                    <w:rPr>
                      <w:rFonts w:ascii="Arial" w:hAnsi="Arial" w:cs="Arial"/>
                    </w:rPr>
                  </w:pPr>
                </w:p>
                <w:p w14:paraId="1F12186F" w14:textId="77777777" w:rsidR="002A56FF" w:rsidRPr="00803E25" w:rsidRDefault="002A56FF" w:rsidP="00BE1D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A60CBFE" w14:textId="77777777" w:rsidR="002A56FF" w:rsidRPr="00803E25" w:rsidRDefault="002A56FF" w:rsidP="00BE1D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088BCE7" w14:textId="77777777" w:rsidR="002A56FF" w:rsidRPr="00803E25" w:rsidRDefault="002A56FF" w:rsidP="00BE1D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84F0EF7" w14:textId="77777777" w:rsidR="002A56FF" w:rsidRPr="00803E25" w:rsidRDefault="002A56FF" w:rsidP="00BE1D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F199403" w14:textId="3FF3D56A" w:rsidR="002A56FF" w:rsidRPr="00803E25" w:rsidRDefault="002A56FF" w:rsidP="00BE1D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86CF9" w:rsidRPr="00803E25" w14:paraId="1C90CA3F" w14:textId="77777777" w:rsidTr="00255D4A">
              <w:tc>
                <w:tcPr>
                  <w:tcW w:w="360" w:type="dxa"/>
                  <w:shd w:val="clear" w:color="auto" w:fill="auto"/>
                </w:tcPr>
                <w:p w14:paraId="320247FF" w14:textId="77777777" w:rsidR="00186CF9" w:rsidRPr="00803E25" w:rsidRDefault="00186CF9" w:rsidP="002A56F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E626394" w14:textId="473FE4D3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single" w:sz="6" w:space="0" w:color="auto"/>
            </w:tcBorders>
          </w:tcPr>
          <w:p w14:paraId="3F92F204" w14:textId="77777777" w:rsidR="00186CF9" w:rsidRPr="00803E25" w:rsidRDefault="00186CF9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0E514" w14:textId="759DE5E9" w:rsidR="006165D6" w:rsidRPr="00803E25" w:rsidRDefault="006165D6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Local Government – preferably service transformation</w:t>
            </w:r>
          </w:p>
          <w:p w14:paraId="7FD11125" w14:textId="77777777" w:rsidR="006165D6" w:rsidRPr="00803E25" w:rsidRDefault="006165D6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767D0" w14:textId="77777777" w:rsidR="001417DB" w:rsidRPr="00803E25" w:rsidRDefault="001417DB" w:rsidP="001417DB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Public facing digital transformation projects</w:t>
            </w:r>
          </w:p>
          <w:p w14:paraId="421AFD42" w14:textId="77777777" w:rsidR="00D04340" w:rsidRPr="00803E25" w:rsidRDefault="00D04340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4E283" w14:textId="77777777" w:rsidR="00D04340" w:rsidRPr="00803E25" w:rsidRDefault="00D04340" w:rsidP="006165D6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Assess services giving constructive feedback</w:t>
            </w:r>
          </w:p>
          <w:p w14:paraId="434256BA" w14:textId="77777777" w:rsidR="001417DB" w:rsidRPr="00803E25" w:rsidRDefault="001417DB" w:rsidP="00616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1AA90" w14:textId="047359BC" w:rsidR="003820E0" w:rsidRPr="00803E25" w:rsidRDefault="003820E0" w:rsidP="006165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bottom w:val="single" w:sz="6" w:space="0" w:color="auto"/>
            </w:tcBorders>
          </w:tcPr>
          <w:p w14:paraId="7B19323F" w14:textId="77777777" w:rsidR="00186CF9" w:rsidRPr="00803E25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F4BB95" w14:textId="4D068546" w:rsidR="00186CF9" w:rsidRPr="00803E25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51B6345" w14:textId="77777777" w:rsidR="006165D6" w:rsidRPr="00803E25" w:rsidRDefault="006165D6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BC3F49" w14:textId="77777777" w:rsidR="006165D6" w:rsidRPr="00803E25" w:rsidRDefault="006165D6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1C4494" w14:textId="77777777" w:rsidR="001417DB" w:rsidRPr="00803E25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CD29C8" w14:textId="77777777" w:rsidR="00186CF9" w:rsidRPr="00803E25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18C8B1A7" w14:textId="22A034DE" w:rsidR="00186CF9" w:rsidRPr="00803E25" w:rsidRDefault="00186CF9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868514" w14:textId="77777777" w:rsidR="001417DB" w:rsidRPr="00803E25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994710" w14:textId="77777777" w:rsidR="00D04340" w:rsidRPr="00803E25" w:rsidRDefault="00D04340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6541EE5" w14:textId="77777777" w:rsidR="00186CF9" w:rsidRPr="00803E25" w:rsidRDefault="00186CF9" w:rsidP="005A2E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single" w:sz="6" w:space="0" w:color="auto"/>
            </w:tcBorders>
          </w:tcPr>
          <w:p w14:paraId="1E876C4A" w14:textId="77777777" w:rsidR="00186CF9" w:rsidRPr="00803E25" w:rsidRDefault="00186CF9" w:rsidP="005A2E95">
            <w:pPr>
              <w:jc w:val="center"/>
              <w:rPr>
                <w:rFonts w:ascii="Arial" w:hAnsi="Arial" w:cs="Arial"/>
              </w:rPr>
            </w:pPr>
          </w:p>
          <w:p w14:paraId="4C520682" w14:textId="3803C203" w:rsidR="006165D6" w:rsidRPr="00803E25" w:rsidRDefault="006165D6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88CF22F" w14:textId="77777777" w:rsidR="001417DB" w:rsidRPr="00803E25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33D727" w14:textId="77777777" w:rsidR="001417DB" w:rsidRPr="00803E25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D1EA73" w14:textId="77777777" w:rsidR="001417DB" w:rsidRPr="00803E25" w:rsidRDefault="001417DB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482A1E" w14:textId="77777777" w:rsidR="00D04340" w:rsidRPr="00803E25" w:rsidRDefault="00D04340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184C406" w14:textId="77777777" w:rsidR="006165D6" w:rsidRPr="00803E25" w:rsidRDefault="006165D6" w:rsidP="005A2E95">
            <w:pPr>
              <w:jc w:val="center"/>
              <w:rPr>
                <w:rFonts w:ascii="Arial" w:hAnsi="Arial" w:cs="Arial"/>
              </w:rPr>
            </w:pPr>
          </w:p>
          <w:p w14:paraId="10B4C808" w14:textId="77777777" w:rsidR="005A2E95" w:rsidRPr="00803E25" w:rsidRDefault="005A2E95" w:rsidP="005A2E95">
            <w:pPr>
              <w:jc w:val="center"/>
              <w:rPr>
                <w:rFonts w:ascii="Arial" w:hAnsi="Arial" w:cs="Arial"/>
              </w:rPr>
            </w:pPr>
          </w:p>
          <w:p w14:paraId="65AF8904" w14:textId="51AA636A" w:rsidR="00D04340" w:rsidRPr="00803E25" w:rsidRDefault="00D04340" w:rsidP="005A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4321F1E" w14:textId="77777777" w:rsidR="00D04340" w:rsidRPr="00803E25" w:rsidRDefault="00D04340" w:rsidP="005A2E95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487ED806" w14:textId="77777777" w:rsidTr="00B9572B">
        <w:trPr>
          <w:jc w:val="center"/>
        </w:trPr>
        <w:tc>
          <w:tcPr>
            <w:tcW w:w="4238" w:type="dxa"/>
            <w:tcBorders>
              <w:top w:val="single" w:sz="6" w:space="0" w:color="auto"/>
              <w:bottom w:val="single" w:sz="4" w:space="0" w:color="auto"/>
            </w:tcBorders>
          </w:tcPr>
          <w:p w14:paraId="3064979A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Personal qualities/personality</w:t>
            </w:r>
          </w:p>
          <w:p w14:paraId="1E18B6E1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  <w:p w14:paraId="352C979A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Highly motivated / self-starter</w:t>
            </w:r>
          </w:p>
          <w:p w14:paraId="5898452C" w14:textId="77777777" w:rsidR="00BB2C1F" w:rsidRPr="00803E25" w:rsidRDefault="00BB2C1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C0BBD3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Team player</w:t>
            </w:r>
          </w:p>
          <w:p w14:paraId="64A290C2" w14:textId="77777777" w:rsidR="00BB2C1F" w:rsidRPr="00803E25" w:rsidRDefault="00BB2C1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F24F11" w14:textId="73FFF8C8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Flexible and responsive</w:t>
            </w:r>
          </w:p>
          <w:p w14:paraId="3DF80F49" w14:textId="46033A98" w:rsidR="009B417F" w:rsidRPr="00803E25" w:rsidRDefault="009B417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4EBC352" w14:textId="4C27D24B" w:rsidR="009B417F" w:rsidRPr="00803E25" w:rsidRDefault="009B417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Supportive, calm and patient</w:t>
            </w:r>
          </w:p>
          <w:p w14:paraId="4B985245" w14:textId="77777777" w:rsidR="00BB2C1F" w:rsidRPr="00803E25" w:rsidRDefault="00BB2C1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D0089B" w14:textId="5ED26D5E" w:rsidR="00186CF9" w:rsidRPr="00803E25" w:rsidRDefault="009B417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="00186CF9" w:rsidRPr="00803E25">
              <w:rPr>
                <w:rFonts w:ascii="Arial" w:hAnsi="Arial" w:cs="Arial"/>
                <w:sz w:val="22"/>
                <w:szCs w:val="22"/>
              </w:rPr>
              <w:t>Interpersonal skills</w:t>
            </w:r>
          </w:p>
          <w:p w14:paraId="2D98FB35" w14:textId="77777777" w:rsidR="00BB2C1F" w:rsidRPr="00803E25" w:rsidRDefault="00BB2C1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E6FC72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Prioritisation skills</w:t>
            </w:r>
          </w:p>
          <w:p w14:paraId="60E9E76F" w14:textId="77777777" w:rsidR="00BB2C1F" w:rsidRPr="00803E25" w:rsidRDefault="00BB2C1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6F8EF5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Problem solving skills</w:t>
            </w:r>
          </w:p>
          <w:p w14:paraId="08607C99" w14:textId="77777777" w:rsidR="00BB2C1F" w:rsidRPr="00803E25" w:rsidRDefault="00BB2C1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A347CD2" w14:textId="0FB2E504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Communication skills – verbal and written</w:t>
            </w:r>
          </w:p>
          <w:p w14:paraId="5D088A37" w14:textId="2BAB4FED" w:rsidR="00F20FF3" w:rsidRPr="00803E25" w:rsidRDefault="00F20FF3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25F8CF" w14:textId="676508B4" w:rsidR="00F20FF3" w:rsidRPr="00803E25" w:rsidRDefault="00F20FF3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 xml:space="preserve">Able to work flexibly and adapt quickly to changing circumstances. </w:t>
            </w:r>
          </w:p>
          <w:p w14:paraId="2B311928" w14:textId="39526D36" w:rsidR="00E421AF" w:rsidRPr="00803E25" w:rsidRDefault="00E421A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4"/>
              <w:gridCol w:w="364"/>
            </w:tblGrid>
            <w:tr w:rsidR="00B90796" w:rsidRPr="00803E25" w14:paraId="08CC57D0" w14:textId="39F337B5" w:rsidTr="00857F63">
              <w:tc>
                <w:tcPr>
                  <w:tcW w:w="364" w:type="dxa"/>
                  <w:shd w:val="clear" w:color="auto" w:fill="auto"/>
                </w:tcPr>
                <w:p w14:paraId="159ED133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4" w:type="dxa"/>
                </w:tcPr>
                <w:p w14:paraId="42ACEFCC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90796" w:rsidRPr="00803E25" w14:paraId="2CF14A38" w14:textId="28D8B5AB" w:rsidTr="00857F63">
              <w:tc>
                <w:tcPr>
                  <w:tcW w:w="364" w:type="dxa"/>
                  <w:shd w:val="clear" w:color="auto" w:fill="auto"/>
                </w:tcPr>
                <w:p w14:paraId="22518894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4" w:type="dxa"/>
                </w:tcPr>
                <w:p w14:paraId="1CBE2F0D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90796" w:rsidRPr="00803E25" w14:paraId="372F3522" w14:textId="1850C22B" w:rsidTr="00857F63">
              <w:tc>
                <w:tcPr>
                  <w:tcW w:w="364" w:type="dxa"/>
                  <w:shd w:val="clear" w:color="auto" w:fill="auto"/>
                </w:tcPr>
                <w:p w14:paraId="3FB8FF84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  <w:tc>
                <w:tcPr>
                  <w:tcW w:w="364" w:type="dxa"/>
                </w:tcPr>
                <w:p w14:paraId="6D35A7DC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90796" w:rsidRPr="00803E25" w14:paraId="52B3FC1C" w14:textId="2C0366AF" w:rsidTr="00857F63">
              <w:tc>
                <w:tcPr>
                  <w:tcW w:w="364" w:type="dxa"/>
                  <w:shd w:val="clear" w:color="auto" w:fill="auto"/>
                </w:tcPr>
                <w:p w14:paraId="7898A2F0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9162C73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  <w:tc>
                <w:tcPr>
                  <w:tcW w:w="364" w:type="dxa"/>
                </w:tcPr>
                <w:p w14:paraId="1987192C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90796" w:rsidRPr="00803E25" w14:paraId="5029514F" w14:textId="7F7F3C70" w:rsidTr="00857F63">
              <w:tc>
                <w:tcPr>
                  <w:tcW w:w="364" w:type="dxa"/>
                  <w:shd w:val="clear" w:color="auto" w:fill="auto"/>
                </w:tcPr>
                <w:p w14:paraId="12AFDB95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DBB12F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  <w:tc>
                <w:tcPr>
                  <w:tcW w:w="364" w:type="dxa"/>
                </w:tcPr>
                <w:p w14:paraId="4F3E9184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90796" w:rsidRPr="00803E25" w14:paraId="7CDBCFC9" w14:textId="76C6FEB5" w:rsidTr="00857F63">
              <w:tc>
                <w:tcPr>
                  <w:tcW w:w="364" w:type="dxa"/>
                  <w:shd w:val="clear" w:color="auto" w:fill="auto"/>
                </w:tcPr>
                <w:p w14:paraId="5C21197E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4" w:type="dxa"/>
                </w:tcPr>
                <w:p w14:paraId="4B265DA4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90796" w:rsidRPr="00803E25" w14:paraId="208BB46C" w14:textId="646CDAE0" w:rsidTr="00857F63">
              <w:tc>
                <w:tcPr>
                  <w:tcW w:w="364" w:type="dxa"/>
                  <w:shd w:val="clear" w:color="auto" w:fill="auto"/>
                </w:tcPr>
                <w:p w14:paraId="127DE965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7BF4A22" w14:textId="7F87A97C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</w:tcPr>
                <w:p w14:paraId="3F15BCC2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90796" w:rsidRPr="00803E25" w14:paraId="4035F2B5" w14:textId="09412B0B" w:rsidTr="00857F63">
              <w:tc>
                <w:tcPr>
                  <w:tcW w:w="364" w:type="dxa"/>
                  <w:shd w:val="clear" w:color="auto" w:fill="auto"/>
                </w:tcPr>
                <w:p w14:paraId="2A95644F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  <w:tc>
                <w:tcPr>
                  <w:tcW w:w="364" w:type="dxa"/>
                </w:tcPr>
                <w:p w14:paraId="241CF7F3" w14:textId="77777777" w:rsidR="00B90796" w:rsidRPr="00803E25" w:rsidRDefault="00B90796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D8012EC" w14:textId="77777777" w:rsidR="00186CF9" w:rsidRPr="00803E25" w:rsidRDefault="00186CF9" w:rsidP="008B7826">
            <w:pPr>
              <w:jc w:val="center"/>
              <w:rPr>
                <w:rFonts w:ascii="Arial" w:hAnsi="Arial" w:cs="Arial"/>
              </w:rPr>
            </w:pPr>
          </w:p>
          <w:p w14:paraId="2B7795D2" w14:textId="77777777" w:rsidR="00BB2C1F" w:rsidRPr="00803E25" w:rsidRDefault="00BB2C1F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25BB58D5" w14:textId="77777777" w:rsidR="00BB2C1F" w:rsidRPr="00803E25" w:rsidRDefault="00BB2C1F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6DFDF2" w14:textId="77777777" w:rsidR="00BB2C1F" w:rsidRPr="00803E25" w:rsidRDefault="00BB2C1F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3047EDE" w14:textId="77777777" w:rsidR="00685ECA" w:rsidRPr="00803E25" w:rsidRDefault="00685ECA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B6547" w14:textId="0770B0AB" w:rsidR="00685ECA" w:rsidRPr="00803E25" w:rsidRDefault="007520F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728F452" w14:textId="77777777" w:rsidR="00650E54" w:rsidRPr="00803E25" w:rsidRDefault="00650E54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F1F3C" w14:textId="77777777" w:rsidR="00650E54" w:rsidRPr="00803E25" w:rsidRDefault="00650E54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ACD295" w14:textId="7931D902" w:rsidR="00685ECA" w:rsidRPr="00803E25" w:rsidRDefault="00685ECA" w:rsidP="008B7826">
            <w:pPr>
              <w:jc w:val="center"/>
              <w:rPr>
                <w:rFonts w:ascii="Arial" w:hAnsi="Arial" w:cs="Arial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1" w:type="dxa"/>
            <w:tcBorders>
              <w:top w:val="single" w:sz="6" w:space="0" w:color="auto"/>
              <w:bottom w:val="single" w:sz="4" w:space="0" w:color="auto"/>
            </w:tcBorders>
          </w:tcPr>
          <w:tbl>
            <w:tblPr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86CF9" w:rsidRPr="00803E25" w14:paraId="6F92921C" w14:textId="77777777" w:rsidTr="006165D6">
              <w:tc>
                <w:tcPr>
                  <w:tcW w:w="360" w:type="dxa"/>
                  <w:shd w:val="clear" w:color="auto" w:fill="auto"/>
                </w:tcPr>
                <w:p w14:paraId="31178D40" w14:textId="77777777" w:rsidR="00186CF9" w:rsidRPr="00803E25" w:rsidRDefault="00186CF9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86CF9" w:rsidRPr="00803E25" w14:paraId="39B3B712" w14:textId="77777777" w:rsidTr="006165D6">
              <w:tc>
                <w:tcPr>
                  <w:tcW w:w="360" w:type="dxa"/>
                  <w:shd w:val="clear" w:color="auto" w:fill="auto"/>
                </w:tcPr>
                <w:p w14:paraId="64FC2F69" w14:textId="77777777" w:rsidR="00186CF9" w:rsidRPr="00803E25" w:rsidRDefault="00186CF9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86CF9" w:rsidRPr="00803E25" w14:paraId="43600A2E" w14:textId="77777777" w:rsidTr="006165D6">
              <w:tc>
                <w:tcPr>
                  <w:tcW w:w="360" w:type="dxa"/>
                  <w:shd w:val="clear" w:color="auto" w:fill="auto"/>
                </w:tcPr>
                <w:p w14:paraId="6F2E646F" w14:textId="77777777" w:rsidR="00CF3F1D" w:rsidRPr="00803E25" w:rsidRDefault="00CF3F1D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  <w:p w14:paraId="036F7806" w14:textId="77777777" w:rsidR="00BB2C1F" w:rsidRPr="00803E25" w:rsidRDefault="00BB2C1F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CFD76E" w14:textId="77777777" w:rsidR="00CF3F1D" w:rsidRPr="00803E25" w:rsidRDefault="00CF3F1D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  <w:p w14:paraId="3E8304E8" w14:textId="77777777" w:rsidR="00186CF9" w:rsidRPr="00803E25" w:rsidRDefault="00186CF9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86CF9" w:rsidRPr="00803E25" w14:paraId="209CD1CE" w14:textId="77777777" w:rsidTr="006165D6">
              <w:tc>
                <w:tcPr>
                  <w:tcW w:w="360" w:type="dxa"/>
                  <w:shd w:val="clear" w:color="auto" w:fill="auto"/>
                </w:tcPr>
                <w:p w14:paraId="7D888062" w14:textId="77777777" w:rsidR="00CF3F1D" w:rsidRPr="00803E25" w:rsidRDefault="00CF3F1D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  <w:p w14:paraId="665C37B9" w14:textId="77777777" w:rsidR="00BB2C1F" w:rsidRPr="00803E25" w:rsidRDefault="00BB2C1F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465803D" w14:textId="77777777" w:rsidR="00CF3F1D" w:rsidRPr="00803E25" w:rsidRDefault="00CF3F1D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  <w:p w14:paraId="56734EA4" w14:textId="77777777" w:rsidR="00186CF9" w:rsidRPr="00803E25" w:rsidRDefault="00186CF9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86CF9" w:rsidRPr="00803E25" w14:paraId="45D465E5" w14:textId="77777777" w:rsidTr="006165D6">
              <w:tc>
                <w:tcPr>
                  <w:tcW w:w="360" w:type="dxa"/>
                  <w:shd w:val="clear" w:color="auto" w:fill="auto"/>
                </w:tcPr>
                <w:p w14:paraId="3B2998B7" w14:textId="51B7BB68" w:rsidR="00186CF9" w:rsidRPr="00803E25" w:rsidRDefault="00CF3F1D" w:rsidP="008B782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w:rsidR="00186CF9" w:rsidRPr="00803E25" w14:paraId="76716CE6" w14:textId="77777777" w:rsidTr="006165D6">
              <w:tc>
                <w:tcPr>
                  <w:tcW w:w="360" w:type="dxa"/>
                  <w:shd w:val="clear" w:color="auto" w:fill="auto"/>
                </w:tcPr>
                <w:p w14:paraId="0055CBA0" w14:textId="1C547129" w:rsidR="00186CF9" w:rsidRPr="00803E25" w:rsidRDefault="00186CF9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86CF9" w:rsidRPr="00803E25" w14:paraId="541039BC" w14:textId="77777777" w:rsidTr="006165D6">
              <w:tc>
                <w:tcPr>
                  <w:tcW w:w="360" w:type="dxa"/>
                  <w:shd w:val="clear" w:color="auto" w:fill="auto"/>
                </w:tcPr>
                <w:p w14:paraId="32151F2A" w14:textId="77777777" w:rsidR="00186CF9" w:rsidRPr="00803E25" w:rsidRDefault="00186CF9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F594C12" w14:textId="77777777" w:rsidR="00BB2C1F" w:rsidRPr="00803E25" w:rsidRDefault="00BB2C1F" w:rsidP="008B782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86BA119" w14:textId="0B26CB16" w:rsidR="007520F8" w:rsidRPr="00B9572B" w:rsidRDefault="00BB2C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3E25">
                    <w:rPr>
                      <w:rFonts w:ascii="Arial" w:hAnsi="Arial" w:cs="Arial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6E48ABC6" w14:textId="77777777" w:rsidR="007520F8" w:rsidRPr="00803E25" w:rsidRDefault="007520F8" w:rsidP="007520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250415" w14:textId="074B4953" w:rsidR="00186CF9" w:rsidRPr="00803E25" w:rsidRDefault="007520F8" w:rsidP="00B9572B">
            <w:pPr>
              <w:rPr>
                <w:rFonts w:ascii="Arial" w:hAnsi="Arial" w:cs="Arial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FBE0966" w14:textId="77777777" w:rsidR="00685ECA" w:rsidRPr="00803E25" w:rsidRDefault="00685ECA" w:rsidP="008B7826">
            <w:pPr>
              <w:jc w:val="center"/>
              <w:rPr>
                <w:rFonts w:ascii="Arial" w:hAnsi="Arial" w:cs="Arial"/>
              </w:rPr>
            </w:pPr>
          </w:p>
          <w:p w14:paraId="5613CAEC" w14:textId="77777777" w:rsidR="00650E54" w:rsidRPr="00803E25" w:rsidRDefault="00650E54" w:rsidP="00B95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69AF3" w14:textId="693FF7D6" w:rsidR="00685ECA" w:rsidRPr="00803E25" w:rsidRDefault="00685ECA" w:rsidP="008B7826">
            <w:pPr>
              <w:jc w:val="center"/>
              <w:rPr>
                <w:rFonts w:ascii="Arial" w:hAnsi="Arial" w:cs="Arial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3389" w:type="dxa"/>
            <w:tcBorders>
              <w:top w:val="single" w:sz="6" w:space="0" w:color="auto"/>
              <w:bottom w:val="single" w:sz="4" w:space="0" w:color="auto"/>
            </w:tcBorders>
          </w:tcPr>
          <w:p w14:paraId="08535524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6" w:space="0" w:color="auto"/>
              <w:bottom w:val="single" w:sz="4" w:space="0" w:color="auto"/>
            </w:tcBorders>
          </w:tcPr>
          <w:p w14:paraId="7FF5F91A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</w:tcPr>
          <w:p w14:paraId="1A624F09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1A770CF7" w14:textId="77777777" w:rsidTr="00B9572B">
        <w:trPr>
          <w:jc w:val="center"/>
        </w:trPr>
        <w:tc>
          <w:tcPr>
            <w:tcW w:w="4238" w:type="dxa"/>
            <w:tcBorders>
              <w:top w:val="single" w:sz="6" w:space="0" w:color="auto"/>
              <w:bottom w:val="nil"/>
            </w:tcBorders>
          </w:tcPr>
          <w:p w14:paraId="09171424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803E25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556C4E8B" w14:textId="19089052" w:rsidR="00186CF9" w:rsidRPr="00803E25" w:rsidRDefault="00186CF9" w:rsidP="00BE1D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14:paraId="370DFD71" w14:textId="15272023" w:rsidR="00186CF9" w:rsidRPr="00803E25" w:rsidRDefault="00186CF9" w:rsidP="00BE1D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89" w:type="dxa"/>
            <w:tcBorders>
              <w:top w:val="single" w:sz="6" w:space="0" w:color="auto"/>
              <w:bottom w:val="nil"/>
            </w:tcBorders>
          </w:tcPr>
          <w:p w14:paraId="2EC0B4D0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6" w:space="0" w:color="auto"/>
              <w:bottom w:val="nil"/>
            </w:tcBorders>
          </w:tcPr>
          <w:p w14:paraId="31E56475" w14:textId="142C2B15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nil"/>
            </w:tcBorders>
          </w:tcPr>
          <w:p w14:paraId="484BAEA0" w14:textId="789556B4" w:rsidR="00186CF9" w:rsidRPr="00803E25" w:rsidRDefault="00186CF9" w:rsidP="00BE1D1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6CF9" w:rsidRPr="00803E25" w14:paraId="06BA3C98" w14:textId="77777777" w:rsidTr="00B9572B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6439153A" w14:textId="77777777" w:rsidR="00186CF9" w:rsidRPr="00803E25" w:rsidRDefault="00186CF9" w:rsidP="00BE1D1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F0466E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28CAED89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0C07791D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15BE06EF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61CB78C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25B3B4DA" w14:textId="77777777" w:rsidTr="00B9572B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38DF4F26" w14:textId="64791C52" w:rsidR="00291B32" w:rsidRPr="00803E25" w:rsidRDefault="00291B32" w:rsidP="00291B32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Establishing strong, project governance and product release within a digital/IT environment</w:t>
            </w:r>
          </w:p>
          <w:p w14:paraId="5BC2EB77" w14:textId="77777777" w:rsidR="00291B32" w:rsidRPr="00803E25" w:rsidRDefault="00291B32" w:rsidP="0029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FE731" w14:textId="23143813" w:rsidR="00BB2C1F" w:rsidRPr="00B9572B" w:rsidRDefault="00BB2C1F" w:rsidP="00BB2C1F">
            <w:pPr>
              <w:suppressAutoHyphens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</w:rPr>
            </w:pPr>
            <w:r w:rsidRPr="00B9572B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Experience of producing and/or contributing to a range of documentation that may include presentations, briefings, business cases, contracts</w:t>
            </w:r>
          </w:p>
          <w:p w14:paraId="31B358AE" w14:textId="77777777" w:rsidR="00BB2C1F" w:rsidRPr="00803E25" w:rsidRDefault="00BB2C1F" w:rsidP="00635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619A84" w14:textId="77777777" w:rsidR="00186CF9" w:rsidRPr="00803E25" w:rsidRDefault="00186CF9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FC"/>
            </w:r>
          </w:p>
          <w:p w14:paraId="4F718FE5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AA2B24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FF49FB" w14:textId="77777777" w:rsidR="00635B16" w:rsidRPr="00803E25" w:rsidRDefault="00635B16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AC6C05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CB8E53E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3F44CE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909E73" w14:textId="16AF14DD" w:rsidR="00291B32" w:rsidRPr="00803E25" w:rsidRDefault="00291B32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5DCD4C" w14:textId="785657F1" w:rsidR="00443323" w:rsidRPr="00803E25" w:rsidRDefault="00443323" w:rsidP="008B7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4496CD68" w14:textId="77777777" w:rsidR="00186CF9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FC"/>
            </w:r>
          </w:p>
          <w:p w14:paraId="6852D7D6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2F0A67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C60B63" w14:textId="77777777" w:rsidR="00635B16" w:rsidRPr="00803E25" w:rsidRDefault="00635B16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CED149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263FBEDA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89893C" w14:textId="77777777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956E91" w14:textId="55C0123D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99BE64" w14:textId="3C92ED8E" w:rsidR="000D4478" w:rsidRPr="00803E25" w:rsidRDefault="000D4478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7559E961" w14:textId="3E06B3D9" w:rsidR="00186CF9" w:rsidRPr="00803E25" w:rsidRDefault="00D04340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lastRenderedPageBreak/>
              <w:t xml:space="preserve">Know how to remove complexity from </w:t>
            </w:r>
            <w:r w:rsidR="005F2A91" w:rsidRPr="00803E25">
              <w:rPr>
                <w:rFonts w:ascii="Arial" w:hAnsi="Arial" w:cs="Arial"/>
                <w:sz w:val="22"/>
                <w:szCs w:val="22"/>
              </w:rPr>
              <w:t xml:space="preserve">processes and services </w:t>
            </w:r>
          </w:p>
          <w:p w14:paraId="155B327D" w14:textId="77777777" w:rsidR="001417DB" w:rsidRPr="00803E25" w:rsidRDefault="001417DB" w:rsidP="00BE1D10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29DDBE" w14:textId="1EE1F3B2" w:rsidR="001417DB" w:rsidRPr="00803E25" w:rsidRDefault="005F2A91" w:rsidP="00B9572B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="001417DB" w:rsidRPr="00803E25">
              <w:rPr>
                <w:rFonts w:ascii="Arial" w:hAnsi="Arial" w:cs="Arial"/>
                <w:sz w:val="22"/>
                <w:szCs w:val="22"/>
              </w:rPr>
              <w:t>xperience deploying digital solutions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55D9661A" w14:textId="77777777" w:rsidR="00D04340" w:rsidRPr="00803E25" w:rsidRDefault="00D04340" w:rsidP="00D04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FC"/>
            </w:r>
          </w:p>
          <w:p w14:paraId="6B2C8C93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02ED4C8" w14:textId="77777777" w:rsidR="00D04340" w:rsidRPr="00803E25" w:rsidRDefault="00D04340" w:rsidP="00D04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2719D957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243D17A4" w14:textId="77777777" w:rsidTr="00B9572B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7A2DC54A" w14:textId="145EAFC7" w:rsidR="00186CF9" w:rsidRPr="00803E25" w:rsidRDefault="00186CF9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effectively communicate</w:t>
            </w:r>
          </w:p>
          <w:p w14:paraId="3E872B84" w14:textId="77777777" w:rsidR="00BB2C1F" w:rsidRPr="00803E25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D40DE" w14:textId="2B67AFDB" w:rsidR="00BB2C1F" w:rsidRPr="00803E25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learn new technologies quickly</w:t>
            </w:r>
          </w:p>
          <w:p w14:paraId="43D232B5" w14:textId="77777777" w:rsidR="00BB2C1F" w:rsidRPr="00803E25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43D24" w14:textId="77777777" w:rsidR="00BB2C1F" w:rsidRPr="00803E25" w:rsidRDefault="00BB2C1F" w:rsidP="008B7826">
            <w:pPr>
              <w:widowControl w:val="0"/>
              <w:tabs>
                <w:tab w:val="left" w:pos="-1440"/>
                <w:tab w:val="left" w:pos="459"/>
              </w:tabs>
              <w:overflowPunct/>
              <w:autoSpaceDE/>
              <w:adjustRightInd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To manage workloads effectively to prioritise demands and meet deadlines</w:t>
            </w:r>
          </w:p>
          <w:p w14:paraId="752A4D04" w14:textId="77777777" w:rsidR="00BB2C1F" w:rsidRPr="00803E25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593DD" w14:textId="77777777" w:rsidR="00BB2C1F" w:rsidRPr="00803E25" w:rsidRDefault="00BB2C1F" w:rsidP="00BB2C1F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communicate technical complexity to non-technical audience</w:t>
            </w:r>
          </w:p>
          <w:p w14:paraId="310AB370" w14:textId="77777777" w:rsidR="00BB2C1F" w:rsidRPr="00803E25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6ADA1" w14:textId="02E274FD" w:rsidR="00186CF9" w:rsidRPr="00803E25" w:rsidRDefault="00BB2C1F" w:rsidP="00BE1D10">
            <w:pPr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work as part of a team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9E9C6" w14:textId="0ED81FAA" w:rsidR="00186CF9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16AA461F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638CA4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9175375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98E37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203DDC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2DF20780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168687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35BBE1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77581A0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FABDA1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4C154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7499AB0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C056B5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1CDA79" w14:textId="4ADE269A" w:rsidR="00443323" w:rsidRPr="00803E25" w:rsidRDefault="00443323" w:rsidP="005076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FDC2B" w14:textId="36CB58DD" w:rsidR="00443323" w:rsidRPr="00803E25" w:rsidRDefault="00443323" w:rsidP="008B7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705E3FED" w14:textId="68206671" w:rsidR="00186CF9" w:rsidRPr="00803E25" w:rsidRDefault="00186CF9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148C514" w14:textId="77777777" w:rsidR="00291B32" w:rsidRPr="00803E25" w:rsidRDefault="00291B32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38EBB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B78941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195CFA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10BEE8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8AD31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98DB48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5F90BE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7E4090A7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FA4963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66D084" w14:textId="77777777" w:rsidR="00443323" w:rsidRPr="00803E25" w:rsidRDefault="00443323" w:rsidP="008B78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AC74CEC" w14:textId="6E7E7B1B" w:rsidR="00443323" w:rsidRPr="00803E25" w:rsidRDefault="00443323" w:rsidP="005076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7ADEF43D" w14:textId="77777777" w:rsidR="00186CF9" w:rsidRPr="00803E25" w:rsidRDefault="00186CF9" w:rsidP="00BE1D10">
            <w:pPr>
              <w:tabs>
                <w:tab w:val="left" w:pos="252"/>
                <w:tab w:val="left" w:pos="43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564CC7C3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A986A91" w14:textId="77777777" w:rsidR="00186CF9" w:rsidRPr="00803E25" w:rsidRDefault="00186CF9" w:rsidP="00B9572B">
            <w:pPr>
              <w:rPr>
                <w:rFonts w:ascii="Arial" w:hAnsi="Arial" w:cs="Arial"/>
              </w:rPr>
            </w:pPr>
          </w:p>
        </w:tc>
      </w:tr>
      <w:tr w:rsidR="00186CF9" w:rsidRPr="00803E25" w14:paraId="78D0E414" w14:textId="77777777" w:rsidTr="00B9572B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56C0B5AF" w14:textId="44AEB300" w:rsidR="00186CF9" w:rsidRPr="00803E25" w:rsidRDefault="00186CF9" w:rsidP="00BE1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06E2E0" w14:textId="7D15DD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353A7F39" w14:textId="477BABE6" w:rsidR="00186CF9" w:rsidRPr="00803E25" w:rsidRDefault="00186CF9" w:rsidP="0050768D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202F6B00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5628A8CE" w14:textId="77777777" w:rsidR="00186CF9" w:rsidRPr="00803E25" w:rsidRDefault="00186CF9" w:rsidP="00B9572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0E0BD73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24E39235" w14:textId="77777777" w:rsidTr="00B9572B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00CAC47D" w14:textId="4E890011" w:rsidR="00BB2C1F" w:rsidRPr="00803E25" w:rsidRDefault="00BB2C1F" w:rsidP="006D1A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E08E34" w14:textId="22CDBEEA" w:rsidR="00186CF9" w:rsidRPr="00803E25" w:rsidRDefault="00186CF9" w:rsidP="001F4EA2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2ABC53D5" w14:textId="4A21D9C5" w:rsidR="00443323" w:rsidRPr="00803E25" w:rsidRDefault="00443323" w:rsidP="001F4EA2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15E8E9D3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235EF628" w14:textId="77777777" w:rsidR="00186CF9" w:rsidRPr="00803E25" w:rsidRDefault="00186CF9" w:rsidP="001F4EA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D162058" w14:textId="77777777" w:rsidR="00186CF9" w:rsidRPr="00803E25" w:rsidRDefault="00186CF9" w:rsidP="001F4EA2">
            <w:pPr>
              <w:rPr>
                <w:rFonts w:ascii="Arial" w:hAnsi="Arial" w:cs="Arial"/>
              </w:rPr>
            </w:pPr>
          </w:p>
        </w:tc>
      </w:tr>
      <w:tr w:rsidR="00CF3F1D" w:rsidRPr="00803E25" w14:paraId="2A385EB5" w14:textId="77777777" w:rsidTr="00B9572B">
        <w:trPr>
          <w:jc w:val="center"/>
        </w:trPr>
        <w:tc>
          <w:tcPr>
            <w:tcW w:w="4238" w:type="dxa"/>
            <w:tcBorders>
              <w:top w:val="single" w:sz="4" w:space="0" w:color="auto"/>
              <w:bottom w:val="nil"/>
            </w:tcBorders>
          </w:tcPr>
          <w:p w14:paraId="68136D82" w14:textId="79ED3367" w:rsidR="00CF3F1D" w:rsidRPr="00803E25" w:rsidRDefault="00B043FA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Career Objectives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C5D03B8" w14:textId="4CD6CFAE" w:rsidR="00CF3F1D" w:rsidRPr="00803E25" w:rsidRDefault="00CF3F1D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14:paraId="27648E79" w14:textId="67EA2B83" w:rsidR="00CF3F1D" w:rsidRPr="00803E25" w:rsidRDefault="00CF3F1D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bottom w:val="nil"/>
            </w:tcBorders>
          </w:tcPr>
          <w:p w14:paraId="57BA8F9F" w14:textId="77777777" w:rsidR="00CF3F1D" w:rsidRPr="00803E25" w:rsidRDefault="00CF3F1D" w:rsidP="00BE1D10">
            <w:pPr>
              <w:tabs>
                <w:tab w:val="left" w:pos="25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14:paraId="2B24B489" w14:textId="1D94309C" w:rsidR="00CF3F1D" w:rsidRPr="00803E25" w:rsidRDefault="00CF3F1D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3A2EA338" w14:textId="5919995A" w:rsidR="00CF3F1D" w:rsidRPr="00803E25" w:rsidRDefault="00CF3F1D" w:rsidP="00BE1D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6CF9" w:rsidRPr="00803E25" w14:paraId="31EB22B3" w14:textId="77777777" w:rsidTr="00B9572B">
        <w:trPr>
          <w:jc w:val="center"/>
        </w:trPr>
        <w:tc>
          <w:tcPr>
            <w:tcW w:w="4238" w:type="dxa"/>
            <w:tcBorders>
              <w:top w:val="nil"/>
              <w:bottom w:val="nil"/>
            </w:tcBorders>
          </w:tcPr>
          <w:p w14:paraId="19857288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A62FED2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2F87816E" w14:textId="77777777" w:rsidR="00BB2C1F" w:rsidRPr="00803E25" w:rsidRDefault="00BB2C1F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7D315F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69DC1699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3B5BECFC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3389" w:type="dxa"/>
            <w:tcBorders>
              <w:top w:val="nil"/>
              <w:bottom w:val="nil"/>
            </w:tcBorders>
          </w:tcPr>
          <w:p w14:paraId="509F4D9F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0A71B0F2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69DE1C5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</w:tr>
      <w:tr w:rsidR="00186CF9" w:rsidRPr="00803E25" w14:paraId="49EC43DE" w14:textId="77777777" w:rsidTr="00B9572B">
        <w:trPr>
          <w:jc w:val="center"/>
        </w:trPr>
        <w:tc>
          <w:tcPr>
            <w:tcW w:w="4238" w:type="dxa"/>
            <w:tcBorders>
              <w:top w:val="single" w:sz="4" w:space="0" w:color="auto"/>
              <w:bottom w:val="single" w:sz="4" w:space="0" w:color="auto"/>
            </w:tcBorders>
          </w:tcPr>
          <w:p w14:paraId="2982C8DA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03E25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  <w:p w14:paraId="19600B78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14A4BDE2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t>Ability to work flexibly and occasional out of hours</w:t>
            </w:r>
          </w:p>
          <w:p w14:paraId="3D1BC9F0" w14:textId="77777777" w:rsidR="00186CF9" w:rsidRPr="00803E25" w:rsidRDefault="00186CF9" w:rsidP="00BE1D1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1ECCBC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2EA12C41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782B7913" w14:textId="77777777" w:rsidR="00186CF9" w:rsidRPr="00803E25" w:rsidRDefault="00186CF9" w:rsidP="00186C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6D0C856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02A25D98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29ED353C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0C200E4D" w14:textId="77777777" w:rsidR="00186CF9" w:rsidRPr="00803E25" w:rsidRDefault="00186CF9" w:rsidP="00186C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E2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44D15FBD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14:paraId="2F529F3E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  <w:p w14:paraId="0FB3CF3D" w14:textId="77777777" w:rsidR="00186CF9" w:rsidRPr="00803E25" w:rsidRDefault="00186CF9" w:rsidP="00BE1D10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  <w:p w14:paraId="36B6AD1A" w14:textId="77777777" w:rsidR="00186CF9" w:rsidRPr="00803E25" w:rsidRDefault="00186CF9" w:rsidP="00BB2C1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191B8721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501BC631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1466E99A" w14:textId="77777777" w:rsidR="00186CF9" w:rsidRPr="00803E25" w:rsidRDefault="00186CF9" w:rsidP="00BB2C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B1C80BA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1F8339DC" w14:textId="77777777" w:rsidR="00186CF9" w:rsidRPr="00803E25" w:rsidRDefault="00186CF9" w:rsidP="00BE1D10">
            <w:pPr>
              <w:jc w:val="center"/>
              <w:rPr>
                <w:rFonts w:ascii="Arial" w:hAnsi="Arial" w:cs="Arial"/>
              </w:rPr>
            </w:pPr>
          </w:p>
          <w:p w14:paraId="6D3CA0A8" w14:textId="77777777" w:rsidR="00186CF9" w:rsidRPr="00803E25" w:rsidRDefault="00186CF9" w:rsidP="00BB2C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F10351" w14:textId="77777777" w:rsidR="00186CF9" w:rsidRPr="00803E25" w:rsidRDefault="00186CF9">
      <w:pPr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 w:val="22"/>
          <w:szCs w:val="22"/>
        </w:rPr>
      </w:pPr>
    </w:p>
    <w:p w14:paraId="6518EE59" w14:textId="77777777" w:rsidR="00186CF9" w:rsidRPr="00803E25" w:rsidRDefault="00186CF9">
      <w:pPr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 w:val="22"/>
          <w:szCs w:val="22"/>
        </w:rPr>
      </w:pPr>
    </w:p>
    <w:bookmarkEnd w:id="0"/>
    <w:p w14:paraId="5AAFFD2D" w14:textId="4476EAD4" w:rsidR="00210D33" w:rsidRPr="00803E25" w:rsidRDefault="00210D33" w:rsidP="00CB73A7">
      <w:pPr>
        <w:tabs>
          <w:tab w:val="left" w:pos="900"/>
          <w:tab w:val="left" w:pos="3240"/>
        </w:tabs>
        <w:rPr>
          <w:rFonts w:ascii="Arial" w:hAnsi="Arial" w:cs="Arial"/>
          <w:sz w:val="20"/>
        </w:rPr>
      </w:pPr>
    </w:p>
    <w:sectPr w:rsidR="00210D33" w:rsidRPr="00803E25" w:rsidSect="00635B16">
      <w:headerReference w:type="default" r:id="rId12"/>
      <w:footerReference w:type="default" r:id="rId13"/>
      <w:footerReference w:type="first" r:id="rId14"/>
      <w:pgSz w:w="11909" w:h="16834" w:code="9"/>
      <w:pgMar w:top="720" w:right="720" w:bottom="720" w:left="720" w:header="72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62B8" w14:textId="77777777" w:rsidR="00BB043D" w:rsidRDefault="00BB043D">
      <w:r>
        <w:separator/>
      </w:r>
    </w:p>
  </w:endnote>
  <w:endnote w:type="continuationSeparator" w:id="0">
    <w:p w14:paraId="1FC5D9E5" w14:textId="77777777" w:rsidR="00BB043D" w:rsidRDefault="00BB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8439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18"/>
      </w:rPr>
    </w:sdtEndPr>
    <w:sdtContent>
      <w:p w14:paraId="23EE0AC8" w14:textId="3C41F368" w:rsidR="005F2A91" w:rsidRPr="00B9572B" w:rsidRDefault="005F2A91">
        <w:pPr>
          <w:pStyle w:val="Footer"/>
          <w:jc w:val="right"/>
          <w:rPr>
            <w:rFonts w:ascii="Arial" w:hAnsi="Arial" w:cs="Arial"/>
            <w:sz w:val="22"/>
            <w:szCs w:val="18"/>
          </w:rPr>
        </w:pPr>
        <w:r w:rsidRPr="00B9572B">
          <w:rPr>
            <w:rFonts w:ascii="Arial" w:hAnsi="Arial" w:cs="Arial"/>
            <w:sz w:val="22"/>
            <w:szCs w:val="18"/>
          </w:rPr>
          <w:fldChar w:fldCharType="begin"/>
        </w:r>
        <w:r w:rsidRPr="00B9572B">
          <w:rPr>
            <w:rFonts w:ascii="Arial" w:hAnsi="Arial" w:cs="Arial"/>
            <w:sz w:val="22"/>
            <w:szCs w:val="18"/>
          </w:rPr>
          <w:instrText xml:space="preserve"> PAGE   \* MERGEFORMAT </w:instrText>
        </w:r>
        <w:r w:rsidRPr="00B9572B">
          <w:rPr>
            <w:rFonts w:ascii="Arial" w:hAnsi="Arial" w:cs="Arial"/>
            <w:sz w:val="22"/>
            <w:szCs w:val="18"/>
          </w:rPr>
          <w:fldChar w:fldCharType="separate"/>
        </w:r>
        <w:r w:rsidRPr="00B9572B">
          <w:rPr>
            <w:rFonts w:ascii="Arial" w:hAnsi="Arial" w:cs="Arial"/>
            <w:noProof/>
            <w:sz w:val="22"/>
            <w:szCs w:val="18"/>
          </w:rPr>
          <w:t>2</w:t>
        </w:r>
        <w:r w:rsidRPr="00B9572B">
          <w:rPr>
            <w:rFonts w:ascii="Arial" w:hAnsi="Arial" w:cs="Arial"/>
            <w:noProof/>
            <w:sz w:val="22"/>
            <w:szCs w:val="18"/>
          </w:rPr>
          <w:fldChar w:fldCharType="end"/>
        </w:r>
      </w:p>
    </w:sdtContent>
  </w:sdt>
  <w:p w14:paraId="593BD268" w14:textId="77777777" w:rsidR="005F2A91" w:rsidRDefault="005F2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5626" w14:textId="77777777" w:rsidR="00F51E18" w:rsidRPr="007D23E6" w:rsidRDefault="00F51E18" w:rsidP="00E90988">
    <w:pPr>
      <w:pStyle w:val="Footer"/>
      <w:jc w:val="right"/>
      <w:rPr>
        <w:sz w:val="20"/>
        <w:lang w:val="en-US"/>
      </w:rPr>
    </w:pPr>
    <w:r w:rsidRPr="007D23E6">
      <w:rPr>
        <w:sz w:val="20"/>
        <w:lang w:val="en-US"/>
      </w:rPr>
      <w:t>12/03/2010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9480" w14:textId="77777777" w:rsidR="00BB043D" w:rsidRDefault="00BB043D">
      <w:r>
        <w:separator/>
      </w:r>
    </w:p>
  </w:footnote>
  <w:footnote w:type="continuationSeparator" w:id="0">
    <w:p w14:paraId="103F1660" w14:textId="77777777" w:rsidR="00BB043D" w:rsidRDefault="00BB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9FAC" w14:textId="08A42A43" w:rsidR="005F2A91" w:rsidRDefault="005F2A91">
    <w:pPr>
      <w:pStyle w:val="Header"/>
      <w:jc w:val="right"/>
    </w:pPr>
  </w:p>
  <w:p w14:paraId="5AFAB6EE" w14:textId="77777777" w:rsidR="005F2A91" w:rsidRDefault="005F2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●"/>
      <w:lvlJc w:val="left"/>
      <w:pPr>
        <w:tabs>
          <w:tab w:val="num" w:pos="0"/>
        </w:tabs>
        <w:ind w:left="720" w:firstLine="1800"/>
      </w:pPr>
      <w:rPr>
        <w:rFonts w:ascii="Arial" w:hAnsi="Arial" w:cs="Arial"/>
        <w:b w:val="0"/>
        <w:strike w:val="0"/>
        <w:dstrike w:val="0"/>
        <w:sz w:val="22"/>
        <w:u w:val="none"/>
        <w:effect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3960"/>
      </w:pPr>
      <w:rPr>
        <w:rFonts w:ascii="Arial" w:hAnsi="Arial" w:cs="Arial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6120"/>
      </w:pPr>
      <w:rPr>
        <w:rFonts w:ascii="Arial" w:hAnsi="Arial" w:cs="Arial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8280"/>
      </w:pPr>
      <w:rPr>
        <w:rFonts w:ascii="Arial" w:hAnsi="Arial" w:cs="Arial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10440"/>
      </w:pPr>
      <w:rPr>
        <w:rFonts w:ascii="Arial" w:hAnsi="Arial" w:cs="Arial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12600"/>
      </w:pPr>
      <w:rPr>
        <w:rFonts w:ascii="Arial" w:hAnsi="Arial" w:cs="Arial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14760"/>
      </w:pPr>
      <w:rPr>
        <w:rFonts w:ascii="Arial" w:hAnsi="Arial" w:cs="Arial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16920"/>
      </w:pPr>
      <w:rPr>
        <w:rFonts w:ascii="Arial" w:hAnsi="Arial" w:cs="Arial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18577"/>
      </w:pPr>
      <w:rPr>
        <w:rFonts w:ascii="Arial" w:hAnsi="Arial" w:cs="Arial"/>
        <w:strike w:val="0"/>
        <w:dstrike w:val="0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1080"/>
      </w:pPr>
      <w:rPr>
        <w:rFonts w:ascii="Arial" w:hAnsi="Arial" w:cs="Arial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2520"/>
      </w:pPr>
      <w:rPr>
        <w:rFonts w:ascii="Arial" w:hAnsi="Arial" w:cs="Arial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3960"/>
      </w:pPr>
      <w:rPr>
        <w:rFonts w:ascii="Arial" w:hAnsi="Arial" w:cs="Arial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5400"/>
      </w:pPr>
      <w:rPr>
        <w:rFonts w:ascii="Arial" w:hAnsi="Arial" w:cs="Arial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6840"/>
      </w:pPr>
      <w:rPr>
        <w:rFonts w:ascii="Arial" w:hAnsi="Arial" w:cs="Arial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8280"/>
      </w:pPr>
      <w:rPr>
        <w:rFonts w:ascii="Arial" w:hAnsi="Arial" w:cs="Arial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9720"/>
      </w:pPr>
      <w:rPr>
        <w:rFonts w:ascii="Arial" w:hAnsi="Arial" w:cs="Arial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11160"/>
      </w:pPr>
      <w:rPr>
        <w:rFonts w:ascii="Arial" w:hAnsi="Arial" w:cs="Arial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12600"/>
      </w:pPr>
      <w:rPr>
        <w:rFonts w:ascii="Arial" w:hAnsi="Arial" w:cs="Arial"/>
        <w:strike w:val="0"/>
        <w:dstrike w:val="0"/>
        <w:u w:val="none"/>
        <w:effect w:val="none"/>
      </w:rPr>
    </w:lvl>
  </w:abstractNum>
  <w:abstractNum w:abstractNumId="2" w15:restartNumberingAfterBreak="0">
    <w:nsid w:val="0293033B"/>
    <w:multiLevelType w:val="hybridMultilevel"/>
    <w:tmpl w:val="975AC6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1445"/>
    <w:multiLevelType w:val="hybridMultilevel"/>
    <w:tmpl w:val="84808092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A0A"/>
    <w:multiLevelType w:val="multilevel"/>
    <w:tmpl w:val="D08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D75A7"/>
    <w:multiLevelType w:val="hybridMultilevel"/>
    <w:tmpl w:val="84808092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3A99"/>
    <w:multiLevelType w:val="hybridMultilevel"/>
    <w:tmpl w:val="84808092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D7B6D"/>
    <w:multiLevelType w:val="hybridMultilevel"/>
    <w:tmpl w:val="A66C02D0"/>
    <w:lvl w:ilvl="0" w:tplc="2010587E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2E50"/>
    <w:multiLevelType w:val="hybridMultilevel"/>
    <w:tmpl w:val="0134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409C4"/>
    <w:multiLevelType w:val="multilevel"/>
    <w:tmpl w:val="B302C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83BF3"/>
    <w:multiLevelType w:val="hybridMultilevel"/>
    <w:tmpl w:val="79F40AD0"/>
    <w:lvl w:ilvl="0" w:tplc="4E8479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15FD9"/>
    <w:multiLevelType w:val="multilevel"/>
    <w:tmpl w:val="C96CD52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95527"/>
    <w:multiLevelType w:val="multilevel"/>
    <w:tmpl w:val="DD5E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FD5087"/>
    <w:multiLevelType w:val="hybridMultilevel"/>
    <w:tmpl w:val="09D8E8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D45235"/>
    <w:multiLevelType w:val="hybridMultilevel"/>
    <w:tmpl w:val="8772A5D2"/>
    <w:lvl w:ilvl="0" w:tplc="B99878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60CAC"/>
    <w:multiLevelType w:val="hybridMultilevel"/>
    <w:tmpl w:val="ABB4ABA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3"/>
  </w:num>
  <w:num w:numId="5">
    <w:abstractNumId w:val="15"/>
  </w:num>
  <w:num w:numId="6">
    <w:abstractNumId w:val="14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06"/>
    <w:rsid w:val="00002773"/>
    <w:rsid w:val="000205C1"/>
    <w:rsid w:val="000205FE"/>
    <w:rsid w:val="0003053E"/>
    <w:rsid w:val="000361EA"/>
    <w:rsid w:val="0004207A"/>
    <w:rsid w:val="0004402A"/>
    <w:rsid w:val="00051906"/>
    <w:rsid w:val="00052EC3"/>
    <w:rsid w:val="00057C8F"/>
    <w:rsid w:val="000622B4"/>
    <w:rsid w:val="000709DD"/>
    <w:rsid w:val="00071DB9"/>
    <w:rsid w:val="00087C35"/>
    <w:rsid w:val="00090955"/>
    <w:rsid w:val="00090B6A"/>
    <w:rsid w:val="00090DB4"/>
    <w:rsid w:val="000916DB"/>
    <w:rsid w:val="00092726"/>
    <w:rsid w:val="000A25FC"/>
    <w:rsid w:val="000A792B"/>
    <w:rsid w:val="000B19EC"/>
    <w:rsid w:val="000B1B6A"/>
    <w:rsid w:val="000B36AE"/>
    <w:rsid w:val="000C18ED"/>
    <w:rsid w:val="000C692A"/>
    <w:rsid w:val="000D4478"/>
    <w:rsid w:val="000D72DB"/>
    <w:rsid w:val="000E3088"/>
    <w:rsid w:val="000F0D33"/>
    <w:rsid w:val="000F63C1"/>
    <w:rsid w:val="00105368"/>
    <w:rsid w:val="001077CE"/>
    <w:rsid w:val="0012752E"/>
    <w:rsid w:val="00132D77"/>
    <w:rsid w:val="001417DB"/>
    <w:rsid w:val="00146B0A"/>
    <w:rsid w:val="00167A0D"/>
    <w:rsid w:val="00170148"/>
    <w:rsid w:val="001734E7"/>
    <w:rsid w:val="001766AA"/>
    <w:rsid w:val="0018419D"/>
    <w:rsid w:val="001861B3"/>
    <w:rsid w:val="00186CF9"/>
    <w:rsid w:val="00187D61"/>
    <w:rsid w:val="00192A5B"/>
    <w:rsid w:val="00192B83"/>
    <w:rsid w:val="001B46F9"/>
    <w:rsid w:val="001B6B06"/>
    <w:rsid w:val="001D1889"/>
    <w:rsid w:val="001F022A"/>
    <w:rsid w:val="001F417F"/>
    <w:rsid w:val="001F4EA2"/>
    <w:rsid w:val="00210D33"/>
    <w:rsid w:val="00226160"/>
    <w:rsid w:val="002453AC"/>
    <w:rsid w:val="002540C8"/>
    <w:rsid w:val="00255D4A"/>
    <w:rsid w:val="002627B0"/>
    <w:rsid w:val="00284F98"/>
    <w:rsid w:val="002869E3"/>
    <w:rsid w:val="00287502"/>
    <w:rsid w:val="00291B32"/>
    <w:rsid w:val="0029313C"/>
    <w:rsid w:val="002A01FF"/>
    <w:rsid w:val="002A0AE0"/>
    <w:rsid w:val="002A56FF"/>
    <w:rsid w:val="002B1870"/>
    <w:rsid w:val="002B65CA"/>
    <w:rsid w:val="002D4254"/>
    <w:rsid w:val="002E4365"/>
    <w:rsid w:val="002E740D"/>
    <w:rsid w:val="003065B4"/>
    <w:rsid w:val="0031184C"/>
    <w:rsid w:val="0031289D"/>
    <w:rsid w:val="00316426"/>
    <w:rsid w:val="00353119"/>
    <w:rsid w:val="0035535D"/>
    <w:rsid w:val="00363023"/>
    <w:rsid w:val="003716D2"/>
    <w:rsid w:val="003820E0"/>
    <w:rsid w:val="00382D46"/>
    <w:rsid w:val="00384F81"/>
    <w:rsid w:val="003A5360"/>
    <w:rsid w:val="003B1BC0"/>
    <w:rsid w:val="003B2F8B"/>
    <w:rsid w:val="003B55B6"/>
    <w:rsid w:val="003C4131"/>
    <w:rsid w:val="003D2EDE"/>
    <w:rsid w:val="003F0E09"/>
    <w:rsid w:val="0040394A"/>
    <w:rsid w:val="00413110"/>
    <w:rsid w:val="00417F4E"/>
    <w:rsid w:val="00431ABE"/>
    <w:rsid w:val="00437059"/>
    <w:rsid w:val="00440865"/>
    <w:rsid w:val="00441493"/>
    <w:rsid w:val="00443323"/>
    <w:rsid w:val="00445B5C"/>
    <w:rsid w:val="004465C5"/>
    <w:rsid w:val="00456A9E"/>
    <w:rsid w:val="004604C7"/>
    <w:rsid w:val="00472912"/>
    <w:rsid w:val="004739C0"/>
    <w:rsid w:val="0048441C"/>
    <w:rsid w:val="00492907"/>
    <w:rsid w:val="004B2FD6"/>
    <w:rsid w:val="004B5008"/>
    <w:rsid w:val="004B581F"/>
    <w:rsid w:val="004B7172"/>
    <w:rsid w:val="004E4C29"/>
    <w:rsid w:val="004F5754"/>
    <w:rsid w:val="00504C34"/>
    <w:rsid w:val="005057C2"/>
    <w:rsid w:val="0050768D"/>
    <w:rsid w:val="0051306B"/>
    <w:rsid w:val="005217FB"/>
    <w:rsid w:val="0053032A"/>
    <w:rsid w:val="00532EBB"/>
    <w:rsid w:val="0053443E"/>
    <w:rsid w:val="0057627C"/>
    <w:rsid w:val="005962B8"/>
    <w:rsid w:val="00597706"/>
    <w:rsid w:val="00597C7D"/>
    <w:rsid w:val="005A2E95"/>
    <w:rsid w:val="005A3A78"/>
    <w:rsid w:val="005B0B59"/>
    <w:rsid w:val="005B4D7C"/>
    <w:rsid w:val="005C0687"/>
    <w:rsid w:val="005C0907"/>
    <w:rsid w:val="005C62EF"/>
    <w:rsid w:val="005D6886"/>
    <w:rsid w:val="005E2D4B"/>
    <w:rsid w:val="005E3B73"/>
    <w:rsid w:val="005E5E4B"/>
    <w:rsid w:val="005E7C33"/>
    <w:rsid w:val="005F2A91"/>
    <w:rsid w:val="00602247"/>
    <w:rsid w:val="00607FEB"/>
    <w:rsid w:val="00613883"/>
    <w:rsid w:val="006165D6"/>
    <w:rsid w:val="00621FDC"/>
    <w:rsid w:val="006244DF"/>
    <w:rsid w:val="0063018E"/>
    <w:rsid w:val="00631246"/>
    <w:rsid w:val="00632042"/>
    <w:rsid w:val="006351AC"/>
    <w:rsid w:val="00635B16"/>
    <w:rsid w:val="0064125D"/>
    <w:rsid w:val="00647840"/>
    <w:rsid w:val="00650E54"/>
    <w:rsid w:val="00653C3A"/>
    <w:rsid w:val="00657B74"/>
    <w:rsid w:val="00657DAE"/>
    <w:rsid w:val="00677085"/>
    <w:rsid w:val="00677490"/>
    <w:rsid w:val="00684962"/>
    <w:rsid w:val="00685ECA"/>
    <w:rsid w:val="006A6D84"/>
    <w:rsid w:val="006B1E5B"/>
    <w:rsid w:val="006B4233"/>
    <w:rsid w:val="006B7B54"/>
    <w:rsid w:val="006D1A75"/>
    <w:rsid w:val="006E32A0"/>
    <w:rsid w:val="00702464"/>
    <w:rsid w:val="007045F2"/>
    <w:rsid w:val="00704D21"/>
    <w:rsid w:val="00705190"/>
    <w:rsid w:val="007054C9"/>
    <w:rsid w:val="007123F6"/>
    <w:rsid w:val="00723B11"/>
    <w:rsid w:val="00750979"/>
    <w:rsid w:val="007520F8"/>
    <w:rsid w:val="00754991"/>
    <w:rsid w:val="007610B9"/>
    <w:rsid w:val="00765893"/>
    <w:rsid w:val="0079057D"/>
    <w:rsid w:val="00790D0B"/>
    <w:rsid w:val="00796536"/>
    <w:rsid w:val="007A6930"/>
    <w:rsid w:val="007B57FE"/>
    <w:rsid w:val="007B687C"/>
    <w:rsid w:val="007C291C"/>
    <w:rsid w:val="007D25CB"/>
    <w:rsid w:val="007E03AE"/>
    <w:rsid w:val="007E7DB3"/>
    <w:rsid w:val="007F016F"/>
    <w:rsid w:val="008029BE"/>
    <w:rsid w:val="00803E25"/>
    <w:rsid w:val="00812130"/>
    <w:rsid w:val="008135CC"/>
    <w:rsid w:val="0081476B"/>
    <w:rsid w:val="00847424"/>
    <w:rsid w:val="008567CD"/>
    <w:rsid w:val="00857F63"/>
    <w:rsid w:val="00870981"/>
    <w:rsid w:val="008820B6"/>
    <w:rsid w:val="00890C05"/>
    <w:rsid w:val="008941DD"/>
    <w:rsid w:val="008949AF"/>
    <w:rsid w:val="00895C55"/>
    <w:rsid w:val="008A04FF"/>
    <w:rsid w:val="008A3281"/>
    <w:rsid w:val="008B7826"/>
    <w:rsid w:val="008B7B39"/>
    <w:rsid w:val="008B7BA9"/>
    <w:rsid w:val="008B7F77"/>
    <w:rsid w:val="00910FF1"/>
    <w:rsid w:val="00933582"/>
    <w:rsid w:val="00945AED"/>
    <w:rsid w:val="009531D1"/>
    <w:rsid w:val="0096303F"/>
    <w:rsid w:val="00963A04"/>
    <w:rsid w:val="00966814"/>
    <w:rsid w:val="00981DE2"/>
    <w:rsid w:val="00990430"/>
    <w:rsid w:val="00990E5F"/>
    <w:rsid w:val="009A06CB"/>
    <w:rsid w:val="009A3BE5"/>
    <w:rsid w:val="009B0232"/>
    <w:rsid w:val="009B35E2"/>
    <w:rsid w:val="009B417F"/>
    <w:rsid w:val="009B601E"/>
    <w:rsid w:val="009C78D7"/>
    <w:rsid w:val="009E3B2D"/>
    <w:rsid w:val="009E65A7"/>
    <w:rsid w:val="009F44AA"/>
    <w:rsid w:val="009F7171"/>
    <w:rsid w:val="00A22B57"/>
    <w:rsid w:val="00A34AEA"/>
    <w:rsid w:val="00A35A68"/>
    <w:rsid w:val="00A4105E"/>
    <w:rsid w:val="00A42803"/>
    <w:rsid w:val="00A651ED"/>
    <w:rsid w:val="00A7088A"/>
    <w:rsid w:val="00A722AB"/>
    <w:rsid w:val="00A72BCE"/>
    <w:rsid w:val="00A90E79"/>
    <w:rsid w:val="00AB1223"/>
    <w:rsid w:val="00AB4B52"/>
    <w:rsid w:val="00AB6D59"/>
    <w:rsid w:val="00AC150C"/>
    <w:rsid w:val="00AC6DA4"/>
    <w:rsid w:val="00AD0677"/>
    <w:rsid w:val="00AD0989"/>
    <w:rsid w:val="00AD35AF"/>
    <w:rsid w:val="00AD7718"/>
    <w:rsid w:val="00AE7D2C"/>
    <w:rsid w:val="00AF4393"/>
    <w:rsid w:val="00AF4EED"/>
    <w:rsid w:val="00B031C7"/>
    <w:rsid w:val="00B043FA"/>
    <w:rsid w:val="00B12AF5"/>
    <w:rsid w:val="00B141BD"/>
    <w:rsid w:val="00B3198F"/>
    <w:rsid w:val="00B73E05"/>
    <w:rsid w:val="00B81484"/>
    <w:rsid w:val="00B82B95"/>
    <w:rsid w:val="00B90796"/>
    <w:rsid w:val="00B91622"/>
    <w:rsid w:val="00B94FC9"/>
    <w:rsid w:val="00B9572B"/>
    <w:rsid w:val="00B97315"/>
    <w:rsid w:val="00B97E8B"/>
    <w:rsid w:val="00BA1182"/>
    <w:rsid w:val="00BA4FDD"/>
    <w:rsid w:val="00BA5877"/>
    <w:rsid w:val="00BB043D"/>
    <w:rsid w:val="00BB2C1F"/>
    <w:rsid w:val="00BD08BD"/>
    <w:rsid w:val="00BD2FE3"/>
    <w:rsid w:val="00BE07A8"/>
    <w:rsid w:val="00BE085A"/>
    <w:rsid w:val="00BE1D10"/>
    <w:rsid w:val="00BE39A6"/>
    <w:rsid w:val="00C02A18"/>
    <w:rsid w:val="00C047B2"/>
    <w:rsid w:val="00C202C9"/>
    <w:rsid w:val="00C255B4"/>
    <w:rsid w:val="00C347E5"/>
    <w:rsid w:val="00C40C99"/>
    <w:rsid w:val="00C50F3E"/>
    <w:rsid w:val="00C522F5"/>
    <w:rsid w:val="00C76FB6"/>
    <w:rsid w:val="00C82DB2"/>
    <w:rsid w:val="00C94277"/>
    <w:rsid w:val="00CB73A7"/>
    <w:rsid w:val="00CC2E37"/>
    <w:rsid w:val="00CC652E"/>
    <w:rsid w:val="00CC76B3"/>
    <w:rsid w:val="00CD1DF3"/>
    <w:rsid w:val="00CD6125"/>
    <w:rsid w:val="00CE13FD"/>
    <w:rsid w:val="00CE29A9"/>
    <w:rsid w:val="00CF3F1D"/>
    <w:rsid w:val="00CF5326"/>
    <w:rsid w:val="00D04340"/>
    <w:rsid w:val="00D055D4"/>
    <w:rsid w:val="00D06E5F"/>
    <w:rsid w:val="00D11BD3"/>
    <w:rsid w:val="00D23B99"/>
    <w:rsid w:val="00D30085"/>
    <w:rsid w:val="00D60076"/>
    <w:rsid w:val="00D67990"/>
    <w:rsid w:val="00D7174E"/>
    <w:rsid w:val="00D7375C"/>
    <w:rsid w:val="00D75B1B"/>
    <w:rsid w:val="00D8172D"/>
    <w:rsid w:val="00DB18AB"/>
    <w:rsid w:val="00DB5A83"/>
    <w:rsid w:val="00DD1836"/>
    <w:rsid w:val="00DE4088"/>
    <w:rsid w:val="00DF077A"/>
    <w:rsid w:val="00DF37DD"/>
    <w:rsid w:val="00E00CE8"/>
    <w:rsid w:val="00E1059C"/>
    <w:rsid w:val="00E23550"/>
    <w:rsid w:val="00E421AF"/>
    <w:rsid w:val="00E6083E"/>
    <w:rsid w:val="00E7303B"/>
    <w:rsid w:val="00E82F1A"/>
    <w:rsid w:val="00E878E2"/>
    <w:rsid w:val="00E90988"/>
    <w:rsid w:val="00EA1E86"/>
    <w:rsid w:val="00EA5263"/>
    <w:rsid w:val="00EB0F31"/>
    <w:rsid w:val="00EB4795"/>
    <w:rsid w:val="00EC5BDE"/>
    <w:rsid w:val="00EC5E4A"/>
    <w:rsid w:val="00EC6406"/>
    <w:rsid w:val="00EE047C"/>
    <w:rsid w:val="00EE16AB"/>
    <w:rsid w:val="00EE7C4B"/>
    <w:rsid w:val="00EF2579"/>
    <w:rsid w:val="00F01223"/>
    <w:rsid w:val="00F12CE2"/>
    <w:rsid w:val="00F15537"/>
    <w:rsid w:val="00F179E6"/>
    <w:rsid w:val="00F20FF3"/>
    <w:rsid w:val="00F23C19"/>
    <w:rsid w:val="00F41B83"/>
    <w:rsid w:val="00F41E34"/>
    <w:rsid w:val="00F4455E"/>
    <w:rsid w:val="00F51E18"/>
    <w:rsid w:val="00F5482C"/>
    <w:rsid w:val="00F61E69"/>
    <w:rsid w:val="00F658CA"/>
    <w:rsid w:val="00F67EC0"/>
    <w:rsid w:val="00F70703"/>
    <w:rsid w:val="00F87AB0"/>
    <w:rsid w:val="00F90A09"/>
    <w:rsid w:val="00F92357"/>
    <w:rsid w:val="00FB10BA"/>
    <w:rsid w:val="00FB45EB"/>
    <w:rsid w:val="00FB7AEA"/>
    <w:rsid w:val="00FC3855"/>
    <w:rsid w:val="00FC645D"/>
    <w:rsid w:val="00FD1EA4"/>
    <w:rsid w:val="00FD36B1"/>
    <w:rsid w:val="00FE321A"/>
    <w:rsid w:val="00FE710F"/>
    <w:rsid w:val="00FF0821"/>
    <w:rsid w:val="00FF29BA"/>
    <w:rsid w:val="00FF4A79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C063E"/>
  <w15:docId w15:val="{60FBF4C1-65D7-497F-AF9C-1E061D45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Times New Roman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73A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Normal"/>
    <w:pPr>
      <w:tabs>
        <w:tab w:val="center" w:leader="underscore" w:pos="720"/>
        <w:tab w:val="center" w:leader="underscore" w:pos="1440"/>
        <w:tab w:val="center" w:leader="underscore" w:pos="2160"/>
        <w:tab w:val="left" w:leader="underscore" w:pos="2880"/>
        <w:tab w:val="left" w:leader="underscore" w:pos="3600"/>
        <w:tab w:val="left" w:leader="underscore" w:pos="4320"/>
        <w:tab w:val="left" w:leader="underscore" w:pos="5040"/>
        <w:tab w:val="left" w:leader="underscore" w:pos="5760"/>
        <w:tab w:val="left" w:leader="underscore" w:pos="6480"/>
        <w:tab w:val="left" w:leader="underscore" w:pos="7200"/>
        <w:tab w:val="left" w:leader="underscore" w:pos="7920"/>
      </w:tabs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sid w:val="00C02A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3023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45AED"/>
    <w:rPr>
      <w:rFonts w:ascii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semiHidden/>
    <w:rsid w:val="00CB73A7"/>
    <w:rPr>
      <w:rFonts w:ascii="Arial" w:hAnsi="Arial" w:cs="Arial"/>
      <w:b/>
      <w:bCs/>
      <w:sz w:val="26"/>
      <w:szCs w:val="26"/>
      <w:lang w:eastAsia="en-US"/>
    </w:rPr>
  </w:style>
  <w:style w:type="paragraph" w:styleId="PlainText">
    <w:name w:val="Plain Text"/>
    <w:basedOn w:val="Normal"/>
    <w:link w:val="PlainTextChar"/>
    <w:unhideWhenUsed/>
    <w:rsid w:val="00CB73A7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CB73A7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paragraph" w:styleId="BodyText">
    <w:name w:val="Body Text"/>
    <w:basedOn w:val="Normal"/>
    <w:link w:val="BodyTextChar"/>
    <w:rsid w:val="00186C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CF9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rsid w:val="00BE08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8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085A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085A"/>
    <w:rPr>
      <w:rFonts w:ascii="Times New Roman" w:hAnsi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4F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4F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22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F2A91"/>
    <w:rPr>
      <w:rFonts w:ascii="Times New Roman" w:hAnsi="Times New Roman"/>
      <w:sz w:val="24"/>
      <w:lang w:eastAsia="en-US"/>
    </w:rPr>
  </w:style>
  <w:style w:type="paragraph" w:styleId="Revision">
    <w:name w:val="Revision"/>
    <w:hidden/>
    <w:uiPriority w:val="99"/>
    <w:semiHidden/>
    <w:rsid w:val="00D60076"/>
    <w:rPr>
      <w:rFonts w:ascii="Times New Roman" w:hAnsi="Times New Roman"/>
      <w:sz w:val="24"/>
      <w:lang w:eastAsia="en-US"/>
    </w:rPr>
  </w:style>
  <w:style w:type="character" w:customStyle="1" w:styleId="ui-provider">
    <w:name w:val="ui-provider"/>
    <w:basedOn w:val="DefaultParagraphFont"/>
    <w:rsid w:val="00DD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3599120D6A419E3AD3317C1E9629" ma:contentTypeVersion="13" ma:contentTypeDescription="Create a new document." ma:contentTypeScope="" ma:versionID="b0034f57d04a1aa76d30c12b452a27f4">
  <xsd:schema xmlns:xsd="http://www.w3.org/2001/XMLSchema" xmlns:xs="http://www.w3.org/2001/XMLSchema" xmlns:p="http://schemas.microsoft.com/office/2006/metadata/properties" xmlns:ns3="cd63ccaf-8fd9-4f01-890d-50a2300b87f9" xmlns:ns4="2b778184-811b-409a-b8f8-42cfc735afce" targetNamespace="http://schemas.microsoft.com/office/2006/metadata/properties" ma:root="true" ma:fieldsID="c94b2b714feef4065c560e57933f25c3" ns3:_="" ns4:_="">
    <xsd:import namespace="cd63ccaf-8fd9-4f01-890d-50a2300b87f9"/>
    <xsd:import namespace="2b778184-811b-409a-b8f8-42cfc735a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ccaf-8fd9-4f01-890d-50a2300b8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8184-811b-409a-b8f8-42cfc735a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52EDD-7C43-4C80-A704-63DDDB761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5F94E-D450-4A0D-9F99-39D85575C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3CECC-5897-4C49-9DA2-33CA53FB6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FB440E-A539-4844-9A03-844115984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3ccaf-8fd9-4f01-890d-50a2300b87f9"/>
    <ds:schemaRef ds:uri="2b778184-811b-409a-b8f8-42cfc735a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1069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RUNNYMEDE BOROUGH COUNCIL</vt:lpstr>
    </vt:vector>
  </TitlesOfParts>
  <Company>Runnymede Borough Council</Company>
  <LinksUpToDate>false</LinksUpToDate>
  <CharactersWithSpaces>7552</CharactersWithSpaces>
  <SharedDoc>false</SharedDoc>
  <HLinks>
    <vt:vector size="216" baseType="variant">
      <vt:variant>
        <vt:i4>5505041</vt:i4>
      </vt:variant>
      <vt:variant>
        <vt:i4>105</vt:i4>
      </vt:variant>
      <vt:variant>
        <vt:i4>0</vt:i4>
      </vt:variant>
      <vt:variant>
        <vt:i4>5</vt:i4>
      </vt:variant>
      <vt:variant>
        <vt:lpwstr>http://www.disclosurescotland.co.uk/</vt:lpwstr>
      </vt:variant>
      <vt:variant>
        <vt:lpwstr/>
      </vt:variant>
      <vt:variant>
        <vt:i4>6422579</vt:i4>
      </vt:variant>
      <vt:variant>
        <vt:i4>102</vt:i4>
      </vt:variant>
      <vt:variant>
        <vt:i4>0</vt:i4>
      </vt:variant>
      <vt:variant>
        <vt:i4>5</vt:i4>
      </vt:variant>
      <vt:variant>
        <vt:lpwstr>https://www.gov.uk/government/publications/dbs-code-of-practice</vt:lpwstr>
      </vt:variant>
      <vt:variant>
        <vt:lpwstr/>
      </vt:variant>
      <vt:variant>
        <vt:i4>6422579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https://www.gov.uk/government/publications/dbs-code-of-practice</vt:lpwstr>
      </vt:variant>
      <vt:variant>
        <vt:lpwstr/>
      </vt:variant>
      <vt:variant>
        <vt:i4>5701657</vt:i4>
      </vt:variant>
      <vt:variant>
        <vt:i4>96</vt:i4>
      </vt:variant>
      <vt:variant>
        <vt:i4>0</vt:i4>
      </vt:variant>
      <vt:variant>
        <vt:i4>5</vt:i4>
      </vt:variant>
      <vt:variant>
        <vt:lpwstr>http://www.homeoffice.gov.uk/dbs</vt:lpwstr>
      </vt:variant>
      <vt:variant>
        <vt:lpwstr/>
      </vt:variant>
      <vt:variant>
        <vt:i4>7602212</vt:i4>
      </vt:variant>
      <vt:variant>
        <vt:i4>93</vt:i4>
      </vt:variant>
      <vt:variant>
        <vt:i4>0</vt:i4>
      </vt:variant>
      <vt:variant>
        <vt:i4>5</vt:i4>
      </vt:variant>
      <vt:variant>
        <vt:lpwstr>http://www.runnymede.gov.uk/parksandopenspaces</vt:lpwstr>
      </vt:variant>
      <vt:variant>
        <vt:lpwstr/>
      </vt:variant>
      <vt:variant>
        <vt:i4>4325380</vt:i4>
      </vt:variant>
      <vt:variant>
        <vt:i4>90</vt:i4>
      </vt:variant>
      <vt:variant>
        <vt:i4>0</vt:i4>
      </vt:variant>
      <vt:variant>
        <vt:i4>5</vt:i4>
      </vt:variant>
      <vt:variant>
        <vt:lpwstr>http://www.runnymede.gov.uk/article/4770/Museums</vt:lpwstr>
      </vt:variant>
      <vt:variant>
        <vt:lpwstr/>
      </vt:variant>
      <vt:variant>
        <vt:i4>1507399</vt:i4>
      </vt:variant>
      <vt:variant>
        <vt:i4>87</vt:i4>
      </vt:variant>
      <vt:variant>
        <vt:i4>0</vt:i4>
      </vt:variant>
      <vt:variant>
        <vt:i4>5</vt:i4>
      </vt:variant>
      <vt:variant>
        <vt:lpwstr>http://www.runnymede.gov.uk/leisureandculture</vt:lpwstr>
      </vt:variant>
      <vt:variant>
        <vt:lpwstr/>
      </vt:variant>
      <vt:variant>
        <vt:i4>983040</vt:i4>
      </vt:variant>
      <vt:variant>
        <vt:i4>84</vt:i4>
      </vt:variant>
      <vt:variant>
        <vt:i4>0</vt:i4>
      </vt:variant>
      <vt:variant>
        <vt:i4>5</vt:i4>
      </vt:variant>
      <vt:variant>
        <vt:lpwstr>http://www.runnymede.gov.uk/article/5727/Graffiti-removal</vt:lpwstr>
      </vt:variant>
      <vt:variant>
        <vt:lpwstr/>
      </vt:variant>
      <vt:variant>
        <vt:i4>6094855</vt:i4>
      </vt:variant>
      <vt:variant>
        <vt:i4>81</vt:i4>
      </vt:variant>
      <vt:variant>
        <vt:i4>0</vt:i4>
      </vt:variant>
      <vt:variant>
        <vt:i4>5</vt:i4>
      </vt:variant>
      <vt:variant>
        <vt:lpwstr>http://www.runnymede.gov.uk/article/5735/Garden-waste-collection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http://www.runnymede.gov.uk/article/4785/Community-Transport</vt:lpwstr>
      </vt:variant>
      <vt:variant>
        <vt:lpwstr/>
      </vt:variant>
      <vt:variant>
        <vt:i4>4259921</vt:i4>
      </vt:variant>
      <vt:variant>
        <vt:i4>75</vt:i4>
      </vt:variant>
      <vt:variant>
        <vt:i4>0</vt:i4>
      </vt:variant>
      <vt:variant>
        <vt:i4>5</vt:i4>
      </vt:variant>
      <vt:variant>
        <vt:lpwstr>http://www.runnymede.gov.uk/article/6609/Community-Safety-Partnership-CSP</vt:lpwstr>
      </vt:variant>
      <vt:variant>
        <vt:lpwstr/>
      </vt:variant>
      <vt:variant>
        <vt:i4>4718666</vt:i4>
      </vt:variant>
      <vt:variant>
        <vt:i4>72</vt:i4>
      </vt:variant>
      <vt:variant>
        <vt:i4>0</vt:i4>
      </vt:variant>
      <vt:variant>
        <vt:i4>5</vt:i4>
      </vt:variant>
      <vt:variant>
        <vt:lpwstr>http://www.runnymede.gov.uk/article/4687/Community-Meals</vt:lpwstr>
      </vt:variant>
      <vt:variant>
        <vt:lpwstr/>
      </vt:variant>
      <vt:variant>
        <vt:i4>6946848</vt:i4>
      </vt:variant>
      <vt:variant>
        <vt:i4>69</vt:i4>
      </vt:variant>
      <vt:variant>
        <vt:i4>0</vt:i4>
      </vt:variant>
      <vt:variant>
        <vt:i4>5</vt:i4>
      </vt:variant>
      <vt:variant>
        <vt:lpwstr>http://www.runnymede.gov.uk/communityhalls</vt:lpwstr>
      </vt:variant>
      <vt:variant>
        <vt:lpwstr/>
      </vt:variant>
      <vt:variant>
        <vt:i4>5308500</vt:i4>
      </vt:variant>
      <vt:variant>
        <vt:i4>66</vt:i4>
      </vt:variant>
      <vt:variant>
        <vt:i4>0</vt:i4>
      </vt:variant>
      <vt:variant>
        <vt:i4>5</vt:i4>
      </vt:variant>
      <vt:variant>
        <vt:lpwstr>http://www.runnymede.gov.uk/article/5903/Community-Alarms</vt:lpwstr>
      </vt:variant>
      <vt:variant>
        <vt:lpwstr/>
      </vt:variant>
      <vt:variant>
        <vt:i4>4325377</vt:i4>
      </vt:variant>
      <vt:variant>
        <vt:i4>63</vt:i4>
      </vt:variant>
      <vt:variant>
        <vt:i4>0</vt:i4>
      </vt:variant>
      <vt:variant>
        <vt:i4>5</vt:i4>
      </vt:variant>
      <vt:variant>
        <vt:lpwstr>http://www.runnymede.gov.uk/article/5965/Social-centres-for-older-people</vt:lpwstr>
      </vt:variant>
      <vt:variant>
        <vt:lpwstr/>
      </vt:variant>
      <vt:variant>
        <vt:i4>1441798</vt:i4>
      </vt:variant>
      <vt:variant>
        <vt:i4>60</vt:i4>
      </vt:variant>
      <vt:variant>
        <vt:i4>0</vt:i4>
      </vt:variant>
      <vt:variant>
        <vt:i4>5</vt:i4>
      </vt:variant>
      <vt:variant>
        <vt:lpwstr>http://www.runnymede.gov.uk/article/5695/Tree-management</vt:lpwstr>
      </vt:variant>
      <vt:variant>
        <vt:lpwstr/>
      </vt:variant>
      <vt:variant>
        <vt:i4>3997757</vt:i4>
      </vt:variant>
      <vt:variant>
        <vt:i4>57</vt:i4>
      </vt:variant>
      <vt:variant>
        <vt:i4>0</vt:i4>
      </vt:variant>
      <vt:variant>
        <vt:i4>5</vt:i4>
      </vt:variant>
      <vt:variant>
        <vt:lpwstr>http://www.runnymede.gov.uk/article/5608/The-Yellow-Bus-Service</vt:lpwstr>
      </vt:variant>
      <vt:variant>
        <vt:lpwstr/>
      </vt:variant>
      <vt:variant>
        <vt:i4>7733294</vt:i4>
      </vt:variant>
      <vt:variant>
        <vt:i4>54</vt:i4>
      </vt:variant>
      <vt:variant>
        <vt:i4>0</vt:i4>
      </vt:variant>
      <vt:variant>
        <vt:i4>5</vt:i4>
      </vt:variant>
      <vt:variant>
        <vt:lpwstr>http://www.runnymede.gov.uk/Allotments</vt:lpwstr>
      </vt:variant>
      <vt:variant>
        <vt:lpwstr/>
      </vt:variant>
      <vt:variant>
        <vt:i4>7929917</vt:i4>
      </vt:variant>
      <vt:variant>
        <vt:i4>51</vt:i4>
      </vt:variant>
      <vt:variant>
        <vt:i4>0</vt:i4>
      </vt:variant>
      <vt:variant>
        <vt:i4>5</vt:i4>
      </vt:variant>
      <vt:variant>
        <vt:lpwstr>http://www.runnymede.gov.uk/article/4802/Runnymede-Business-Partnership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6553643</vt:i4>
      </vt:variant>
      <vt:variant>
        <vt:i4>45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5636115</vt:i4>
      </vt:variant>
      <vt:variant>
        <vt:i4>42</vt:i4>
      </vt:variant>
      <vt:variant>
        <vt:i4>0</vt:i4>
      </vt:variant>
      <vt:variant>
        <vt:i4>5</vt:i4>
      </vt:variant>
      <vt:variant>
        <vt:lpwstr>http://www.runnymede.gov.uk/article/4691/Parking</vt:lpwstr>
      </vt:variant>
      <vt:variant>
        <vt:lpwstr/>
      </vt:variant>
      <vt:variant>
        <vt:i4>7733288</vt:i4>
      </vt:variant>
      <vt:variant>
        <vt:i4>39</vt:i4>
      </vt:variant>
      <vt:variant>
        <vt:i4>0</vt:i4>
      </vt:variant>
      <vt:variant>
        <vt:i4>5</vt:i4>
      </vt:variant>
      <vt:variant>
        <vt:lpwstr>http://www.runnymede.gov.uk/planningpolicy</vt:lpwstr>
      </vt:variant>
      <vt:variant>
        <vt:lpwstr/>
      </vt:variant>
      <vt:variant>
        <vt:i4>6815782</vt:i4>
      </vt:variant>
      <vt:variant>
        <vt:i4>36</vt:i4>
      </vt:variant>
      <vt:variant>
        <vt:i4>0</vt:i4>
      </vt:variant>
      <vt:variant>
        <vt:i4>5</vt:i4>
      </vt:variant>
      <vt:variant>
        <vt:lpwstr>http://www.runnymede.gov.uk/planningenforcement</vt:lpwstr>
      </vt:variant>
      <vt:variant>
        <vt:lpwstr/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http://www.runnymede.gov.uk/planning</vt:lpwstr>
      </vt:variant>
      <vt:variant>
        <vt:lpwstr/>
      </vt:variant>
      <vt:variant>
        <vt:i4>6160409</vt:i4>
      </vt:variant>
      <vt:variant>
        <vt:i4>30</vt:i4>
      </vt:variant>
      <vt:variant>
        <vt:i4>0</vt:i4>
      </vt:variant>
      <vt:variant>
        <vt:i4>5</vt:i4>
      </vt:variant>
      <vt:variant>
        <vt:lpwstr>http://www.runnymede.gov.uk/article/7143/Elections-and-Voting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http://www.runnymede.gov.uk/article/7148/Licensing</vt:lpwstr>
      </vt:variant>
      <vt:variant>
        <vt:lpwstr/>
      </vt:variant>
      <vt:variant>
        <vt:i4>6881322</vt:i4>
      </vt:variant>
      <vt:variant>
        <vt:i4>24</vt:i4>
      </vt:variant>
      <vt:variant>
        <vt:i4>0</vt:i4>
      </vt:variant>
      <vt:variant>
        <vt:i4>5</vt:i4>
      </vt:variant>
      <vt:variant>
        <vt:lpwstr>http://www.runnymede.gov.uk/llc</vt:lpwstr>
      </vt:variant>
      <vt:variant>
        <vt:lpwstr/>
      </vt:variant>
      <vt:variant>
        <vt:i4>7798834</vt:i4>
      </vt:variant>
      <vt:variant>
        <vt:i4>21</vt:i4>
      </vt:variant>
      <vt:variant>
        <vt:i4>0</vt:i4>
      </vt:variant>
      <vt:variant>
        <vt:i4>5</vt:i4>
      </vt:variant>
      <vt:variant>
        <vt:lpwstr>http://www.runnymede.gov.uk/housing</vt:lpwstr>
      </vt:variant>
      <vt:variant>
        <vt:lpwstr/>
      </vt:variant>
      <vt:variant>
        <vt:i4>65564</vt:i4>
      </vt:variant>
      <vt:variant>
        <vt:i4>18</vt:i4>
      </vt:variant>
      <vt:variant>
        <vt:i4>0</vt:i4>
      </vt:variant>
      <vt:variant>
        <vt:i4>5</vt:i4>
      </vt:variant>
      <vt:variant>
        <vt:lpwstr>http://www.runnymede.gov.uk/article/4683/Food-safety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http://www.runnymede.gov.uk/article/4639/Council-Tax</vt:lpwstr>
      </vt:variant>
      <vt:variant>
        <vt:lpwstr/>
      </vt:variant>
      <vt:variant>
        <vt:i4>3145851</vt:i4>
      </vt:variant>
      <vt:variant>
        <vt:i4>12</vt:i4>
      </vt:variant>
      <vt:variant>
        <vt:i4>0</vt:i4>
      </vt:variant>
      <vt:variant>
        <vt:i4>5</vt:i4>
      </vt:variant>
      <vt:variant>
        <vt:lpwstr>http://www.runnymede.gov.uk/article/5181/Cemeteries</vt:lpwstr>
      </vt:variant>
      <vt:variant>
        <vt:lpwstr/>
      </vt:variant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http://www.runnymede.gov.uk/article/4663/Business-Rates</vt:lpwstr>
      </vt:variant>
      <vt:variant>
        <vt:lpwstr/>
      </vt:variant>
      <vt:variant>
        <vt:i4>6684728</vt:i4>
      </vt:variant>
      <vt:variant>
        <vt:i4>6</vt:i4>
      </vt:variant>
      <vt:variant>
        <vt:i4>0</vt:i4>
      </vt:variant>
      <vt:variant>
        <vt:i4>5</vt:i4>
      </vt:variant>
      <vt:variant>
        <vt:lpwstr>http://www.runnymede.gov.uk/buildingcontrol</vt:lpwstr>
      </vt:variant>
      <vt:variant>
        <vt:lpwstr/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>http://www.runnymede.gov.uk/article/6623/Anti-social-behaviour-reporting-form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mailto:humanresources@runnymede.gov.uk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RUNNYMEDE BOROUGH COUNCIL</dc:title>
  <dc:creator>Jasmine Lisher</dc:creator>
  <cp:lastModifiedBy>Stephen Bowen</cp:lastModifiedBy>
  <cp:revision>26</cp:revision>
  <cp:lastPrinted>2019-12-23T10:54:00Z</cp:lastPrinted>
  <dcterms:created xsi:type="dcterms:W3CDTF">2023-03-27T13:13:00Z</dcterms:created>
  <dcterms:modified xsi:type="dcterms:W3CDTF">2023-03-27T13:49:00Z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0x0101008A293599120D6A419E3AD3317C1E9629</vt:lpwstr>
  </property>
</Properties>
</file>