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17C7" w:rsidR="008917C7" w:rsidP="008917C7" w:rsidRDefault="008917C7" w14:paraId="78FFC3B8" w14:textId="5A4295DB">
      <w:pPr>
        <w:pStyle w:val="Title"/>
      </w:pPr>
      <w:r w:rsidRPr="008917C7">
        <w:t xml:space="preserve">Role Profile for </w:t>
      </w:r>
      <w:r w:rsidR="001B48F0">
        <w:t>COMMUNITY DEVELOPMENT MANAGER</w:t>
      </w:r>
    </w:p>
    <w:p w:rsidRPr="008917C7" w:rsidR="008917C7" w:rsidP="008917C7" w:rsidRDefault="008917C7" w14:paraId="07047344" w14:textId="5FE1F657">
      <w:pPr>
        <w:pStyle w:val="BasicParagraph"/>
        <w:rPr>
          <w:b/>
          <w:bCs/>
        </w:rPr>
      </w:pPr>
      <w:r w:rsidRPr="008917C7">
        <w:rPr>
          <w:b/>
          <w:bCs/>
        </w:rPr>
        <w:t xml:space="preserve">Role Title: </w:t>
      </w:r>
      <w:r w:rsidR="001B48F0">
        <w:t>Community Development Manager</w:t>
      </w:r>
    </w:p>
    <w:p w:rsidRPr="008917C7" w:rsidR="008917C7" w:rsidP="008917C7" w:rsidRDefault="008917C7" w14:paraId="50C6B046" w14:textId="1F2D2347">
      <w:pPr>
        <w:pStyle w:val="BasicParagraph"/>
        <w:rPr>
          <w:b/>
          <w:bCs/>
        </w:rPr>
      </w:pPr>
      <w:r w:rsidRPr="008917C7">
        <w:rPr>
          <w:b/>
          <w:bCs/>
        </w:rPr>
        <w:t xml:space="preserve">Service: </w:t>
      </w:r>
      <w:r w:rsidR="001B48F0">
        <w:t>Community Development</w:t>
      </w:r>
    </w:p>
    <w:p w:rsidRPr="008917C7" w:rsidR="008917C7" w:rsidP="008917C7" w:rsidRDefault="008917C7" w14:paraId="71654C96" w14:textId="77777777">
      <w:pPr>
        <w:pStyle w:val="BasicParagraph"/>
        <w:rPr>
          <w:b/>
          <w:bCs/>
        </w:rPr>
      </w:pPr>
      <w:r w:rsidRPr="008917C7">
        <w:rPr>
          <w:b/>
          <w:bCs/>
        </w:rPr>
        <w:t>Location:</w:t>
      </w:r>
      <w:r w:rsidRPr="008917C7">
        <w:t xml:space="preserve"> Surrey Heath House, Knoll Road, Camberley, Surrey, GU15 3HD</w:t>
      </w:r>
    </w:p>
    <w:p w:rsidRPr="008917C7" w:rsidR="008917C7" w:rsidP="008917C7" w:rsidRDefault="008917C7" w14:paraId="56380A8E" w14:textId="13ADBD95">
      <w:pPr>
        <w:pStyle w:val="BasicParagraph"/>
      </w:pPr>
      <w:r w:rsidRPr="008917C7">
        <w:rPr>
          <w:b/>
          <w:bCs/>
        </w:rPr>
        <w:t xml:space="preserve">Reporting To: </w:t>
      </w:r>
      <w:r w:rsidR="001B48F0">
        <w:t>Head of HR, Performance &amp; Communication</w:t>
      </w:r>
    </w:p>
    <w:p w:rsidRPr="008917C7" w:rsidR="008917C7" w:rsidP="008917C7" w:rsidRDefault="008917C7" w14:paraId="3EF9D15D" w14:textId="77777777">
      <w:pPr>
        <w:autoSpaceDE w:val="0"/>
        <w:autoSpaceDN w:val="0"/>
        <w:adjustRightInd w:val="0"/>
        <w:spacing w:after="56"/>
        <w:textAlignment w:val="center"/>
      </w:pPr>
    </w:p>
    <w:p w:rsidRPr="008917C7" w:rsidR="008917C7" w:rsidP="008917C7" w:rsidRDefault="008917C7" w14:paraId="10E1A638" w14:textId="77777777">
      <w:pPr>
        <w:pStyle w:val="Heading1"/>
      </w:pPr>
      <w:r w:rsidRPr="008917C7">
        <w:t>Role Purpose</w:t>
      </w:r>
    </w:p>
    <w:p w:rsidRPr="008917C7" w:rsidR="008917C7" w:rsidP="008917C7" w:rsidRDefault="00F16299" w14:paraId="3BB2661F" w14:textId="5ED46F3E">
      <w:pPr>
        <w:pStyle w:val="BasicParagraph"/>
      </w:pPr>
      <w:r w:rsidR="5058793E">
        <w:rPr/>
        <w:t>To lead the provision of an effective and efficient community development service for the Council, to facilitate a thriving network of community groups of all types that provides all number of activities, support functions, wellbeing initiatives and physical activity services for the Borough. To develop the Community Development Policy including the Physical Activity Strategy and Voluntary Sector Strategy and the Councils Lottery Policy.</w:t>
      </w:r>
    </w:p>
    <w:p w:rsidRPr="008917C7" w:rsidR="008917C7" w:rsidP="008917C7" w:rsidRDefault="008917C7" w14:paraId="46047A72" w14:textId="77777777">
      <w:pPr>
        <w:autoSpaceDE w:val="0"/>
        <w:autoSpaceDN w:val="0"/>
        <w:adjustRightInd w:val="0"/>
        <w:spacing w:after="56"/>
        <w:textAlignment w:val="center"/>
      </w:pPr>
    </w:p>
    <w:p w:rsidRPr="008917C7" w:rsidR="008917C7" w:rsidP="008917C7" w:rsidRDefault="008917C7" w14:paraId="34DA3052" w14:textId="77777777">
      <w:pPr>
        <w:pStyle w:val="Heading1"/>
      </w:pPr>
      <w:r w:rsidRPr="008917C7">
        <w:t>Main Duties and Accountabilities</w:t>
      </w:r>
    </w:p>
    <w:p w:rsidRPr="008917C7" w:rsidR="008917C7" w:rsidP="008917C7" w:rsidRDefault="6772C5DB" w14:paraId="317C8984" w14:textId="77777777">
      <w:pPr>
        <w:pStyle w:val="Heading2"/>
      </w:pPr>
      <w:r>
        <w:t>Knowledge and Expertise</w:t>
      </w:r>
    </w:p>
    <w:p w:rsidR="6772C5DB" w:rsidP="6772C5DB" w:rsidRDefault="6772C5DB" w14:paraId="13D6CE5C" w14:textId="004517E5">
      <w:pPr>
        <w:pStyle w:val="BasicParagraph"/>
        <w:numPr>
          <w:ilvl w:val="0"/>
          <w:numId w:val="17"/>
        </w:numPr>
      </w:pPr>
      <w:r>
        <w:t xml:space="preserve">Develop a Community Development Strategy in line with the Councils Five Year Strategy around Health &amp; Quality of Life. </w:t>
      </w:r>
    </w:p>
    <w:p w:rsidRPr="00F81E1B" w:rsidR="00F81E1B" w:rsidP="5058793E" w:rsidRDefault="6772C5DB" w14:paraId="47AF6437" w14:textId="77777777" w14:noSpellErr="1">
      <w:pPr>
        <w:pStyle w:val="BasicParagraph"/>
        <w:numPr>
          <w:ilvl w:val="0"/>
          <w:numId w:val="17"/>
        </w:numPr>
        <w:rPr/>
      </w:pPr>
      <w:r w:rsidR="5058793E">
        <w:rPr/>
        <w:t>Create links between community partnerships and agencies to help identify and deliver projects</w:t>
      </w:r>
      <w:r w:rsidRPr="5058793E" w:rsidR="5058793E">
        <w:rPr>
          <w:rFonts w:ascii="Arial" w:hAnsi="Arial" w:eastAsia="Times New Roman" w:cs="Arial"/>
        </w:rPr>
        <w:t xml:space="preserve"> </w:t>
      </w:r>
    </w:p>
    <w:p w:rsidR="5058793E" w:rsidP="5058793E" w:rsidRDefault="5058793E" w14:paraId="5D05C946" w14:textId="04913104">
      <w:pPr>
        <w:pStyle w:val="BasicParagraph"/>
        <w:numPr>
          <w:ilvl w:val="0"/>
          <w:numId w:val="17"/>
        </w:numPr>
        <w:rPr>
          <w:caps w:val="0"/>
          <w:smallCaps w:val="0"/>
          <w:noProof w:val="0"/>
          <w:lang w:val="en-GB"/>
        </w:rPr>
      </w:pPr>
      <w:r w:rsidRPr="5058793E" w:rsidR="5058793E">
        <w:rPr>
          <w:rFonts w:ascii="Gill Sans MT" w:hAnsi="Gill Sans MT" w:eastAsia="Gill Sans MT" w:cs="Gill Sans MT"/>
          <w:b w:val="0"/>
          <w:bCs w:val="0"/>
          <w:i w:val="0"/>
          <w:iCs w:val="0"/>
          <w:caps w:val="0"/>
          <w:smallCaps w:val="0"/>
          <w:noProof w:val="0"/>
          <w:color w:val="000000" w:themeColor="text1" w:themeTint="FF" w:themeShade="FF"/>
          <w:sz w:val="28"/>
          <w:szCs w:val="28"/>
          <w:lang w:val="en-GB"/>
        </w:rPr>
        <w:t>Responsible for the Councils Lotter Scheme and Policy</w:t>
      </w:r>
    </w:p>
    <w:p w:rsidRPr="00F81E1B" w:rsidR="00F81E1B" w:rsidP="00F81E1B" w:rsidRDefault="6772C5DB" w14:paraId="40F1D097" w14:textId="323C2049">
      <w:pPr>
        <w:pStyle w:val="BasicParagraph"/>
        <w:numPr>
          <w:ilvl w:val="0"/>
          <w:numId w:val="17"/>
        </w:numPr>
        <w:rPr/>
      </w:pPr>
      <w:r w:rsidR="5058793E">
        <w:rPr/>
        <w:t>Provide leadership and advice to the Borough’s sports clubs and organisations in the areas of sports, coach and club development with the ultimate aim of promoting business efficiency and club sustainability</w:t>
      </w:r>
    </w:p>
    <w:p w:rsidRPr="00F81E1B" w:rsidR="00F81E1B" w:rsidP="00F81E1B" w:rsidRDefault="00F81E1B" w14:paraId="28ADA3DE" w14:textId="77777777">
      <w:pPr>
        <w:pStyle w:val="ListParagraph"/>
        <w:numPr>
          <w:ilvl w:val="0"/>
          <w:numId w:val="17"/>
        </w:numPr>
        <w:rPr>
          <w:rFonts w:cs="Gill Sans Nova SemiBold"/>
          <w:sz w:val="28"/>
          <w:szCs w:val="28"/>
          <w:bdr w:val="none" w:color="auto" w:sz="0" w:space="0" w:frame="1"/>
        </w:rPr>
      </w:pPr>
      <w:r w:rsidRPr="00F81E1B">
        <w:rPr>
          <w:rFonts w:cs="Gill Sans Nova SemiBold"/>
          <w:sz w:val="28"/>
          <w:szCs w:val="28"/>
          <w:bdr w:val="none" w:color="auto" w:sz="0" w:space="0" w:frame="1"/>
        </w:rPr>
        <w:t>Lead on working with leisure and recreation groups to identify opportunities for further partnership working with non-sports related bodies i.e. health, social inclusion, regeneration</w:t>
      </w:r>
    </w:p>
    <w:p w:rsidR="004528D0" w:rsidP="003A7E9D" w:rsidRDefault="6772C5DB" w14:paraId="3B160D8F" w14:textId="2FBC6AF7">
      <w:pPr>
        <w:pStyle w:val="BasicParagraph"/>
        <w:numPr>
          <w:ilvl w:val="0"/>
          <w:numId w:val="17"/>
        </w:numPr>
        <w:rPr/>
      </w:pPr>
      <w:r w:rsidR="5058793E">
        <w:rPr/>
        <w:t>Promote the Council’s Community grant schemes ensuring the effective management of the schemes</w:t>
      </w:r>
    </w:p>
    <w:p w:rsidR="008917C7" w:rsidP="003A7E9D" w:rsidRDefault="6772C5DB" w14:paraId="6DF881AD" w14:textId="2DB816A3">
      <w:pPr>
        <w:pStyle w:val="BasicParagraph"/>
        <w:numPr>
          <w:ilvl w:val="0"/>
          <w:numId w:val="17"/>
        </w:numPr>
        <w:rPr/>
      </w:pPr>
      <w:r w:rsidR="5058793E">
        <w:rPr/>
        <w:t xml:space="preserve"> Lead officer in reviewing the Councils Existing Community Grant Schemes, recommending changes to meet changing budgets, and community demands.</w:t>
      </w:r>
    </w:p>
    <w:p w:rsidR="16AD1A5D" w:rsidP="16AD1A5D" w:rsidRDefault="6772C5DB" w14:paraId="02A65218" w14:textId="10838775">
      <w:pPr>
        <w:pStyle w:val="BasicParagraph"/>
        <w:numPr>
          <w:ilvl w:val="0"/>
          <w:numId w:val="17"/>
        </w:numPr>
        <w:rPr/>
      </w:pPr>
      <w:r w:rsidRPr="5058793E" w:rsidR="5058793E">
        <w:rPr>
          <w:rFonts w:ascii="Gill Sans MT" w:hAnsi="Gill Sans MT" w:eastAsia="Gill Sans MT"/>
        </w:rPr>
        <w:t>Provide advice to Members on Community Development</w:t>
      </w:r>
    </w:p>
    <w:p w:rsidRPr="00C6507A" w:rsidR="00334666" w:rsidP="5058793E" w:rsidRDefault="6772C5DB" w14:paraId="15C43EEB" w14:textId="3F1D7FAD">
      <w:pPr>
        <w:pStyle w:val="BasicParagraph"/>
        <w:numPr>
          <w:ilvl w:val="0"/>
          <w:numId w:val="17"/>
        </w:numPr>
        <w:rPr>
          <w:rFonts w:ascii="Gill Sans MT" w:hAnsi="Gill Sans MT" w:asciiTheme="majorAscii" w:hAnsiTheme="majorAscii"/>
        </w:rPr>
      </w:pPr>
      <w:r w:rsidR="5058793E">
        <w:rPr/>
        <w:t>Interpret government community schemes to ensure Surrey Heath residents</w:t>
      </w:r>
      <w:r w:rsidRPr="5058793E" w:rsidR="5058793E">
        <w:rPr>
          <w:rFonts w:ascii="Arial" w:hAnsi="Arial" w:eastAsia="Times New Roman" w:cs="Arial"/>
        </w:rPr>
        <w:t xml:space="preserve"> </w:t>
      </w:r>
      <w:r w:rsidRPr="5058793E" w:rsidR="5058793E">
        <w:rPr>
          <w:rFonts w:ascii="Gill Sans MT" w:hAnsi="Gill Sans MT" w:eastAsia="Times New Roman" w:cs="Arial" w:asciiTheme="majorAscii" w:hAnsiTheme="majorAscii"/>
        </w:rPr>
        <w:t>are receiving the support needed</w:t>
      </w:r>
    </w:p>
    <w:p w:rsidRPr="00334666" w:rsidR="00334666" w:rsidP="00334666" w:rsidRDefault="6772C5DB" w14:paraId="00109124" w14:textId="6D0F20B3">
      <w:pPr>
        <w:pStyle w:val="BasicParagraph"/>
        <w:numPr>
          <w:ilvl w:val="0"/>
          <w:numId w:val="17"/>
        </w:numPr>
        <w:rPr/>
      </w:pPr>
      <w:r w:rsidR="5058793E">
        <w:rPr/>
        <w:t xml:space="preserve">Lead on the delivery and implementation of high quality community events and activities that support the council’s five year strategy </w:t>
      </w:r>
    </w:p>
    <w:p w:rsidR="16AD1A5D" w:rsidP="050FFD30" w:rsidRDefault="6772C5DB" w14:paraId="557E4086" w14:textId="0B5138D1">
      <w:pPr>
        <w:pStyle w:val="BasicParagraph"/>
        <w:numPr>
          <w:ilvl w:val="0"/>
          <w:numId w:val="17"/>
        </w:numPr>
        <w:rPr/>
      </w:pPr>
      <w:r w:rsidRPr="5058793E" w:rsidR="5058793E">
        <w:rPr>
          <w:rFonts w:ascii="Gill Sans MT" w:hAnsi="Gill Sans MT" w:eastAsia="Gill Sans MT"/>
        </w:rPr>
        <w:t>Prepare and present committee reports to cross party working groups</w:t>
      </w:r>
    </w:p>
    <w:p w:rsidR="050FFD30" w:rsidP="050FFD30" w:rsidRDefault="050FFD30" w14:paraId="4792F5A6" w14:textId="74BBC3BF">
      <w:pPr>
        <w:pStyle w:val="BasicParagraph"/>
        <w:rPr>
          <w:rFonts w:ascii="Gill Sans MT" w:hAnsi="Gill Sans MT" w:eastAsia="Gill Sans MT"/>
          <w:szCs w:val="28"/>
        </w:rPr>
      </w:pPr>
    </w:p>
    <w:p w:rsidRPr="008917C7" w:rsidR="008917C7" w:rsidP="008917C7" w:rsidRDefault="008917C7" w14:paraId="3FEDF498" w14:textId="77777777">
      <w:pPr>
        <w:autoSpaceDE w:val="0"/>
        <w:autoSpaceDN w:val="0"/>
        <w:adjustRightInd w:val="0"/>
        <w:spacing w:after="56"/>
        <w:textAlignment w:val="center"/>
      </w:pPr>
    </w:p>
    <w:p w:rsidRPr="008917C7" w:rsidR="008917C7" w:rsidP="008917C7" w:rsidRDefault="008917C7" w14:paraId="26CD3194" w14:textId="77777777">
      <w:pPr>
        <w:pStyle w:val="Heading2"/>
      </w:pPr>
      <w:r w:rsidRPr="008917C7">
        <w:t>Relations with People (Internal and External)</w:t>
      </w:r>
    </w:p>
    <w:p w:rsidRPr="00D51A19" w:rsidR="00D51A19" w:rsidP="00D51A19" w:rsidRDefault="00D51A19" w14:paraId="00A10821" w14:textId="70E89E10">
      <w:pPr>
        <w:pStyle w:val="ListParagraph"/>
        <w:numPr>
          <w:ilvl w:val="0"/>
          <w:numId w:val="17"/>
        </w:numPr>
        <w:rPr>
          <w:rFonts w:cs="Gill Sans Nova SemiBold"/>
          <w:sz w:val="28"/>
          <w:szCs w:val="28"/>
          <w:bdr w:val="none" w:color="auto" w:sz="0" w:space="0" w:frame="1"/>
        </w:rPr>
      </w:pPr>
      <w:r>
        <w:rPr/>
        <w:t>O</w:t>
      </w:r>
      <w:r w:rsidRPr="00D51A19">
        <w:rPr>
          <w:rFonts w:cs="Gill Sans Nova SemiBold"/>
          <w:sz w:val="28"/>
          <w:szCs w:val="28"/>
          <w:bdr w:val="none" w:color="auto" w:sz="0" w:space="0" w:frame="1"/>
        </w:rPr>
        <w:t xml:space="preserve">ffer guidance and expertise to stakeholders and community organisations relating to </w:t>
      </w:r>
      <w:r w:rsidR="00334666">
        <w:rPr>
          <w:rFonts w:cs="Gill Sans Nova SemiBold"/>
          <w:sz w:val="28"/>
          <w:szCs w:val="28"/>
          <w:bdr w:val="none" w:color="auto" w:sz="0" w:space="0" w:frame="1"/>
        </w:rPr>
        <w:t xml:space="preserve">all areas of </w:t>
      </w:r>
      <w:r w:rsidRPr="00D51A19">
        <w:rPr>
          <w:rFonts w:cs="Gill Sans Nova SemiBold"/>
          <w:sz w:val="28"/>
          <w:szCs w:val="28"/>
          <w:bdr w:val="none" w:color="auto" w:sz="0" w:space="0" w:frame="1"/>
        </w:rPr>
        <w:t>community development.</w:t>
      </w:r>
    </w:p>
    <w:p w:rsidRPr="00D51A19" w:rsidR="00D51A19" w:rsidP="00D51A19" w:rsidRDefault="00D51A19" w14:paraId="55EA211C" w14:textId="003DA881">
      <w:pPr>
        <w:pStyle w:val="ListParagraph"/>
        <w:numPr>
          <w:ilvl w:val="0"/>
          <w:numId w:val="17"/>
        </w:numPr>
        <w:rPr>
          <w:rFonts w:cs="Gill Sans Nova SemiBold"/>
          <w:sz w:val="28"/>
          <w:szCs w:val="28"/>
          <w:bdr w:val="none" w:color="auto" w:sz="0" w:space="0" w:frame="1"/>
        </w:rPr>
      </w:pPr>
      <w:r w:rsidRPr="00D51A19">
        <w:rPr>
          <w:rFonts w:cs="Gill Sans Nova SemiBold"/>
          <w:sz w:val="28"/>
          <w:szCs w:val="28"/>
          <w:bdr w:val="none" w:color="auto" w:sz="0" w:space="0" w:frame="1"/>
        </w:rPr>
        <w:t>Joint Lead Officer of the Councils Community Support Working Group</w:t>
      </w:r>
      <w:r w:rsidR="004407E6">
        <w:rPr>
          <w:rFonts w:cs="Gill Sans Nova SemiBold"/>
          <w:sz w:val="28"/>
          <w:szCs w:val="28"/>
          <w:bdr w:val="none" w:color="auto" w:sz="0" w:space="0" w:frame="1"/>
        </w:rPr>
        <w:t>,</w:t>
      </w:r>
      <w:r>
        <w:rPr>
          <w:rFonts w:cs="Gill Sans Nova SemiBold"/>
          <w:sz w:val="28"/>
          <w:szCs w:val="28"/>
          <w:bdr w:val="none" w:color="auto" w:sz="0" w:space="0" w:frame="1"/>
        </w:rPr>
        <w:t xml:space="preserve"> External Partnerships Committee, Community Covenant Group</w:t>
      </w:r>
      <w:r w:rsidRPr="00D51A19">
        <w:rPr>
          <w:rFonts w:cs="Gill Sans Nova SemiBold"/>
          <w:sz w:val="28"/>
          <w:szCs w:val="28"/>
          <w:bdr w:val="none" w:color="auto" w:sz="0" w:space="0" w:frame="1"/>
        </w:rPr>
        <w:t xml:space="preserve"> </w:t>
      </w:r>
      <w:r w:rsidR="004407E6">
        <w:rPr>
          <w:rFonts w:cs="Gill Sans Nova SemiBold"/>
          <w:sz w:val="28"/>
          <w:szCs w:val="28"/>
          <w:bdr w:val="none" w:color="auto" w:sz="0" w:space="0" w:frame="1"/>
        </w:rPr>
        <w:t>&amp; Equalities Working Group</w:t>
      </w:r>
    </w:p>
    <w:p w:rsidR="00D51A19" w:rsidP="007A26E5" w:rsidRDefault="050FFD30" w14:paraId="29A2CE69" w14:textId="0B26B0A7">
      <w:pPr>
        <w:pStyle w:val="BasicParagraph"/>
        <w:numPr>
          <w:ilvl w:val="0"/>
          <w:numId w:val="17"/>
        </w:numPr>
        <w:rPr/>
      </w:pPr>
      <w:r w:rsidR="5058793E">
        <w:rPr/>
        <w:t>Undertake consultations with partners in the Borough on community matters to ensure services and initiative delivered are in line with the need</w:t>
      </w:r>
    </w:p>
    <w:p w:rsidR="00334666" w:rsidP="007A26E5" w:rsidRDefault="050FFD30" w14:paraId="67FFA1BB" w14:textId="15466B3D">
      <w:pPr>
        <w:pStyle w:val="BasicParagraph"/>
        <w:numPr>
          <w:ilvl w:val="0"/>
          <w:numId w:val="17"/>
        </w:numPr>
        <w:rPr/>
      </w:pPr>
      <w:r w:rsidR="5058793E">
        <w:rPr/>
        <w:t>Develop strong relationships with voluntary groups, faith groups, local businesses, leisure groups &amp; clubs across the Borough.</w:t>
      </w:r>
    </w:p>
    <w:p w:rsidRPr="008917C7" w:rsidR="00A42C8D" w:rsidP="00A42C8D" w:rsidRDefault="00A42C8D" w14:paraId="50C24E79" w14:textId="77777777">
      <w:pPr>
        <w:pStyle w:val="BasicParagraph"/>
      </w:pPr>
    </w:p>
    <w:p w:rsidRPr="008917C7" w:rsidR="008917C7" w:rsidP="008917C7" w:rsidRDefault="008917C7" w14:paraId="3F71F438" w14:textId="590E2961">
      <w:pPr>
        <w:pStyle w:val="Heading2"/>
      </w:pPr>
      <w:r w:rsidRPr="008917C7">
        <w:t>Creativity and Innovation</w:t>
      </w:r>
    </w:p>
    <w:p w:rsidR="00334666" w:rsidP="003F5674" w:rsidRDefault="004528D0" w14:paraId="172E162F" w14:textId="77777777">
      <w:pPr>
        <w:pStyle w:val="ListParagraph"/>
        <w:numPr>
          <w:ilvl w:val="0"/>
          <w:numId w:val="17"/>
        </w:numPr>
        <w:rPr>
          <w:rFonts w:cs="Gill Sans Nova SemiBold"/>
          <w:sz w:val="28"/>
          <w:szCs w:val="28"/>
          <w:bdr w:val="none" w:color="auto" w:sz="0" w:space="0" w:frame="1"/>
        </w:rPr>
      </w:pPr>
      <w:r w:rsidRPr="004528D0">
        <w:rPr>
          <w:rFonts w:cs="Gill Sans Nova SemiBold"/>
          <w:sz w:val="28"/>
          <w:szCs w:val="28"/>
          <w:bdr w:val="none" w:color="auto" w:sz="0" w:space="0" w:frame="1"/>
        </w:rPr>
        <w:t>Create and implement new grant schemes</w:t>
      </w:r>
      <w:r>
        <w:rPr>
          <w:rFonts w:cs="Gill Sans Nova SemiBold"/>
          <w:sz w:val="28"/>
          <w:szCs w:val="28"/>
          <w:bdr w:val="none" w:color="auto" w:sz="0" w:space="0" w:frame="1"/>
        </w:rPr>
        <w:t xml:space="preserve"> dependant on need and resources.</w:t>
      </w:r>
    </w:p>
    <w:p w:rsidRPr="00334666" w:rsidR="00334666" w:rsidP="003F5674" w:rsidRDefault="00334666" w14:paraId="112FF7A1" w14:textId="6B72337C">
      <w:pPr>
        <w:pStyle w:val="ListParagraph"/>
        <w:numPr>
          <w:ilvl w:val="0"/>
          <w:numId w:val="17"/>
        </w:numPr>
        <w:rPr>
          <w:rFonts w:cs="Gill Sans Nova SemiBold"/>
          <w:sz w:val="28"/>
          <w:szCs w:val="28"/>
          <w:bdr w:val="none" w:color="auto" w:sz="0" w:space="0" w:frame="1"/>
        </w:rPr>
      </w:pPr>
      <w:r w:rsidRPr="050FFD30">
        <w:rPr>
          <w:rFonts w:cs="Gill Sans Nova SemiBold"/>
          <w:sz w:val="28"/>
          <w:szCs w:val="28"/>
          <w:bdr w:val="none" w:color="auto" w:sz="0" w:space="0" w:frame="1"/>
        </w:rPr>
        <w:t>To take an innovative approach to problem solving, ensuring that resources, proposals and timetables are developed and implemented effectively dependent on the specific needs of the community.</w:t>
      </w:r>
    </w:p>
    <w:p w:rsidRPr="008917C7" w:rsidR="008917C7" w:rsidP="008917C7" w:rsidRDefault="008917C7" w14:paraId="7CACF70D" w14:textId="77777777">
      <w:pPr>
        <w:pStyle w:val="BasicParagraph"/>
        <w:ind w:left="720"/>
      </w:pPr>
    </w:p>
    <w:p w:rsidR="00396AE2" w:rsidP="008917C7" w:rsidRDefault="00396AE2" w14:paraId="59908F74" w14:textId="77777777">
      <w:pPr>
        <w:pStyle w:val="Heading2"/>
      </w:pPr>
    </w:p>
    <w:p w:rsidR="008917C7" w:rsidP="008917C7" w:rsidRDefault="008917C7" w14:paraId="30034965" w14:textId="74256495">
      <w:pPr>
        <w:pStyle w:val="Heading2"/>
      </w:pPr>
      <w:r w:rsidRPr="008917C7">
        <w:t>Financial Accountability</w:t>
      </w:r>
    </w:p>
    <w:p w:rsidR="008917C7" w:rsidP="008917C7" w:rsidRDefault="050FFD30" w14:paraId="1FBE9876" w14:textId="300B9A77">
      <w:pPr>
        <w:pStyle w:val="BasicParagraph"/>
        <w:numPr>
          <w:ilvl w:val="0"/>
          <w:numId w:val="17"/>
        </w:numPr>
        <w:rPr/>
      </w:pPr>
      <w:r w:rsidR="5058793E">
        <w:rPr/>
        <w:t>Manage the Community Development budgets including all the Councils grant schemes.</w:t>
      </w:r>
    </w:p>
    <w:p w:rsidRPr="00334666" w:rsidR="00334666" w:rsidP="00334666" w:rsidRDefault="00334666" w14:paraId="249FC6AC" w14:textId="77777777">
      <w:pPr>
        <w:pStyle w:val="ListParagraph"/>
        <w:numPr>
          <w:ilvl w:val="0"/>
          <w:numId w:val="17"/>
        </w:numPr>
        <w:rPr>
          <w:rFonts w:cs="Gill Sans Nova SemiBold"/>
          <w:sz w:val="28"/>
          <w:szCs w:val="28"/>
          <w:bdr w:val="none" w:color="auto" w:sz="0" w:space="0" w:frame="1"/>
        </w:rPr>
      </w:pPr>
      <w:r w:rsidRPr="00334666">
        <w:rPr>
          <w:rFonts w:cs="Gill Sans Nova SemiBold"/>
          <w:sz w:val="28"/>
          <w:szCs w:val="28"/>
          <w:bdr w:val="none" w:color="auto" w:sz="0" w:space="0" w:frame="1"/>
        </w:rPr>
        <w:t>To work within agreed budgets and with strict adherence to the financial regulations and standing orders of the Council.</w:t>
      </w:r>
    </w:p>
    <w:p w:rsidR="00396AE2" w:rsidP="008917C7" w:rsidRDefault="00396AE2" w14:paraId="3199CB9F" w14:textId="77777777">
      <w:pPr>
        <w:pStyle w:val="Heading2"/>
      </w:pPr>
    </w:p>
    <w:p w:rsidRPr="008917C7" w:rsidR="008917C7" w:rsidP="008917C7" w:rsidRDefault="008917C7" w14:paraId="3D3FA65E" w14:textId="60B8EE46">
      <w:pPr>
        <w:pStyle w:val="Heading2"/>
      </w:pPr>
      <w:r w:rsidRPr="008917C7">
        <w:t>Impact upon the Organisation &amp; the Community</w:t>
      </w:r>
    </w:p>
    <w:p w:rsidR="003331BA" w:rsidP="008917C7" w:rsidRDefault="050FFD30" w14:paraId="4C962C96" w14:textId="0EB2EC28">
      <w:pPr>
        <w:pStyle w:val="BasicParagraph"/>
        <w:numPr>
          <w:ilvl w:val="0"/>
          <w:numId w:val="17"/>
        </w:numPr>
        <w:rPr/>
      </w:pPr>
      <w:r w:rsidR="5058793E">
        <w:rPr/>
        <w:t>To be an ambassador for the Council both internally and externally as the work has a substantial impact on the community and services</w:t>
      </w:r>
    </w:p>
    <w:p w:rsidR="008917C7" w:rsidP="008917C7" w:rsidRDefault="6772C5DB" w14:paraId="630BD763" w14:textId="605E4654">
      <w:pPr>
        <w:pStyle w:val="BasicParagraph"/>
        <w:numPr>
          <w:ilvl w:val="0"/>
          <w:numId w:val="17"/>
        </w:numPr>
        <w:rPr/>
      </w:pPr>
      <w:r w:rsidR="5058793E">
        <w:rPr/>
        <w:t xml:space="preserve">The role needs to develop a strong network of voluntary, charity, not for profit, sports and leisure groups across the Borough including other government agencies and internal services. </w:t>
      </w:r>
    </w:p>
    <w:p w:rsidRPr="008917C7" w:rsidR="008917C7" w:rsidP="008917C7" w:rsidRDefault="050FFD30" w14:paraId="7D3D9B5B" w14:textId="7BC97A96">
      <w:pPr>
        <w:pStyle w:val="BasicParagraph"/>
        <w:numPr>
          <w:ilvl w:val="0"/>
          <w:numId w:val="17"/>
        </w:numPr>
        <w:rPr/>
      </w:pPr>
      <w:r w:rsidR="5058793E">
        <w:rPr/>
        <w:t>Responsible for the Community Development policy ensuring its alignment to the Councils Five Year Strategy</w:t>
      </w:r>
    </w:p>
    <w:p w:rsidRPr="008917C7" w:rsidR="008917C7" w:rsidP="008917C7" w:rsidRDefault="008917C7" w14:paraId="28146912" w14:textId="77777777">
      <w:pPr>
        <w:autoSpaceDE w:val="0"/>
        <w:autoSpaceDN w:val="0"/>
        <w:adjustRightInd w:val="0"/>
        <w:spacing w:after="56"/>
        <w:textAlignment w:val="center"/>
      </w:pPr>
    </w:p>
    <w:p w:rsidRPr="008917C7" w:rsidR="008917C7" w:rsidP="008917C7" w:rsidRDefault="008917C7" w14:paraId="320F9582" w14:textId="77777777">
      <w:pPr>
        <w:pStyle w:val="Heading2"/>
      </w:pPr>
      <w:r w:rsidRPr="008917C7">
        <w:t>Management &amp; Supervisory Responsibilities</w:t>
      </w:r>
    </w:p>
    <w:p w:rsidR="004407E6" w:rsidP="00DF5921" w:rsidRDefault="050FFD30" w14:paraId="7F42C622" w14:textId="77777777">
      <w:pPr>
        <w:pStyle w:val="BasicParagraph"/>
        <w:numPr>
          <w:ilvl w:val="0"/>
          <w:numId w:val="17"/>
        </w:numPr>
        <w:rPr/>
      </w:pPr>
      <w:r w:rsidR="5058793E">
        <w:rPr/>
        <w:t xml:space="preserve">Manage the Community Development team </w:t>
      </w:r>
    </w:p>
    <w:p w:rsidR="004407E6" w:rsidP="004407E6" w:rsidRDefault="050FFD30" w14:paraId="745511CB" w14:textId="0646F407">
      <w:pPr>
        <w:pStyle w:val="BasicParagraph"/>
        <w:numPr>
          <w:ilvl w:val="0"/>
          <w:numId w:val="17"/>
        </w:numPr>
        <w:rPr/>
      </w:pPr>
      <w:r w:rsidR="5058793E">
        <w:rPr/>
        <w:t>Ensure effective business planning, service delivery and performance management of the service.</w:t>
      </w:r>
    </w:p>
    <w:p w:rsidR="004407E6" w:rsidP="004407E6" w:rsidRDefault="050FFD30" w14:paraId="7E9896B2" w14:textId="77777777">
      <w:pPr>
        <w:pStyle w:val="BasicParagraph"/>
        <w:numPr>
          <w:ilvl w:val="0"/>
          <w:numId w:val="17"/>
        </w:numPr>
        <w:rPr/>
      </w:pPr>
      <w:r w:rsidR="5058793E">
        <w:rPr/>
        <w:t>Support the staff in the service to work in a positive, learning and developmental environment of continuous improvement.</w:t>
      </w:r>
    </w:p>
    <w:p w:rsidRPr="008917C7" w:rsidR="008917C7" w:rsidP="003D49AA" w:rsidRDefault="050FFD30" w14:paraId="77C6299E" w14:textId="11A0CEAE">
      <w:pPr>
        <w:pStyle w:val="BasicParagraph"/>
        <w:numPr>
          <w:ilvl w:val="0"/>
          <w:numId w:val="17"/>
        </w:numPr>
        <w:rPr/>
      </w:pPr>
      <w:r w:rsidR="5058793E">
        <w:rPr/>
        <w:t>Ensure that corporate and legal duties and responsibilities are discharged across the service including Health &amp; Safety and Equality &amp; Diversity</w:t>
      </w:r>
    </w:p>
    <w:p w:rsidR="008917C7" w:rsidP="008917C7" w:rsidRDefault="008917C7" w14:paraId="38288FB5" w14:textId="011A80BE">
      <w:pPr>
        <w:autoSpaceDE w:val="0"/>
        <w:autoSpaceDN w:val="0"/>
        <w:adjustRightInd w:val="0"/>
        <w:spacing w:after="56"/>
        <w:textAlignment w:val="center"/>
      </w:pPr>
    </w:p>
    <w:p w:rsidR="00396AE2" w:rsidP="008917C7" w:rsidRDefault="00396AE2" w14:paraId="70C9B410" w14:textId="050DCF1D">
      <w:pPr>
        <w:autoSpaceDE w:val="0"/>
        <w:autoSpaceDN w:val="0"/>
        <w:adjustRightInd w:val="0"/>
        <w:spacing w:after="56"/>
        <w:textAlignment w:val="center"/>
      </w:pPr>
    </w:p>
    <w:p w:rsidRPr="008917C7" w:rsidR="008917C7" w:rsidP="008917C7" w:rsidRDefault="008917C7" w14:paraId="071DEF12" w14:textId="77777777">
      <w:pPr>
        <w:pStyle w:val="Heading2"/>
      </w:pPr>
      <w:r w:rsidRPr="008917C7">
        <w:t>Initiative &amp; Independent Action</w:t>
      </w:r>
    </w:p>
    <w:p w:rsidR="00846F66" w:rsidP="00846F66" w:rsidRDefault="6772C5DB" w14:paraId="07537BB0" w14:textId="0709E786">
      <w:pPr>
        <w:pStyle w:val="BasicParagraph"/>
        <w:numPr>
          <w:ilvl w:val="0"/>
          <w:numId w:val="17"/>
        </w:numPr>
        <w:rPr/>
      </w:pPr>
      <w:r w:rsidR="5058793E">
        <w:rPr/>
        <w:t xml:space="preserve">To develop the Community Development and Physical Activity Strategy for the Council. </w:t>
      </w:r>
    </w:p>
    <w:p w:rsidR="008917C7" w:rsidP="001D4AAB" w:rsidRDefault="050FFD30" w14:paraId="72C45D22" w14:textId="51CBC77C">
      <w:pPr>
        <w:pStyle w:val="BasicParagraph"/>
        <w:numPr>
          <w:ilvl w:val="0"/>
          <w:numId w:val="17"/>
        </w:numPr>
        <w:rPr/>
      </w:pPr>
      <w:r w:rsidR="5058793E">
        <w:rPr/>
        <w:t xml:space="preserve">To monitor and allocate resources to projects to ensure the provision of quality, cost effective services that meet the Council’s objectives and the requirements of the Council’s Strategy. </w:t>
      </w:r>
    </w:p>
    <w:p w:rsidR="00846F66" w:rsidP="001D4AAB" w:rsidRDefault="050FFD30" w14:paraId="11B0B6F8" w14:textId="3CC547D8">
      <w:pPr>
        <w:pStyle w:val="BasicParagraph"/>
        <w:numPr>
          <w:ilvl w:val="0"/>
          <w:numId w:val="17"/>
        </w:numPr>
        <w:rPr/>
      </w:pPr>
      <w:r w:rsidR="5058793E">
        <w:rPr/>
        <w:t>Ability to represent the Council at various partnership meetings and committees</w:t>
      </w:r>
    </w:p>
    <w:p w:rsidRPr="008917C7" w:rsidR="008917C7" w:rsidP="008917C7" w:rsidRDefault="008917C7" w14:paraId="387B2E9C" w14:textId="77777777">
      <w:pPr>
        <w:autoSpaceDE w:val="0"/>
        <w:autoSpaceDN w:val="0"/>
        <w:adjustRightInd w:val="0"/>
        <w:spacing w:after="56"/>
        <w:textAlignment w:val="center"/>
      </w:pPr>
    </w:p>
    <w:p w:rsidRPr="008917C7" w:rsidR="008917C7" w:rsidP="008917C7" w:rsidRDefault="008917C7" w14:paraId="68B7F142" w14:textId="77777777">
      <w:pPr>
        <w:pStyle w:val="Heading2"/>
      </w:pPr>
      <w:r w:rsidRPr="008917C7">
        <w:t>General</w:t>
      </w:r>
    </w:p>
    <w:p w:rsidR="008917C7" w:rsidP="008917C7" w:rsidRDefault="050FFD30" w14:paraId="2FE220BC" w14:textId="4ECD2410">
      <w:pPr>
        <w:pStyle w:val="BasicParagraph"/>
        <w:numPr>
          <w:ilvl w:val="0"/>
          <w:numId w:val="17"/>
        </w:numPr>
        <w:rPr/>
      </w:pPr>
      <w:r w:rsidR="5058793E">
        <w:rPr/>
        <w:t>To carry out any other duties, commensurate with the grade of this post, as required, including attendance at Council Meetings and key Corporate Events</w:t>
      </w:r>
    </w:p>
    <w:p w:rsidRPr="008917C7" w:rsidR="00846F66" w:rsidP="008917C7" w:rsidRDefault="050FFD30" w14:paraId="2EED5035" w14:textId="1D3EFDC1">
      <w:pPr>
        <w:pStyle w:val="BasicParagraph"/>
        <w:numPr>
          <w:ilvl w:val="0"/>
          <w:numId w:val="17"/>
        </w:numPr>
        <w:rPr/>
      </w:pPr>
      <w:r w:rsidR="5058793E">
        <w:rPr/>
        <w:t xml:space="preserve">To carry out duties associated with elections and as part of the Council’s civil contingencies emergency response.  </w:t>
      </w:r>
    </w:p>
    <w:p w:rsidRPr="008917C7" w:rsidR="008917C7" w:rsidP="008917C7" w:rsidRDefault="008917C7" w14:paraId="169F6844" w14:textId="77777777">
      <w:pPr>
        <w:autoSpaceDE w:val="0"/>
        <w:autoSpaceDN w:val="0"/>
        <w:adjustRightInd w:val="0"/>
        <w:spacing w:after="56"/>
        <w:textAlignment w:val="center"/>
      </w:pPr>
    </w:p>
    <w:p w:rsidRPr="008917C7" w:rsidR="008917C7" w:rsidP="008917C7" w:rsidRDefault="008917C7" w14:paraId="7C6FA834" w14:textId="77777777">
      <w:pPr>
        <w:pStyle w:val="Heading2"/>
      </w:pPr>
      <w:r w:rsidRPr="008917C7">
        <w:t>Continuous Professional Development</w:t>
      </w:r>
    </w:p>
    <w:p w:rsidRPr="008917C7" w:rsidR="008917C7" w:rsidP="00E02367" w:rsidRDefault="050FFD30" w14:paraId="493720C1" w14:textId="186A8987">
      <w:pPr>
        <w:pStyle w:val="BasicParagraph"/>
        <w:numPr>
          <w:ilvl w:val="0"/>
          <w:numId w:val="17"/>
        </w:numPr>
        <w:rPr/>
      </w:pPr>
      <w:r w:rsidR="5058793E">
        <w:rPr/>
        <w:t>To keep up to date on community development and management best practice and on emerging ideas and innovations which could be applied in this role.</w:t>
      </w:r>
    </w:p>
    <w:p w:rsidRPr="008917C7" w:rsidR="008917C7" w:rsidP="008917C7" w:rsidRDefault="008917C7" w14:paraId="035EC6DD" w14:textId="77777777">
      <w:pPr>
        <w:autoSpaceDE w:val="0"/>
        <w:autoSpaceDN w:val="0"/>
        <w:adjustRightInd w:val="0"/>
        <w:spacing w:after="56"/>
        <w:textAlignment w:val="center"/>
      </w:pPr>
    </w:p>
    <w:p w:rsidRPr="008917C7" w:rsidR="008917C7" w:rsidP="008917C7" w:rsidRDefault="008917C7" w14:paraId="65FFCD9F" w14:textId="77777777">
      <w:pPr>
        <w:pStyle w:val="Heading1"/>
      </w:pPr>
      <w:r w:rsidRPr="008917C7">
        <w:t>Customers and Contacts</w:t>
      </w:r>
    </w:p>
    <w:p w:rsidRPr="008917C7" w:rsidR="008917C7" w:rsidP="008917C7" w:rsidRDefault="008917C7" w14:paraId="21803597" w14:textId="19DC4191">
      <w:pPr>
        <w:pStyle w:val="Heading2"/>
      </w:pPr>
      <w:r w:rsidRPr="008917C7">
        <w:lastRenderedPageBreak/>
        <w:t>Important Internal Relationships</w:t>
      </w:r>
    </w:p>
    <w:p w:rsidR="008917C7" w:rsidP="008917C7" w:rsidRDefault="050FFD30" w14:paraId="71C5B9CC" w14:textId="6E489DA6">
      <w:pPr>
        <w:pStyle w:val="BasicParagraph"/>
        <w:numPr>
          <w:ilvl w:val="0"/>
          <w:numId w:val="17"/>
        </w:numPr>
        <w:rPr/>
      </w:pPr>
      <w:r w:rsidR="5058793E">
        <w:rPr/>
        <w:t>Chief Executive and Corporate Management Team</w:t>
      </w:r>
    </w:p>
    <w:p w:rsidR="16AD1A5D" w:rsidP="050FFD30" w:rsidRDefault="050FFD30" w14:paraId="284EA5EB" w14:textId="2A0D3196">
      <w:pPr>
        <w:pStyle w:val="BasicParagraph"/>
        <w:numPr>
          <w:ilvl w:val="0"/>
          <w:numId w:val="17"/>
        </w:numPr>
        <w:rPr>
          <w:rFonts w:ascii="Gill Sans MT" w:hAnsi="Gill Sans MT" w:eastAsia="Gill Sans MT" w:cs="Gill Sans MT"/>
        </w:rPr>
      </w:pPr>
      <w:r w:rsidRPr="5058793E" w:rsidR="5058793E">
        <w:rPr>
          <w:rFonts w:ascii="Gill Sans MT" w:hAnsi="Gill Sans MT" w:eastAsia="Gill Sans MT" w:cs="Gill Sans MT"/>
          <w:color w:val="000000" w:themeColor="text1" w:themeTint="FF" w:themeShade="FF"/>
        </w:rPr>
        <w:t>Leader and Portfolio Holders</w:t>
      </w:r>
    </w:p>
    <w:p w:rsidR="008917C7" w:rsidP="008917C7" w:rsidRDefault="050FFD30" w14:paraId="4975CADF" w14:textId="355C69C9">
      <w:pPr>
        <w:pStyle w:val="BasicParagraph"/>
        <w:numPr>
          <w:ilvl w:val="0"/>
          <w:numId w:val="17"/>
        </w:numPr>
        <w:rPr/>
      </w:pPr>
      <w:r w:rsidR="5058793E">
        <w:rPr/>
        <w:t>All Councillors</w:t>
      </w:r>
    </w:p>
    <w:p w:rsidR="003331BA" w:rsidP="008917C7" w:rsidRDefault="050FFD30" w14:paraId="055014F7" w14:textId="77777777">
      <w:pPr>
        <w:pStyle w:val="BasicParagraph"/>
        <w:numPr>
          <w:ilvl w:val="0"/>
          <w:numId w:val="17"/>
        </w:numPr>
        <w:rPr/>
      </w:pPr>
      <w:r w:rsidR="5058793E">
        <w:rPr/>
        <w:t xml:space="preserve">Housing, </w:t>
      </w:r>
    </w:p>
    <w:p w:rsidR="003331BA" w:rsidP="008917C7" w:rsidRDefault="050FFD30" w14:paraId="66D2B76D" w14:textId="224F190E">
      <w:pPr>
        <w:pStyle w:val="BasicParagraph"/>
        <w:numPr>
          <w:ilvl w:val="0"/>
          <w:numId w:val="17"/>
        </w:numPr>
        <w:rPr/>
      </w:pPr>
      <w:r w:rsidR="5058793E">
        <w:rPr/>
        <w:t>Family Support</w:t>
      </w:r>
    </w:p>
    <w:p w:rsidR="003331BA" w:rsidP="008917C7" w:rsidRDefault="050FFD30" w14:paraId="0A3B2FE0" w14:textId="723328D3">
      <w:pPr>
        <w:pStyle w:val="BasicParagraph"/>
        <w:numPr>
          <w:ilvl w:val="0"/>
          <w:numId w:val="17"/>
        </w:numPr>
        <w:rPr/>
      </w:pPr>
      <w:r w:rsidR="5058793E">
        <w:rPr/>
        <w:t>Community Safety</w:t>
      </w:r>
    </w:p>
    <w:p w:rsidR="003331BA" w:rsidP="008917C7" w:rsidRDefault="050FFD30" w14:paraId="2FB21ACB" w14:textId="64AF5CB8">
      <w:pPr>
        <w:pStyle w:val="BasicParagraph"/>
        <w:numPr>
          <w:ilvl w:val="0"/>
          <w:numId w:val="17"/>
        </w:numPr>
        <w:rPr/>
      </w:pPr>
      <w:r w:rsidR="5058793E">
        <w:rPr/>
        <w:t>Leisure &amp; Recreation</w:t>
      </w:r>
    </w:p>
    <w:p w:rsidR="008917C7" w:rsidP="008917C7" w:rsidRDefault="050FFD30" w14:paraId="46F4A3B4" w14:textId="3AA628AF">
      <w:pPr>
        <w:pStyle w:val="BasicParagraph"/>
        <w:numPr>
          <w:ilvl w:val="0"/>
          <w:numId w:val="17"/>
        </w:numPr>
        <w:rPr/>
      </w:pPr>
      <w:r w:rsidR="5058793E">
        <w:rPr/>
        <w:t>Communications Team</w:t>
      </w:r>
    </w:p>
    <w:p w:rsidR="00396AE2" w:rsidP="008917C7" w:rsidRDefault="00396AE2" w14:paraId="21234273" w14:textId="77777777">
      <w:pPr>
        <w:pStyle w:val="Heading2"/>
      </w:pPr>
    </w:p>
    <w:p w:rsidRPr="008917C7" w:rsidR="008917C7" w:rsidP="008917C7" w:rsidRDefault="008917C7" w14:paraId="0A725CF5" w14:textId="09D08FA4">
      <w:pPr>
        <w:pStyle w:val="Heading2"/>
      </w:pPr>
      <w:r w:rsidRPr="008917C7">
        <w:t>Important External Relationships</w:t>
      </w:r>
    </w:p>
    <w:p w:rsidR="008917C7" w:rsidP="008917C7" w:rsidRDefault="0022585A" w14:paraId="523320A1" w14:textId="703DC50F">
      <w:pPr>
        <w:pStyle w:val="BasicParagraph"/>
        <w:numPr>
          <w:ilvl w:val="0"/>
          <w:numId w:val="15"/>
        </w:numPr>
      </w:pPr>
      <w:r>
        <w:t xml:space="preserve">Surrey Heath Community and Voluntary Groups </w:t>
      </w:r>
      <w:proofErr w:type="spellStart"/>
      <w:r>
        <w:t>Eg</w:t>
      </w:r>
      <w:proofErr w:type="spellEnd"/>
      <w:r>
        <w:t xml:space="preserve"> Citizens Advice, Hope Hub,</w:t>
      </w:r>
      <w:r w:rsidR="003331BA">
        <w:t xml:space="preserve"> SH Age Concern</w:t>
      </w:r>
      <w:r w:rsidR="00C6507A">
        <w:t>, Basingstoke Canal, Blackwater Valley</w:t>
      </w:r>
      <w:r>
        <w:t xml:space="preserve"> </w:t>
      </w:r>
    </w:p>
    <w:p w:rsidR="008917C7" w:rsidP="008917C7" w:rsidRDefault="0022585A" w14:paraId="0E77A558" w14:textId="4833C105">
      <w:pPr>
        <w:pStyle w:val="BasicParagraph"/>
        <w:numPr>
          <w:ilvl w:val="0"/>
          <w:numId w:val="15"/>
        </w:numPr>
      </w:pPr>
      <w:r>
        <w:t>Surrey County Council</w:t>
      </w:r>
    </w:p>
    <w:p w:rsidR="008917C7" w:rsidP="008917C7" w:rsidRDefault="0022585A" w14:paraId="1F0EE72E" w14:textId="5F7BA47B">
      <w:pPr>
        <w:pStyle w:val="BasicParagraph"/>
        <w:numPr>
          <w:ilvl w:val="0"/>
          <w:numId w:val="15"/>
        </w:numPr>
      </w:pPr>
      <w:r>
        <w:t>Surrey Community Development Network</w:t>
      </w:r>
    </w:p>
    <w:p w:rsidR="003331BA" w:rsidP="008917C7" w:rsidRDefault="003331BA" w14:paraId="2561F613" w14:textId="72063CD1">
      <w:pPr>
        <w:pStyle w:val="BasicParagraph"/>
        <w:numPr>
          <w:ilvl w:val="0"/>
          <w:numId w:val="15"/>
        </w:numPr>
      </w:pPr>
      <w:r>
        <w:t>Schools, Educations providers</w:t>
      </w:r>
    </w:p>
    <w:p w:rsidR="003331BA" w:rsidP="008917C7" w:rsidRDefault="003331BA" w14:paraId="74580BFE" w14:textId="7AA1296F">
      <w:pPr>
        <w:pStyle w:val="BasicParagraph"/>
        <w:numPr>
          <w:ilvl w:val="0"/>
          <w:numId w:val="15"/>
        </w:numPr>
      </w:pPr>
      <w:r>
        <w:t>Active Surrey</w:t>
      </w:r>
    </w:p>
    <w:p w:rsidRPr="008917C7" w:rsidR="008917C7" w:rsidP="008F52CB" w:rsidRDefault="008E085D" w14:paraId="2C11A608" w14:textId="4736322F">
      <w:pPr>
        <w:pStyle w:val="BasicParagraph"/>
        <w:numPr>
          <w:ilvl w:val="0"/>
          <w:numId w:val="15"/>
        </w:numPr>
        <w:autoSpaceDE w:val="0"/>
        <w:autoSpaceDN w:val="0"/>
        <w:adjustRightInd w:val="0"/>
        <w:spacing w:after="56"/>
        <w:textAlignment w:val="center"/>
      </w:pPr>
      <w:r>
        <w:t>NHS &amp; Health Partners</w:t>
      </w:r>
      <w:r w:rsidRPr="008917C7" w:rsidR="008917C7">
        <w:br w:type="page"/>
      </w:r>
    </w:p>
    <w:p w:rsidR="008917C7" w:rsidP="0046651C" w:rsidRDefault="16AD1A5D" w14:paraId="3C1B4FCE" w14:textId="5538E5F1">
      <w:pPr>
        <w:pStyle w:val="Heading1"/>
      </w:pPr>
      <w:r>
        <w:lastRenderedPageBreak/>
        <w:t>Person Specification</w:t>
      </w:r>
    </w:p>
    <w:p w:rsidRPr="0046651C" w:rsidR="0046651C" w:rsidP="0046651C" w:rsidRDefault="0046651C" w14:paraId="43A47AA7" w14:textId="77777777">
      <w:pPr>
        <w:pStyle w:val="Heading2"/>
        <w:rPr>
          <w:rStyle w:val="Strong"/>
          <w:b/>
          <w:bCs/>
        </w:rPr>
      </w:pPr>
      <w:r w:rsidRPr="0046651C">
        <w:rPr>
          <w:rStyle w:val="Strong"/>
          <w:b/>
          <w:bCs/>
        </w:rPr>
        <w:t>Qualifications and Training</w:t>
      </w:r>
    </w:p>
    <w:tbl>
      <w:tblPr>
        <w:tblStyle w:val="GridTable1Light"/>
        <w:tblW w:w="0" w:type="auto"/>
        <w:tblLook w:val="0620" w:firstRow="1" w:lastRow="0" w:firstColumn="0" w:lastColumn="0" w:noHBand="1" w:noVBand="1"/>
      </w:tblPr>
      <w:tblGrid>
        <w:gridCol w:w="4957"/>
        <w:gridCol w:w="2126"/>
        <w:gridCol w:w="2319"/>
      </w:tblGrid>
      <w:tr w:rsidR="0046651C" w:rsidTr="00936A47" w14:paraId="77A29459"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46651C" w:rsidP="0046651C" w:rsidRDefault="0046651C" w14:paraId="14927250" w14:textId="5E6A516A">
            <w:pPr>
              <w:pStyle w:val="BasicParagraph"/>
            </w:pPr>
            <w:r>
              <w:t>Criteria</w:t>
            </w:r>
          </w:p>
        </w:tc>
        <w:tc>
          <w:tcPr>
            <w:tcW w:w="2126" w:type="dxa"/>
          </w:tcPr>
          <w:p w:rsidR="0046651C" w:rsidP="00936A47" w:rsidRDefault="0046651C" w14:paraId="51381B23" w14:textId="7515811F">
            <w:pPr>
              <w:pStyle w:val="BasicParagraph"/>
            </w:pPr>
            <w:r w:rsidRPr="0046651C">
              <w:t>Essential or Desirable</w:t>
            </w:r>
          </w:p>
        </w:tc>
        <w:tc>
          <w:tcPr>
            <w:tcW w:w="2319" w:type="dxa"/>
          </w:tcPr>
          <w:p w:rsidR="00936A47" w:rsidP="00936A47" w:rsidRDefault="0046651C" w14:paraId="71D62749" w14:textId="14424734">
            <w:pPr>
              <w:pStyle w:val="BasicParagraph"/>
              <w:rPr>
                <w:b w:val="0"/>
                <w:bCs w:val="0"/>
              </w:rPr>
            </w:pPr>
            <w:r w:rsidRPr="0046651C">
              <w:t>Application</w:t>
            </w:r>
            <w:r w:rsidR="00936A47">
              <w:t>,</w:t>
            </w:r>
          </w:p>
          <w:p w:rsidR="00936A47" w:rsidP="00936A47" w:rsidRDefault="0046651C" w14:paraId="63385383" w14:textId="4C030954">
            <w:pPr>
              <w:pStyle w:val="BasicParagraph"/>
              <w:rPr>
                <w:b w:val="0"/>
                <w:bCs w:val="0"/>
              </w:rPr>
            </w:pPr>
            <w:r w:rsidRPr="0046651C">
              <w:t xml:space="preserve">Interview </w:t>
            </w:r>
            <w:r w:rsidR="00936A47">
              <w:t>or</w:t>
            </w:r>
          </w:p>
          <w:p w:rsidR="0046651C" w:rsidP="00936A47" w:rsidRDefault="0046651C" w14:paraId="7075F0C4" w14:textId="4600634B">
            <w:pPr>
              <w:pStyle w:val="BasicParagraph"/>
            </w:pPr>
            <w:r w:rsidRPr="0046651C">
              <w:t>Assessment</w:t>
            </w:r>
          </w:p>
        </w:tc>
      </w:tr>
      <w:tr w:rsidR="0046651C" w:rsidTr="00936A47" w14:paraId="3BC87B0D" w14:textId="77777777">
        <w:tc>
          <w:tcPr>
            <w:tcW w:w="4957" w:type="dxa"/>
          </w:tcPr>
          <w:p w:rsidR="0046651C" w:rsidP="008E085D" w:rsidRDefault="008E085D" w14:paraId="332211FE" w14:textId="1E6D5E1B">
            <w:pPr>
              <w:pStyle w:val="BasicParagraph"/>
            </w:pPr>
            <w:r w:rsidRPr="008E085D">
              <w:t>Educated to Degree Level</w:t>
            </w:r>
            <w:r>
              <w:t xml:space="preserve"> </w:t>
            </w:r>
            <w:r w:rsidRPr="008E085D">
              <w:t>or equivalent standard</w:t>
            </w:r>
          </w:p>
        </w:tc>
        <w:tc>
          <w:tcPr>
            <w:tcW w:w="2126" w:type="dxa"/>
          </w:tcPr>
          <w:p w:rsidR="0046651C" w:rsidP="0046651C" w:rsidRDefault="00846F66" w14:paraId="3D191A43" w14:textId="07617003">
            <w:pPr>
              <w:pStyle w:val="BasicParagraph"/>
            </w:pPr>
            <w:r>
              <w:t>Essential</w:t>
            </w:r>
          </w:p>
        </w:tc>
        <w:tc>
          <w:tcPr>
            <w:tcW w:w="2319" w:type="dxa"/>
          </w:tcPr>
          <w:p w:rsidR="0046651C" w:rsidP="0046651C" w:rsidRDefault="00846F66" w14:paraId="07113FC7" w14:textId="5FA76D65">
            <w:pPr>
              <w:pStyle w:val="BasicParagraph"/>
            </w:pPr>
            <w:r>
              <w:t>Application</w:t>
            </w:r>
          </w:p>
        </w:tc>
      </w:tr>
      <w:tr w:rsidR="0046651C" w:rsidTr="00936A47" w14:paraId="6A466339" w14:textId="77777777">
        <w:tc>
          <w:tcPr>
            <w:tcW w:w="4957" w:type="dxa"/>
          </w:tcPr>
          <w:p w:rsidR="0046651C" w:rsidP="0046651C" w:rsidRDefault="002A35E4" w14:paraId="3CE617C0" w14:textId="6D4DFE3E">
            <w:pPr>
              <w:pStyle w:val="BasicParagraph"/>
            </w:pPr>
            <w:r>
              <w:t>Qualification in Community Development</w:t>
            </w:r>
          </w:p>
        </w:tc>
        <w:tc>
          <w:tcPr>
            <w:tcW w:w="2126" w:type="dxa"/>
          </w:tcPr>
          <w:p w:rsidR="0046651C" w:rsidP="0046651C" w:rsidRDefault="00846F66" w14:paraId="6229F1D2" w14:textId="4C8690A0">
            <w:pPr>
              <w:pStyle w:val="BasicParagraph"/>
            </w:pPr>
            <w:r>
              <w:t>Desirable</w:t>
            </w:r>
          </w:p>
        </w:tc>
        <w:tc>
          <w:tcPr>
            <w:tcW w:w="2319" w:type="dxa"/>
          </w:tcPr>
          <w:p w:rsidR="0046651C" w:rsidP="0046651C" w:rsidRDefault="00846F66" w14:paraId="7E2EF3A8" w14:textId="494F3BD4">
            <w:pPr>
              <w:pStyle w:val="BasicParagraph"/>
            </w:pPr>
            <w:r>
              <w:t>Application</w:t>
            </w:r>
          </w:p>
        </w:tc>
      </w:tr>
    </w:tbl>
    <w:p w:rsidR="0046651C" w:rsidP="0046651C" w:rsidRDefault="0046651C" w14:paraId="18023B0D" w14:textId="77777777">
      <w:pPr>
        <w:pStyle w:val="BasicParagraph"/>
      </w:pPr>
    </w:p>
    <w:p w:rsidR="0046651C" w:rsidP="0046651C" w:rsidRDefault="0046651C" w14:paraId="28A02828" w14:textId="77777777">
      <w:pPr>
        <w:pStyle w:val="Heading2"/>
      </w:pPr>
      <w:r>
        <w:t>Knowledge and Experience</w:t>
      </w:r>
    </w:p>
    <w:tbl>
      <w:tblPr>
        <w:tblStyle w:val="GridTable1Light"/>
        <w:tblW w:w="0" w:type="auto"/>
        <w:tblLook w:val="0620" w:firstRow="1" w:lastRow="0" w:firstColumn="0" w:lastColumn="0" w:noHBand="1" w:noVBand="1"/>
      </w:tblPr>
      <w:tblGrid>
        <w:gridCol w:w="4957"/>
        <w:gridCol w:w="2126"/>
        <w:gridCol w:w="2319"/>
      </w:tblGrid>
      <w:tr w:rsidR="00936A47" w:rsidTr="16AD1A5D" w14:paraId="12D6F52E"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936A47" w:rsidP="00936A47" w:rsidRDefault="00936A47" w14:paraId="6672091D" w14:textId="77777777">
            <w:pPr>
              <w:pStyle w:val="BasicParagraph"/>
            </w:pPr>
            <w:r>
              <w:t>Criteria</w:t>
            </w:r>
          </w:p>
        </w:tc>
        <w:tc>
          <w:tcPr>
            <w:tcW w:w="2126" w:type="dxa"/>
          </w:tcPr>
          <w:p w:rsidR="00936A47" w:rsidP="00936A47" w:rsidRDefault="00936A47" w14:paraId="3FD48264" w14:textId="7A25C3C2">
            <w:pPr>
              <w:pStyle w:val="BasicParagraph"/>
            </w:pPr>
            <w:r w:rsidRPr="0046651C">
              <w:t>Essential or Desirable</w:t>
            </w:r>
          </w:p>
        </w:tc>
        <w:tc>
          <w:tcPr>
            <w:tcW w:w="2319" w:type="dxa"/>
          </w:tcPr>
          <w:p w:rsidR="00936A47" w:rsidP="00936A47" w:rsidRDefault="00936A47" w14:paraId="15D3D959" w14:textId="77777777">
            <w:pPr>
              <w:pStyle w:val="BasicParagraph"/>
              <w:rPr>
                <w:b w:val="0"/>
                <w:bCs w:val="0"/>
              </w:rPr>
            </w:pPr>
            <w:r w:rsidRPr="0046651C">
              <w:t>Application</w:t>
            </w:r>
            <w:r>
              <w:t>,</w:t>
            </w:r>
          </w:p>
          <w:p w:rsidR="00936A47" w:rsidP="00936A47" w:rsidRDefault="00936A47" w14:paraId="7B45E626" w14:textId="77777777">
            <w:pPr>
              <w:pStyle w:val="BasicParagraph"/>
              <w:rPr>
                <w:b w:val="0"/>
                <w:bCs w:val="0"/>
              </w:rPr>
            </w:pPr>
            <w:r w:rsidRPr="0046651C">
              <w:t xml:space="preserve">Interview </w:t>
            </w:r>
            <w:r>
              <w:t>or</w:t>
            </w:r>
          </w:p>
          <w:p w:rsidR="00936A47" w:rsidP="00936A47" w:rsidRDefault="00936A47" w14:paraId="569AFC89" w14:textId="439B3032">
            <w:pPr>
              <w:pStyle w:val="BasicParagraph"/>
            </w:pPr>
            <w:r w:rsidRPr="0046651C">
              <w:t>Assessment</w:t>
            </w:r>
          </w:p>
        </w:tc>
      </w:tr>
      <w:tr w:rsidR="008E085D" w:rsidTr="16AD1A5D" w14:paraId="3A5B0754" w14:textId="77777777">
        <w:tc>
          <w:tcPr>
            <w:tcW w:w="4957" w:type="dxa"/>
            <w:shd w:val="clear" w:color="auto" w:fill="auto"/>
          </w:tcPr>
          <w:p w:rsidR="008E085D" w:rsidP="008E085D" w:rsidRDefault="008E085D" w14:paraId="5B889E48" w14:textId="22C48D33">
            <w:pPr>
              <w:pStyle w:val="BasicParagraph"/>
            </w:pPr>
            <w:r w:rsidRPr="008E085D">
              <w:t>Experience in community related activity</w:t>
            </w:r>
          </w:p>
        </w:tc>
        <w:tc>
          <w:tcPr>
            <w:tcW w:w="2126" w:type="dxa"/>
          </w:tcPr>
          <w:p w:rsidR="008E085D" w:rsidP="008E085D" w:rsidRDefault="00846F66" w14:paraId="232D0F51" w14:textId="08DBA742">
            <w:pPr>
              <w:pStyle w:val="BasicParagraph"/>
            </w:pPr>
            <w:r>
              <w:t>Essential</w:t>
            </w:r>
          </w:p>
        </w:tc>
        <w:tc>
          <w:tcPr>
            <w:tcW w:w="2319" w:type="dxa"/>
          </w:tcPr>
          <w:p w:rsidR="008E085D" w:rsidP="008E085D" w:rsidRDefault="00846F66" w14:paraId="12B16421" w14:textId="410CE5E5">
            <w:pPr>
              <w:pStyle w:val="BasicParagraph"/>
            </w:pPr>
            <w:r w:rsidRPr="00846F66">
              <w:t>Application</w:t>
            </w:r>
          </w:p>
        </w:tc>
      </w:tr>
      <w:tr w:rsidR="008E085D" w:rsidTr="16AD1A5D" w14:paraId="3B947D31" w14:textId="77777777">
        <w:tc>
          <w:tcPr>
            <w:tcW w:w="4957" w:type="dxa"/>
          </w:tcPr>
          <w:p w:rsidR="008E085D" w:rsidP="008E085D" w:rsidRDefault="008E085D" w14:paraId="5134E3FA" w14:textId="6969ABAD">
            <w:pPr>
              <w:pStyle w:val="BasicParagraph"/>
            </w:pPr>
            <w:r>
              <w:t>An</w:t>
            </w:r>
            <w:r w:rsidRPr="008E085D">
              <w:t xml:space="preserve"> understanding of </w:t>
            </w:r>
            <w:r>
              <w:t>wellbeing</w:t>
            </w:r>
            <w:r w:rsidRPr="008E085D">
              <w:t xml:space="preserve"> and leisure issues</w:t>
            </w:r>
          </w:p>
        </w:tc>
        <w:tc>
          <w:tcPr>
            <w:tcW w:w="2126" w:type="dxa"/>
          </w:tcPr>
          <w:p w:rsidR="008E085D" w:rsidP="008E085D" w:rsidRDefault="00846F66" w14:paraId="751ACC14" w14:textId="0412825F">
            <w:pPr>
              <w:pStyle w:val="BasicParagraph"/>
            </w:pPr>
            <w:r>
              <w:t>Essential</w:t>
            </w:r>
          </w:p>
        </w:tc>
        <w:tc>
          <w:tcPr>
            <w:tcW w:w="2319" w:type="dxa"/>
          </w:tcPr>
          <w:p w:rsidR="008E085D" w:rsidP="008E085D" w:rsidRDefault="00846F66" w14:paraId="20140870" w14:textId="08073563">
            <w:pPr>
              <w:pStyle w:val="BasicParagraph"/>
            </w:pPr>
            <w:r w:rsidRPr="00846F66">
              <w:t>Application</w:t>
            </w:r>
          </w:p>
        </w:tc>
      </w:tr>
      <w:tr w:rsidR="008E085D" w:rsidTr="16AD1A5D" w14:paraId="28DFF83C" w14:textId="77777777">
        <w:tc>
          <w:tcPr>
            <w:tcW w:w="4957" w:type="dxa"/>
          </w:tcPr>
          <w:p w:rsidR="008E085D" w:rsidP="008E085D" w:rsidRDefault="008E085D" w14:paraId="4A9385BC" w14:textId="15EBF6FF">
            <w:pPr>
              <w:pStyle w:val="BasicParagraph"/>
            </w:pPr>
            <w:r w:rsidRPr="008E085D">
              <w:t>Knowledge and experience of partnership working</w:t>
            </w:r>
          </w:p>
        </w:tc>
        <w:tc>
          <w:tcPr>
            <w:tcW w:w="2126" w:type="dxa"/>
          </w:tcPr>
          <w:p w:rsidR="008E085D" w:rsidP="008E085D" w:rsidRDefault="00846F66" w14:paraId="187E5B56" w14:textId="15622E4C">
            <w:pPr>
              <w:pStyle w:val="BasicParagraph"/>
            </w:pPr>
            <w:r>
              <w:t>Essential</w:t>
            </w:r>
          </w:p>
        </w:tc>
        <w:tc>
          <w:tcPr>
            <w:tcW w:w="2319" w:type="dxa"/>
          </w:tcPr>
          <w:p w:rsidR="008E085D" w:rsidP="008E085D" w:rsidRDefault="00846F66" w14:paraId="4282A425" w14:textId="2BF48360">
            <w:pPr>
              <w:pStyle w:val="BasicParagraph"/>
            </w:pPr>
            <w:r w:rsidRPr="00846F66">
              <w:t>Application</w:t>
            </w:r>
          </w:p>
        </w:tc>
      </w:tr>
      <w:tr w:rsidR="008E085D" w:rsidTr="16AD1A5D" w14:paraId="4CAF0350" w14:textId="77777777">
        <w:tc>
          <w:tcPr>
            <w:tcW w:w="4957" w:type="dxa"/>
          </w:tcPr>
          <w:p w:rsidR="008E085D" w:rsidP="008E085D" w:rsidRDefault="008E085D" w14:paraId="3342D2A4" w14:textId="186F64BD">
            <w:pPr>
              <w:pStyle w:val="BasicParagraph"/>
            </w:pPr>
            <w:r w:rsidRPr="008E085D">
              <w:t>Line Management Experience</w:t>
            </w:r>
          </w:p>
        </w:tc>
        <w:tc>
          <w:tcPr>
            <w:tcW w:w="2126" w:type="dxa"/>
          </w:tcPr>
          <w:p w:rsidR="008E085D" w:rsidP="008E085D" w:rsidRDefault="00846F66" w14:paraId="2597A3F0" w14:textId="42711C58">
            <w:pPr>
              <w:pStyle w:val="BasicParagraph"/>
            </w:pPr>
            <w:r>
              <w:t>Essential</w:t>
            </w:r>
          </w:p>
        </w:tc>
        <w:tc>
          <w:tcPr>
            <w:tcW w:w="2319" w:type="dxa"/>
          </w:tcPr>
          <w:p w:rsidR="008E085D" w:rsidP="008E085D" w:rsidRDefault="00846F66" w14:paraId="4578F72B" w14:textId="17A67F86">
            <w:pPr>
              <w:pStyle w:val="BasicParagraph"/>
            </w:pPr>
            <w:r>
              <w:t>Application</w:t>
            </w:r>
          </w:p>
        </w:tc>
      </w:tr>
      <w:tr w:rsidR="008E085D" w:rsidTr="16AD1A5D" w14:paraId="2A9EB017" w14:textId="77777777">
        <w:tc>
          <w:tcPr>
            <w:tcW w:w="4957" w:type="dxa"/>
          </w:tcPr>
          <w:p w:rsidRPr="008E085D" w:rsidR="008E085D" w:rsidP="008E085D" w:rsidRDefault="008E085D" w14:paraId="17AB6C1C" w14:textId="3BC6FB72">
            <w:pPr>
              <w:pStyle w:val="BasicParagraph"/>
            </w:pPr>
            <w:r>
              <w:t>Proven experience of writing and setting service level agreements</w:t>
            </w:r>
          </w:p>
        </w:tc>
        <w:tc>
          <w:tcPr>
            <w:tcW w:w="2126" w:type="dxa"/>
          </w:tcPr>
          <w:p w:rsidR="008E085D" w:rsidP="008E085D" w:rsidRDefault="00846F66" w14:paraId="265F25D8" w14:textId="4EC47ADF">
            <w:pPr>
              <w:pStyle w:val="BasicParagraph"/>
            </w:pPr>
            <w:r>
              <w:t>Essential</w:t>
            </w:r>
          </w:p>
        </w:tc>
        <w:tc>
          <w:tcPr>
            <w:tcW w:w="2319" w:type="dxa"/>
          </w:tcPr>
          <w:p w:rsidR="008E085D" w:rsidP="008E085D" w:rsidRDefault="00846F66" w14:paraId="2B3BA7BC" w14:textId="42659387">
            <w:pPr>
              <w:pStyle w:val="BasicParagraph"/>
            </w:pPr>
            <w:r>
              <w:t>Interview</w:t>
            </w:r>
          </w:p>
        </w:tc>
      </w:tr>
      <w:tr w:rsidR="008E085D" w:rsidTr="16AD1A5D" w14:paraId="4D2C989F" w14:textId="77777777">
        <w:tc>
          <w:tcPr>
            <w:tcW w:w="4957" w:type="dxa"/>
          </w:tcPr>
          <w:p w:rsidRPr="008E085D" w:rsidR="008E085D" w:rsidP="008E085D" w:rsidRDefault="008E085D" w14:paraId="405B7592" w14:textId="5BA90DEB">
            <w:pPr>
              <w:pStyle w:val="BasicParagraph"/>
            </w:pPr>
            <w:r w:rsidRPr="008E085D">
              <w:t>Experience of delivering quality events</w:t>
            </w:r>
          </w:p>
        </w:tc>
        <w:tc>
          <w:tcPr>
            <w:tcW w:w="2126" w:type="dxa"/>
          </w:tcPr>
          <w:p w:rsidR="008E085D" w:rsidP="008E085D" w:rsidRDefault="00846F66" w14:paraId="0FBA318B" w14:textId="7276C65E">
            <w:pPr>
              <w:pStyle w:val="BasicParagraph"/>
            </w:pPr>
            <w:r>
              <w:t>Essential</w:t>
            </w:r>
          </w:p>
        </w:tc>
        <w:tc>
          <w:tcPr>
            <w:tcW w:w="2319" w:type="dxa"/>
          </w:tcPr>
          <w:p w:rsidR="008E085D" w:rsidP="008E085D" w:rsidRDefault="00846F66" w14:paraId="750B4A41" w14:textId="1E9F6858">
            <w:pPr>
              <w:pStyle w:val="BasicParagraph"/>
            </w:pPr>
            <w:r>
              <w:t>Application</w:t>
            </w:r>
          </w:p>
        </w:tc>
      </w:tr>
      <w:tr w:rsidR="002A35E4" w:rsidTr="16AD1A5D" w14:paraId="15A6819E" w14:textId="77777777">
        <w:tc>
          <w:tcPr>
            <w:tcW w:w="4957" w:type="dxa"/>
          </w:tcPr>
          <w:p w:rsidRPr="008E085D" w:rsidR="002A35E4" w:rsidP="008E085D" w:rsidRDefault="002A35E4" w14:paraId="121CA36C" w14:textId="06AC940E">
            <w:pPr>
              <w:pStyle w:val="BasicParagraph"/>
            </w:pPr>
            <w:proofErr w:type="spellStart"/>
            <w:r>
              <w:t>Well developed</w:t>
            </w:r>
            <w:proofErr w:type="spellEnd"/>
            <w:r>
              <w:t xml:space="preserve"> negotiation, communication and presentation skills</w:t>
            </w:r>
          </w:p>
        </w:tc>
        <w:tc>
          <w:tcPr>
            <w:tcW w:w="2126" w:type="dxa"/>
          </w:tcPr>
          <w:p w:rsidR="002A35E4" w:rsidP="008E085D" w:rsidRDefault="00846F66" w14:paraId="6FB61956" w14:textId="45BE21D7">
            <w:pPr>
              <w:pStyle w:val="BasicParagraph"/>
            </w:pPr>
            <w:r>
              <w:t>Essential</w:t>
            </w:r>
          </w:p>
        </w:tc>
        <w:tc>
          <w:tcPr>
            <w:tcW w:w="2319" w:type="dxa"/>
          </w:tcPr>
          <w:p w:rsidR="002A35E4" w:rsidP="008E085D" w:rsidRDefault="00846F66" w14:paraId="37F6E471" w14:textId="50A5D682">
            <w:pPr>
              <w:pStyle w:val="BasicParagraph"/>
            </w:pPr>
            <w:r>
              <w:t>Interview</w:t>
            </w:r>
          </w:p>
        </w:tc>
      </w:tr>
      <w:tr w:rsidR="002A35E4" w:rsidTr="16AD1A5D" w14:paraId="5847E686" w14:textId="77777777">
        <w:tc>
          <w:tcPr>
            <w:tcW w:w="4957" w:type="dxa"/>
          </w:tcPr>
          <w:p w:rsidRPr="008E085D" w:rsidR="002A35E4" w:rsidP="008E085D" w:rsidRDefault="002A35E4" w14:paraId="2FC75793" w14:textId="20EEAB8B">
            <w:pPr>
              <w:pStyle w:val="BasicParagraph"/>
            </w:pPr>
            <w:r>
              <w:t>Understanding of grant awards available and how to access them</w:t>
            </w:r>
          </w:p>
        </w:tc>
        <w:tc>
          <w:tcPr>
            <w:tcW w:w="2126" w:type="dxa"/>
          </w:tcPr>
          <w:p w:rsidR="002A35E4" w:rsidP="008E085D" w:rsidRDefault="00846F66" w14:paraId="0D777FB1" w14:textId="195C7D3B">
            <w:pPr>
              <w:pStyle w:val="BasicParagraph"/>
            </w:pPr>
            <w:r>
              <w:t>Essential</w:t>
            </w:r>
          </w:p>
        </w:tc>
        <w:tc>
          <w:tcPr>
            <w:tcW w:w="2319" w:type="dxa"/>
          </w:tcPr>
          <w:p w:rsidR="002A35E4" w:rsidP="008E085D" w:rsidRDefault="00846F66" w14:paraId="3C6A623F" w14:textId="41254110">
            <w:pPr>
              <w:pStyle w:val="BasicParagraph"/>
            </w:pPr>
            <w:r>
              <w:t>Interview</w:t>
            </w:r>
          </w:p>
        </w:tc>
      </w:tr>
      <w:tr w:rsidR="16AD1A5D" w:rsidTr="16AD1A5D" w14:paraId="3E5866FE" w14:textId="77777777">
        <w:tc>
          <w:tcPr>
            <w:tcW w:w="4957" w:type="dxa"/>
          </w:tcPr>
          <w:p w:rsidR="16AD1A5D" w:rsidP="16AD1A5D" w:rsidRDefault="16AD1A5D" w14:paraId="5E641571" w14:textId="12CA7D34">
            <w:pPr>
              <w:pStyle w:val="BasicParagraph"/>
              <w:rPr>
                <w:rFonts w:ascii="Gill Sans MT" w:hAnsi="Gill Sans MT" w:eastAsia="Gill Sans MT"/>
                <w:szCs w:val="28"/>
              </w:rPr>
            </w:pPr>
            <w:r w:rsidRPr="16AD1A5D">
              <w:rPr>
                <w:rFonts w:ascii="Gill Sans MT" w:hAnsi="Gill Sans MT" w:eastAsia="Gill Sans MT"/>
                <w:szCs w:val="28"/>
              </w:rPr>
              <w:lastRenderedPageBreak/>
              <w:t>Ability to present complex information including service data and financial information in an accessible way</w:t>
            </w:r>
          </w:p>
        </w:tc>
        <w:tc>
          <w:tcPr>
            <w:tcW w:w="2126" w:type="dxa"/>
          </w:tcPr>
          <w:p w:rsidR="16AD1A5D" w:rsidP="16AD1A5D" w:rsidRDefault="16AD1A5D" w14:paraId="693EBB47" w14:textId="65B8210C">
            <w:pPr>
              <w:pStyle w:val="BasicParagraph"/>
              <w:rPr>
                <w:rFonts w:ascii="Gill Sans MT" w:hAnsi="Gill Sans MT" w:eastAsia="Gill Sans MT"/>
                <w:szCs w:val="28"/>
              </w:rPr>
            </w:pPr>
            <w:r w:rsidRPr="16AD1A5D">
              <w:rPr>
                <w:rFonts w:ascii="Gill Sans MT" w:hAnsi="Gill Sans MT" w:eastAsia="Gill Sans MT"/>
                <w:szCs w:val="28"/>
              </w:rPr>
              <w:t>Essential</w:t>
            </w:r>
          </w:p>
        </w:tc>
        <w:tc>
          <w:tcPr>
            <w:tcW w:w="2319" w:type="dxa"/>
          </w:tcPr>
          <w:p w:rsidR="16AD1A5D" w:rsidP="16AD1A5D" w:rsidRDefault="16AD1A5D" w14:paraId="35F6828E" w14:textId="00097F92">
            <w:pPr>
              <w:pStyle w:val="BasicParagraph"/>
              <w:rPr>
                <w:rFonts w:ascii="Gill Sans MT" w:hAnsi="Gill Sans MT" w:eastAsia="Gill Sans MT"/>
                <w:szCs w:val="28"/>
              </w:rPr>
            </w:pPr>
            <w:r w:rsidRPr="16AD1A5D">
              <w:rPr>
                <w:rFonts w:ascii="Gill Sans MT" w:hAnsi="Gill Sans MT" w:eastAsia="Gill Sans MT"/>
                <w:szCs w:val="28"/>
              </w:rPr>
              <w:t>Application</w:t>
            </w:r>
          </w:p>
        </w:tc>
      </w:tr>
      <w:tr w:rsidR="002A35E4" w:rsidTr="16AD1A5D" w14:paraId="23611168" w14:textId="77777777">
        <w:tc>
          <w:tcPr>
            <w:tcW w:w="4957" w:type="dxa"/>
          </w:tcPr>
          <w:p w:rsidRPr="008E085D" w:rsidR="002A35E4" w:rsidP="008E085D" w:rsidRDefault="002A35E4" w14:paraId="59638223" w14:textId="05FAD810">
            <w:pPr>
              <w:pStyle w:val="BasicParagraph"/>
            </w:pPr>
            <w:r>
              <w:t>Excellent report writing skills</w:t>
            </w:r>
          </w:p>
        </w:tc>
        <w:tc>
          <w:tcPr>
            <w:tcW w:w="2126" w:type="dxa"/>
          </w:tcPr>
          <w:p w:rsidR="002A35E4" w:rsidP="008E085D" w:rsidRDefault="002A35E4" w14:paraId="5984624A" w14:textId="4F77FF17">
            <w:pPr>
              <w:pStyle w:val="BasicParagraph"/>
            </w:pPr>
            <w:r>
              <w:t>Essential</w:t>
            </w:r>
          </w:p>
        </w:tc>
        <w:tc>
          <w:tcPr>
            <w:tcW w:w="2319" w:type="dxa"/>
          </w:tcPr>
          <w:p w:rsidR="002A35E4" w:rsidP="008E085D" w:rsidRDefault="00846F66" w14:paraId="46BB8819" w14:textId="6065109F">
            <w:pPr>
              <w:pStyle w:val="BasicParagraph"/>
            </w:pPr>
            <w:r>
              <w:t>Application</w:t>
            </w:r>
          </w:p>
        </w:tc>
      </w:tr>
    </w:tbl>
    <w:p w:rsidR="0046651C" w:rsidP="0046651C" w:rsidRDefault="0046651C" w14:paraId="36CF7F41" w14:textId="77777777">
      <w:pPr>
        <w:pStyle w:val="Heading2"/>
      </w:pPr>
      <w:r>
        <w:t>Skills and Relations with People</w:t>
      </w:r>
    </w:p>
    <w:tbl>
      <w:tblPr>
        <w:tblStyle w:val="GridTable1Light"/>
        <w:tblW w:w="0" w:type="auto"/>
        <w:tblLook w:val="0620" w:firstRow="1" w:lastRow="0" w:firstColumn="0" w:lastColumn="0" w:noHBand="1" w:noVBand="1"/>
      </w:tblPr>
      <w:tblGrid>
        <w:gridCol w:w="4957"/>
        <w:gridCol w:w="2126"/>
        <w:gridCol w:w="2319"/>
      </w:tblGrid>
      <w:tr w:rsidR="00936A47" w:rsidTr="00936A47" w14:paraId="7A37C3AF"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936A47" w:rsidP="00936A47" w:rsidRDefault="00936A47" w14:paraId="03A7CCA4" w14:textId="77777777">
            <w:pPr>
              <w:pStyle w:val="BasicParagraph"/>
            </w:pPr>
            <w:r>
              <w:t>Criteria</w:t>
            </w:r>
          </w:p>
        </w:tc>
        <w:tc>
          <w:tcPr>
            <w:tcW w:w="2126" w:type="dxa"/>
          </w:tcPr>
          <w:p w:rsidR="00936A47" w:rsidP="00936A47" w:rsidRDefault="00936A47" w14:paraId="5762520B" w14:textId="7D4DDA27">
            <w:pPr>
              <w:pStyle w:val="BasicParagraph"/>
            </w:pPr>
            <w:r w:rsidRPr="0046651C">
              <w:t>Essential or Desirable</w:t>
            </w:r>
          </w:p>
        </w:tc>
        <w:tc>
          <w:tcPr>
            <w:tcW w:w="2319" w:type="dxa"/>
          </w:tcPr>
          <w:p w:rsidR="00936A47" w:rsidP="00936A47" w:rsidRDefault="00936A47" w14:paraId="2EB6F850" w14:textId="77777777">
            <w:pPr>
              <w:pStyle w:val="BasicParagraph"/>
              <w:rPr>
                <w:b w:val="0"/>
                <w:bCs w:val="0"/>
              </w:rPr>
            </w:pPr>
            <w:r w:rsidRPr="0046651C">
              <w:t>Application</w:t>
            </w:r>
            <w:r>
              <w:t>,</w:t>
            </w:r>
          </w:p>
          <w:p w:rsidR="00936A47" w:rsidP="00936A47" w:rsidRDefault="00936A47" w14:paraId="3C60EF80" w14:textId="77777777">
            <w:pPr>
              <w:pStyle w:val="BasicParagraph"/>
              <w:rPr>
                <w:b w:val="0"/>
                <w:bCs w:val="0"/>
              </w:rPr>
            </w:pPr>
            <w:r w:rsidRPr="0046651C">
              <w:t xml:space="preserve">Interview </w:t>
            </w:r>
            <w:r>
              <w:t>or</w:t>
            </w:r>
          </w:p>
          <w:p w:rsidR="00936A47" w:rsidP="00936A47" w:rsidRDefault="00936A47" w14:paraId="71F25F1D" w14:textId="6DD0E48D">
            <w:pPr>
              <w:pStyle w:val="BasicParagraph"/>
            </w:pPr>
            <w:r w:rsidRPr="0046651C">
              <w:t>Assessment</w:t>
            </w:r>
          </w:p>
        </w:tc>
      </w:tr>
      <w:tr w:rsidR="002A35E4" w:rsidTr="00936A47" w14:paraId="14A8BBDA" w14:textId="77777777">
        <w:tc>
          <w:tcPr>
            <w:tcW w:w="4957" w:type="dxa"/>
          </w:tcPr>
          <w:p w:rsidR="002A35E4" w:rsidP="002A35E4" w:rsidRDefault="002A35E4" w14:paraId="485AFCFF" w14:textId="11E23141">
            <w:pPr>
              <w:pStyle w:val="BasicParagraph"/>
            </w:pPr>
            <w:r>
              <w:t>Ability to work effectively with elected members, senior managers and staff at all levels</w:t>
            </w:r>
          </w:p>
        </w:tc>
        <w:tc>
          <w:tcPr>
            <w:tcW w:w="2126" w:type="dxa"/>
          </w:tcPr>
          <w:p w:rsidR="002A35E4" w:rsidP="002A35E4" w:rsidRDefault="002A35E4" w14:paraId="65A8962E" w14:textId="63162769">
            <w:pPr>
              <w:pStyle w:val="BasicParagraph"/>
            </w:pPr>
            <w:r>
              <w:t>Essential</w:t>
            </w:r>
          </w:p>
        </w:tc>
        <w:tc>
          <w:tcPr>
            <w:tcW w:w="2319" w:type="dxa"/>
          </w:tcPr>
          <w:p w:rsidR="002A35E4" w:rsidP="002A35E4" w:rsidRDefault="00396AE2" w14:paraId="0F9650DC" w14:textId="16868728">
            <w:pPr>
              <w:pStyle w:val="BasicParagraph"/>
            </w:pPr>
            <w:r>
              <w:t>Interview</w:t>
            </w:r>
          </w:p>
        </w:tc>
      </w:tr>
      <w:tr w:rsidR="002A35E4" w:rsidTr="00936A47" w14:paraId="39006330" w14:textId="77777777">
        <w:tc>
          <w:tcPr>
            <w:tcW w:w="4957" w:type="dxa"/>
          </w:tcPr>
          <w:p w:rsidR="002A35E4" w:rsidP="002A35E4" w:rsidRDefault="002A35E4" w14:paraId="283B48F4" w14:textId="3FA62BCB">
            <w:pPr>
              <w:pStyle w:val="BasicParagraph"/>
            </w:pPr>
            <w:r>
              <w:t>Demonstrates ability of developing strong relationships with external groups and partners</w:t>
            </w:r>
          </w:p>
        </w:tc>
        <w:tc>
          <w:tcPr>
            <w:tcW w:w="2126" w:type="dxa"/>
          </w:tcPr>
          <w:p w:rsidR="002A35E4" w:rsidP="002A35E4" w:rsidRDefault="002A35E4" w14:paraId="056A794F" w14:textId="39DD9774">
            <w:pPr>
              <w:pStyle w:val="BasicParagraph"/>
            </w:pPr>
            <w:r>
              <w:t>Essential</w:t>
            </w:r>
          </w:p>
        </w:tc>
        <w:tc>
          <w:tcPr>
            <w:tcW w:w="2319" w:type="dxa"/>
          </w:tcPr>
          <w:p w:rsidR="002A35E4" w:rsidP="002A35E4" w:rsidRDefault="00396AE2" w14:paraId="60BC75CF" w14:textId="7830898B">
            <w:pPr>
              <w:pStyle w:val="BasicParagraph"/>
            </w:pPr>
            <w:r>
              <w:t>Interview</w:t>
            </w:r>
          </w:p>
        </w:tc>
      </w:tr>
      <w:tr w:rsidR="002A35E4" w:rsidTr="00936A47" w14:paraId="5CEA125C" w14:textId="77777777">
        <w:tc>
          <w:tcPr>
            <w:tcW w:w="4957" w:type="dxa"/>
          </w:tcPr>
          <w:p w:rsidR="002A35E4" w:rsidP="002A35E4" w:rsidRDefault="002A35E4" w14:paraId="5EE9EBDF" w14:textId="3952B98D">
            <w:pPr>
              <w:pStyle w:val="BasicParagraph"/>
            </w:pPr>
            <w:r>
              <w:t>Good negotiation and influencing skills</w:t>
            </w:r>
          </w:p>
        </w:tc>
        <w:tc>
          <w:tcPr>
            <w:tcW w:w="2126" w:type="dxa"/>
          </w:tcPr>
          <w:p w:rsidR="002A35E4" w:rsidP="002A35E4" w:rsidRDefault="002A35E4" w14:paraId="4F0AB622" w14:textId="540E8B19">
            <w:pPr>
              <w:pStyle w:val="BasicParagraph"/>
            </w:pPr>
            <w:r>
              <w:t>Essential</w:t>
            </w:r>
          </w:p>
        </w:tc>
        <w:tc>
          <w:tcPr>
            <w:tcW w:w="2319" w:type="dxa"/>
          </w:tcPr>
          <w:p w:rsidR="002A35E4" w:rsidP="002A35E4" w:rsidRDefault="00396AE2" w14:paraId="68FA144F" w14:textId="5FA8282B">
            <w:pPr>
              <w:pStyle w:val="BasicParagraph"/>
            </w:pPr>
            <w:r>
              <w:t>Interview</w:t>
            </w:r>
          </w:p>
        </w:tc>
      </w:tr>
      <w:tr w:rsidR="002A35E4" w:rsidTr="00936A47" w14:paraId="31074E39" w14:textId="77777777">
        <w:tc>
          <w:tcPr>
            <w:tcW w:w="4957" w:type="dxa"/>
          </w:tcPr>
          <w:p w:rsidR="002A35E4" w:rsidP="002A35E4" w:rsidRDefault="00A35CB1" w14:paraId="1ACF3056" w14:textId="76E55807">
            <w:pPr>
              <w:pStyle w:val="BasicParagraph"/>
            </w:pPr>
            <w:r>
              <w:t>Ability to communicate a persuasive message effectively both in writing and orally</w:t>
            </w:r>
          </w:p>
        </w:tc>
        <w:tc>
          <w:tcPr>
            <w:tcW w:w="2126" w:type="dxa"/>
          </w:tcPr>
          <w:p w:rsidR="002A35E4" w:rsidP="002A35E4" w:rsidRDefault="00396AE2" w14:paraId="197E0FB6" w14:textId="54D27BFD">
            <w:pPr>
              <w:pStyle w:val="BasicParagraph"/>
            </w:pPr>
            <w:r>
              <w:t>Essential</w:t>
            </w:r>
          </w:p>
        </w:tc>
        <w:tc>
          <w:tcPr>
            <w:tcW w:w="2319" w:type="dxa"/>
          </w:tcPr>
          <w:p w:rsidR="002A35E4" w:rsidP="002A35E4" w:rsidRDefault="00396AE2" w14:paraId="142D8300" w14:textId="3A1DCC72">
            <w:pPr>
              <w:pStyle w:val="BasicParagraph"/>
            </w:pPr>
            <w:r>
              <w:t>Interview</w:t>
            </w:r>
          </w:p>
        </w:tc>
      </w:tr>
    </w:tbl>
    <w:p w:rsidR="0046651C" w:rsidP="0046651C" w:rsidRDefault="0046651C" w14:paraId="5151C0E5" w14:textId="77777777">
      <w:pPr>
        <w:pStyle w:val="BasicParagraph"/>
      </w:pPr>
    </w:p>
    <w:p w:rsidR="0046651C" w:rsidP="0046651C" w:rsidRDefault="0046651C" w14:paraId="4861FAB1" w14:textId="77777777">
      <w:pPr>
        <w:pStyle w:val="Heading2"/>
      </w:pPr>
      <w:r>
        <w:t>Creativity and Innovation</w:t>
      </w:r>
    </w:p>
    <w:tbl>
      <w:tblPr>
        <w:tblStyle w:val="GridTable1Light"/>
        <w:tblW w:w="0" w:type="auto"/>
        <w:tblLook w:val="0620" w:firstRow="1" w:lastRow="0" w:firstColumn="0" w:lastColumn="0" w:noHBand="1" w:noVBand="1"/>
      </w:tblPr>
      <w:tblGrid>
        <w:gridCol w:w="4957"/>
        <w:gridCol w:w="2126"/>
        <w:gridCol w:w="2319"/>
      </w:tblGrid>
      <w:tr w:rsidR="00936A47" w:rsidTr="050FFD30" w14:paraId="3E49F0CD"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936A47" w:rsidP="00936A47" w:rsidRDefault="00936A47" w14:paraId="1F1C2CEB" w14:textId="77777777">
            <w:pPr>
              <w:pStyle w:val="BasicParagraph"/>
            </w:pPr>
            <w:r>
              <w:t>Criteria</w:t>
            </w:r>
          </w:p>
        </w:tc>
        <w:tc>
          <w:tcPr>
            <w:tcW w:w="2126" w:type="dxa"/>
          </w:tcPr>
          <w:p w:rsidR="00936A47" w:rsidP="00936A47" w:rsidRDefault="00936A47" w14:paraId="16F3E67A" w14:textId="77EEF619">
            <w:pPr>
              <w:pStyle w:val="BasicParagraph"/>
            </w:pPr>
            <w:r w:rsidRPr="0046651C">
              <w:t>Essential or Desirable</w:t>
            </w:r>
          </w:p>
        </w:tc>
        <w:tc>
          <w:tcPr>
            <w:tcW w:w="2319" w:type="dxa"/>
          </w:tcPr>
          <w:p w:rsidR="00936A47" w:rsidP="00936A47" w:rsidRDefault="00936A47" w14:paraId="25642694" w14:textId="77777777">
            <w:pPr>
              <w:pStyle w:val="BasicParagraph"/>
              <w:rPr>
                <w:b w:val="0"/>
                <w:bCs w:val="0"/>
              </w:rPr>
            </w:pPr>
            <w:r w:rsidRPr="0046651C">
              <w:t>Application</w:t>
            </w:r>
            <w:r>
              <w:t>,</w:t>
            </w:r>
          </w:p>
          <w:p w:rsidR="00936A47" w:rsidP="00936A47" w:rsidRDefault="00936A47" w14:paraId="0E28BB3C" w14:textId="77777777">
            <w:pPr>
              <w:pStyle w:val="BasicParagraph"/>
              <w:rPr>
                <w:b w:val="0"/>
                <w:bCs w:val="0"/>
              </w:rPr>
            </w:pPr>
            <w:r w:rsidRPr="0046651C">
              <w:t xml:space="preserve">Interview </w:t>
            </w:r>
            <w:r>
              <w:t>or</w:t>
            </w:r>
          </w:p>
          <w:p w:rsidR="00936A47" w:rsidP="00936A47" w:rsidRDefault="00936A47" w14:paraId="25DD8527" w14:textId="4BA39A81">
            <w:pPr>
              <w:pStyle w:val="BasicParagraph"/>
            </w:pPr>
            <w:r w:rsidRPr="0046651C">
              <w:t>Assessment</w:t>
            </w:r>
          </w:p>
        </w:tc>
      </w:tr>
      <w:tr w:rsidR="00936A47" w:rsidTr="050FFD30" w14:paraId="088A22BE" w14:textId="77777777">
        <w:tc>
          <w:tcPr>
            <w:tcW w:w="4957" w:type="dxa"/>
          </w:tcPr>
          <w:p w:rsidR="00936A47" w:rsidP="00936A47" w:rsidRDefault="00A35CB1" w14:paraId="35A7B4D3" w14:textId="16E7D80B">
            <w:pPr>
              <w:pStyle w:val="BasicParagraph"/>
            </w:pPr>
            <w:r>
              <w:t>Ability to analyse information and make recommendations</w:t>
            </w:r>
          </w:p>
        </w:tc>
        <w:tc>
          <w:tcPr>
            <w:tcW w:w="2126" w:type="dxa"/>
          </w:tcPr>
          <w:p w:rsidR="00936A47" w:rsidP="00936A47" w:rsidRDefault="00396AE2" w14:paraId="7DD0E002" w14:textId="32CCDDFC">
            <w:pPr>
              <w:pStyle w:val="BasicParagraph"/>
            </w:pPr>
            <w:r>
              <w:t>Essential</w:t>
            </w:r>
          </w:p>
        </w:tc>
        <w:tc>
          <w:tcPr>
            <w:tcW w:w="2319" w:type="dxa"/>
          </w:tcPr>
          <w:p w:rsidR="00936A47" w:rsidP="00936A47" w:rsidRDefault="00396AE2" w14:paraId="512EB95E" w14:textId="1E9AFB44">
            <w:pPr>
              <w:pStyle w:val="BasicParagraph"/>
            </w:pPr>
            <w:r>
              <w:t>Essential</w:t>
            </w:r>
          </w:p>
        </w:tc>
      </w:tr>
      <w:tr w:rsidR="00936A47" w:rsidTr="050FFD30" w14:paraId="3D450F2E" w14:textId="77777777">
        <w:tc>
          <w:tcPr>
            <w:tcW w:w="4957" w:type="dxa"/>
          </w:tcPr>
          <w:p w:rsidR="00936A47" w:rsidP="00936A47" w:rsidRDefault="00A35CB1" w14:paraId="36639376" w14:textId="51D19A0B">
            <w:pPr>
              <w:pStyle w:val="BasicParagraph"/>
            </w:pPr>
            <w:r>
              <w:t>Ability to provide a logical analytical and innovative approach to problem solving</w:t>
            </w:r>
          </w:p>
        </w:tc>
        <w:tc>
          <w:tcPr>
            <w:tcW w:w="2126" w:type="dxa"/>
          </w:tcPr>
          <w:p w:rsidR="00936A47" w:rsidP="00936A47" w:rsidRDefault="00396AE2" w14:paraId="251CF7CD" w14:textId="2FB9240F">
            <w:pPr>
              <w:pStyle w:val="BasicParagraph"/>
            </w:pPr>
            <w:r>
              <w:t>Essential</w:t>
            </w:r>
          </w:p>
        </w:tc>
        <w:tc>
          <w:tcPr>
            <w:tcW w:w="2319" w:type="dxa"/>
          </w:tcPr>
          <w:p w:rsidR="00936A47" w:rsidP="00936A47" w:rsidRDefault="00396AE2" w14:paraId="635B3675" w14:textId="62A39703">
            <w:pPr>
              <w:pStyle w:val="BasicParagraph"/>
            </w:pPr>
            <w:r>
              <w:t>Assessment</w:t>
            </w:r>
          </w:p>
        </w:tc>
      </w:tr>
      <w:tr w:rsidR="00936A47" w:rsidTr="050FFD30" w14:paraId="0033919B" w14:textId="77777777">
        <w:tc>
          <w:tcPr>
            <w:tcW w:w="4957" w:type="dxa"/>
          </w:tcPr>
          <w:p w:rsidR="00936A47" w:rsidP="00936A47" w:rsidRDefault="00A35CB1" w14:paraId="1D642809" w14:textId="2CBBC7A5">
            <w:pPr>
              <w:pStyle w:val="BasicParagraph"/>
            </w:pPr>
            <w:r>
              <w:t xml:space="preserve">Ability to manage conflicting priorities and achieve objectives in a results </w:t>
            </w:r>
            <w:r w:rsidR="00396AE2">
              <w:t>o</w:t>
            </w:r>
            <w:r>
              <w:t>riented environment</w:t>
            </w:r>
          </w:p>
        </w:tc>
        <w:tc>
          <w:tcPr>
            <w:tcW w:w="2126" w:type="dxa"/>
          </w:tcPr>
          <w:p w:rsidR="00936A47" w:rsidP="00936A47" w:rsidRDefault="00396AE2" w14:paraId="2660B052" w14:textId="2FD6448D">
            <w:pPr>
              <w:pStyle w:val="BasicParagraph"/>
            </w:pPr>
            <w:r>
              <w:t>Essential</w:t>
            </w:r>
          </w:p>
        </w:tc>
        <w:tc>
          <w:tcPr>
            <w:tcW w:w="2319" w:type="dxa"/>
          </w:tcPr>
          <w:p w:rsidR="00936A47" w:rsidP="00936A47" w:rsidRDefault="00396AE2" w14:paraId="66590577" w14:textId="4047DBED">
            <w:pPr>
              <w:pStyle w:val="BasicParagraph"/>
            </w:pPr>
            <w:r>
              <w:t>Interview</w:t>
            </w:r>
          </w:p>
        </w:tc>
      </w:tr>
      <w:tr w:rsidR="00936A47" w:rsidTr="050FFD30" w14:paraId="4F53DEE8" w14:textId="77777777">
        <w:tc>
          <w:tcPr>
            <w:tcW w:w="4957" w:type="dxa"/>
          </w:tcPr>
          <w:p w:rsidR="00936A47" w:rsidP="00936A47" w:rsidRDefault="00A35CB1" w14:paraId="5565A5F3" w14:textId="1D19392B">
            <w:pPr>
              <w:pStyle w:val="BasicParagraph"/>
            </w:pPr>
            <w:r>
              <w:lastRenderedPageBreak/>
              <w:t>Create vibrant, successful community events</w:t>
            </w:r>
          </w:p>
        </w:tc>
        <w:tc>
          <w:tcPr>
            <w:tcW w:w="2126" w:type="dxa"/>
          </w:tcPr>
          <w:p w:rsidR="00936A47" w:rsidP="00936A47" w:rsidRDefault="00396AE2" w14:paraId="379C2F6D" w14:textId="55D4FD20">
            <w:pPr>
              <w:pStyle w:val="BasicParagraph"/>
            </w:pPr>
            <w:r>
              <w:t>Essential</w:t>
            </w:r>
          </w:p>
        </w:tc>
        <w:tc>
          <w:tcPr>
            <w:tcW w:w="2319" w:type="dxa"/>
          </w:tcPr>
          <w:p w:rsidR="00936A47" w:rsidP="00936A47" w:rsidRDefault="00396AE2" w14:paraId="7DD429C8" w14:textId="4AB3DEBD">
            <w:pPr>
              <w:pStyle w:val="BasicParagraph"/>
            </w:pPr>
            <w:r>
              <w:t>Interview</w:t>
            </w:r>
          </w:p>
        </w:tc>
      </w:tr>
      <w:tr w:rsidR="050FFD30" w:rsidTr="050FFD30" w14:paraId="18446B1F" w14:textId="77777777">
        <w:tc>
          <w:tcPr>
            <w:tcW w:w="4957" w:type="dxa"/>
          </w:tcPr>
          <w:p w:rsidR="050FFD30" w:rsidP="050FFD30" w:rsidRDefault="050FFD30" w14:paraId="78A31DB0" w14:textId="2CBAE567">
            <w:pPr>
              <w:rPr>
                <w:rFonts w:ascii="Gill Sans MT" w:hAnsi="Gill Sans MT" w:eastAsia="Gill Sans MT" w:cs="Gill Sans MT"/>
                <w:color w:val="000000" w:themeColor="text1"/>
                <w:sz w:val="28"/>
                <w:szCs w:val="28"/>
              </w:rPr>
            </w:pPr>
            <w:r w:rsidRPr="050FFD30">
              <w:rPr>
                <w:rFonts w:ascii="Gill Sans MT" w:hAnsi="Gill Sans MT" w:eastAsia="Gill Sans MT" w:cs="Gill Sans MT"/>
                <w:color w:val="000000" w:themeColor="text1"/>
                <w:sz w:val="28"/>
                <w:szCs w:val="28"/>
              </w:rPr>
              <w:t>Ability to create and deliver marketing plans/strategies for a diverse range of services and products.</w:t>
            </w:r>
          </w:p>
          <w:p w:rsidR="050FFD30" w:rsidP="050FFD30" w:rsidRDefault="050FFD30" w14:paraId="3CFC0E60" w14:textId="0D316599">
            <w:pPr>
              <w:pStyle w:val="BasicParagraph"/>
              <w:rPr>
                <w:rFonts w:ascii="Gill Sans MT" w:hAnsi="Gill Sans MT" w:eastAsia="Gill Sans MT"/>
                <w:szCs w:val="28"/>
              </w:rPr>
            </w:pPr>
          </w:p>
        </w:tc>
        <w:tc>
          <w:tcPr>
            <w:tcW w:w="2126" w:type="dxa"/>
          </w:tcPr>
          <w:p w:rsidR="050FFD30" w:rsidP="050FFD30" w:rsidRDefault="050FFD30" w14:paraId="15B6D2D7" w14:textId="527FCB9F">
            <w:pPr>
              <w:pStyle w:val="BasicParagraph"/>
              <w:rPr>
                <w:rFonts w:ascii="Gill Sans MT" w:hAnsi="Gill Sans MT" w:eastAsia="Gill Sans MT"/>
                <w:szCs w:val="28"/>
              </w:rPr>
            </w:pPr>
            <w:r w:rsidRPr="050FFD30">
              <w:rPr>
                <w:rFonts w:ascii="Gill Sans MT" w:hAnsi="Gill Sans MT" w:eastAsia="Gill Sans MT"/>
                <w:szCs w:val="28"/>
              </w:rPr>
              <w:t>Essential</w:t>
            </w:r>
          </w:p>
        </w:tc>
        <w:tc>
          <w:tcPr>
            <w:tcW w:w="2319" w:type="dxa"/>
          </w:tcPr>
          <w:p w:rsidR="050FFD30" w:rsidP="050FFD30" w:rsidRDefault="050FFD30" w14:paraId="4CA4331F" w14:textId="5D2CF6A5">
            <w:pPr>
              <w:pStyle w:val="BasicParagraph"/>
              <w:rPr>
                <w:rFonts w:ascii="Gill Sans MT" w:hAnsi="Gill Sans MT" w:eastAsia="Gill Sans MT"/>
                <w:szCs w:val="28"/>
              </w:rPr>
            </w:pPr>
            <w:r w:rsidRPr="050FFD30">
              <w:rPr>
                <w:rFonts w:ascii="Gill Sans MT" w:hAnsi="Gill Sans MT" w:eastAsia="Gill Sans MT"/>
                <w:szCs w:val="28"/>
              </w:rPr>
              <w:t>Interview</w:t>
            </w:r>
          </w:p>
        </w:tc>
      </w:tr>
    </w:tbl>
    <w:p w:rsidR="0046651C" w:rsidP="0046651C" w:rsidRDefault="0046651C" w14:paraId="71DB288C" w14:textId="2B5B2A3F">
      <w:pPr>
        <w:pStyle w:val="BasicParagraph"/>
      </w:pPr>
    </w:p>
    <w:p w:rsidR="00A35CB1" w:rsidP="0046651C" w:rsidRDefault="00A35CB1" w14:paraId="6370890D" w14:textId="77777777">
      <w:pPr>
        <w:pStyle w:val="BasicParagraph"/>
      </w:pPr>
    </w:p>
    <w:p w:rsidR="0046651C" w:rsidP="0046651C" w:rsidRDefault="0046651C" w14:paraId="7FAF714D" w14:textId="77777777">
      <w:pPr>
        <w:pStyle w:val="Heading2"/>
      </w:pPr>
      <w:r>
        <w:t>Financial Accountability</w:t>
      </w:r>
    </w:p>
    <w:tbl>
      <w:tblPr>
        <w:tblStyle w:val="GridTable1Light"/>
        <w:tblW w:w="0" w:type="auto"/>
        <w:tblLook w:val="0620" w:firstRow="1" w:lastRow="0" w:firstColumn="0" w:lastColumn="0" w:noHBand="1" w:noVBand="1"/>
      </w:tblPr>
      <w:tblGrid>
        <w:gridCol w:w="4957"/>
        <w:gridCol w:w="2126"/>
        <w:gridCol w:w="2319"/>
      </w:tblGrid>
      <w:tr w:rsidR="00C32F07" w:rsidTr="16AD1A5D" w14:paraId="2DB1CE29"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C32F07" w:rsidP="00C32F07" w:rsidRDefault="00C32F07" w14:paraId="2396A6FD" w14:textId="77777777">
            <w:pPr>
              <w:pStyle w:val="BasicParagraph"/>
            </w:pPr>
            <w:r>
              <w:t>Criteria</w:t>
            </w:r>
          </w:p>
        </w:tc>
        <w:tc>
          <w:tcPr>
            <w:tcW w:w="2126" w:type="dxa"/>
          </w:tcPr>
          <w:p w:rsidR="00C32F07" w:rsidP="00C32F07" w:rsidRDefault="00C32F07" w14:paraId="6590F965" w14:textId="4423B993">
            <w:pPr>
              <w:pStyle w:val="BasicParagraph"/>
            </w:pPr>
            <w:r w:rsidRPr="0046651C">
              <w:t>Essential or Desirable</w:t>
            </w:r>
          </w:p>
        </w:tc>
        <w:tc>
          <w:tcPr>
            <w:tcW w:w="2319" w:type="dxa"/>
          </w:tcPr>
          <w:p w:rsidR="00C32F07" w:rsidP="00C32F07" w:rsidRDefault="00C32F07" w14:paraId="299324EE" w14:textId="77777777">
            <w:pPr>
              <w:pStyle w:val="BasicParagraph"/>
              <w:rPr>
                <w:b w:val="0"/>
                <w:bCs w:val="0"/>
              </w:rPr>
            </w:pPr>
            <w:r w:rsidRPr="0046651C">
              <w:t>Application</w:t>
            </w:r>
            <w:r>
              <w:t>,</w:t>
            </w:r>
          </w:p>
          <w:p w:rsidR="00C32F07" w:rsidP="00C32F07" w:rsidRDefault="00C32F07" w14:paraId="0CFC80DA" w14:textId="77777777">
            <w:pPr>
              <w:pStyle w:val="BasicParagraph"/>
              <w:rPr>
                <w:b w:val="0"/>
                <w:bCs w:val="0"/>
              </w:rPr>
            </w:pPr>
            <w:r w:rsidRPr="0046651C">
              <w:t xml:space="preserve">Interview </w:t>
            </w:r>
            <w:r>
              <w:t>or</w:t>
            </w:r>
          </w:p>
          <w:p w:rsidR="00C32F07" w:rsidP="00C32F07" w:rsidRDefault="00C32F07" w14:paraId="05BC8E75" w14:textId="4DE7DC1F">
            <w:pPr>
              <w:pStyle w:val="BasicParagraph"/>
            </w:pPr>
            <w:r w:rsidRPr="0046651C">
              <w:t>Assessment</w:t>
            </w:r>
          </w:p>
        </w:tc>
      </w:tr>
      <w:tr w:rsidR="00C32F07" w:rsidTr="16AD1A5D" w14:paraId="6CD1D1CB" w14:textId="77777777">
        <w:tc>
          <w:tcPr>
            <w:tcW w:w="4957" w:type="dxa"/>
          </w:tcPr>
          <w:p w:rsidR="00C32F07" w:rsidP="00C32F07" w:rsidRDefault="00B44F75" w14:paraId="193EC274" w14:textId="6C4F8027">
            <w:pPr>
              <w:pStyle w:val="BasicParagraph"/>
            </w:pPr>
            <w:r w:rsidRPr="00B44F75">
              <w:t>Ability and proven experience of managing significant budgets and delivering efficiencies</w:t>
            </w:r>
          </w:p>
        </w:tc>
        <w:tc>
          <w:tcPr>
            <w:tcW w:w="2126" w:type="dxa"/>
          </w:tcPr>
          <w:p w:rsidR="00C32F07" w:rsidP="00C32F07" w:rsidRDefault="00A35CB1" w14:paraId="17B6A187" w14:textId="20292AD5">
            <w:pPr>
              <w:pStyle w:val="BasicParagraph"/>
            </w:pPr>
            <w:r>
              <w:t>Essential</w:t>
            </w:r>
          </w:p>
        </w:tc>
        <w:tc>
          <w:tcPr>
            <w:tcW w:w="2319" w:type="dxa"/>
          </w:tcPr>
          <w:p w:rsidR="00C32F07" w:rsidP="00C32F07" w:rsidRDefault="16AD1A5D" w14:paraId="545F7329" w14:textId="64C768AA">
            <w:pPr>
              <w:pStyle w:val="BasicParagraph"/>
            </w:pPr>
            <w:r>
              <w:t>Interview</w:t>
            </w:r>
          </w:p>
        </w:tc>
      </w:tr>
      <w:tr w:rsidR="00C32F07" w:rsidTr="16AD1A5D" w14:paraId="2D133D7C" w14:textId="77777777">
        <w:tc>
          <w:tcPr>
            <w:tcW w:w="4957" w:type="dxa"/>
          </w:tcPr>
          <w:p w:rsidR="00C32F07" w:rsidP="00C32F07" w:rsidRDefault="00A35CB1" w14:paraId="486A5A26" w14:textId="54F5527F">
            <w:pPr>
              <w:pStyle w:val="BasicParagraph"/>
            </w:pPr>
            <w:r>
              <w:t>Experience of managing grant funds</w:t>
            </w:r>
          </w:p>
        </w:tc>
        <w:tc>
          <w:tcPr>
            <w:tcW w:w="2126" w:type="dxa"/>
          </w:tcPr>
          <w:p w:rsidR="00C32F07" w:rsidP="00C32F07" w:rsidRDefault="00396AE2" w14:paraId="331131F5" w14:textId="7CC6A06C">
            <w:pPr>
              <w:pStyle w:val="BasicParagraph"/>
            </w:pPr>
            <w:r>
              <w:t>Essential</w:t>
            </w:r>
          </w:p>
        </w:tc>
        <w:tc>
          <w:tcPr>
            <w:tcW w:w="2319" w:type="dxa"/>
          </w:tcPr>
          <w:p w:rsidR="00C32F07" w:rsidP="00C32F07" w:rsidRDefault="16AD1A5D" w14:paraId="35B648CA" w14:textId="28EC0D46">
            <w:pPr>
              <w:pStyle w:val="BasicParagraph"/>
            </w:pPr>
            <w:r>
              <w:t>Application</w:t>
            </w:r>
          </w:p>
        </w:tc>
      </w:tr>
      <w:tr w:rsidR="00C32F07" w:rsidTr="16AD1A5D" w14:paraId="2CAC0544" w14:textId="77777777">
        <w:tc>
          <w:tcPr>
            <w:tcW w:w="4957" w:type="dxa"/>
          </w:tcPr>
          <w:p w:rsidR="00C32F07" w:rsidP="00C32F07" w:rsidRDefault="00A35CB1" w14:paraId="562A7831" w14:textId="7294717F">
            <w:pPr>
              <w:pStyle w:val="BasicParagraph"/>
            </w:pPr>
            <w:r>
              <w:t>Experience of making applications for grant funding</w:t>
            </w:r>
          </w:p>
        </w:tc>
        <w:tc>
          <w:tcPr>
            <w:tcW w:w="2126" w:type="dxa"/>
          </w:tcPr>
          <w:p w:rsidR="00C32F07" w:rsidP="00C32F07" w:rsidRDefault="00396AE2" w14:paraId="3651C7D8" w14:textId="5E2F6E10">
            <w:pPr>
              <w:pStyle w:val="BasicParagraph"/>
            </w:pPr>
            <w:r>
              <w:t>Essential</w:t>
            </w:r>
          </w:p>
        </w:tc>
        <w:tc>
          <w:tcPr>
            <w:tcW w:w="2319" w:type="dxa"/>
          </w:tcPr>
          <w:p w:rsidR="00C32F07" w:rsidP="00C32F07" w:rsidRDefault="16AD1A5D" w14:paraId="7A6C6D5A" w14:textId="1B822CD8">
            <w:pPr>
              <w:pStyle w:val="BasicParagraph"/>
            </w:pPr>
            <w:r>
              <w:t>Application</w:t>
            </w:r>
          </w:p>
        </w:tc>
      </w:tr>
      <w:tr w:rsidR="00C32F07" w:rsidTr="16AD1A5D" w14:paraId="593345C1" w14:textId="77777777">
        <w:tc>
          <w:tcPr>
            <w:tcW w:w="4957" w:type="dxa"/>
          </w:tcPr>
          <w:p w:rsidR="00C32F07" w:rsidP="00C32F07" w:rsidRDefault="00A35CB1" w14:paraId="5E52C703" w14:textId="4BA171FF">
            <w:pPr>
              <w:pStyle w:val="BasicParagraph"/>
            </w:pPr>
            <w:r>
              <w:t>Ability to complete grant fund returns to external agencies</w:t>
            </w:r>
          </w:p>
        </w:tc>
        <w:tc>
          <w:tcPr>
            <w:tcW w:w="2126" w:type="dxa"/>
          </w:tcPr>
          <w:p w:rsidR="00C32F07" w:rsidP="00C32F07" w:rsidRDefault="00396AE2" w14:paraId="28A9989B" w14:textId="6E03F634">
            <w:pPr>
              <w:pStyle w:val="BasicParagraph"/>
            </w:pPr>
            <w:r>
              <w:t>Desirable</w:t>
            </w:r>
          </w:p>
        </w:tc>
        <w:tc>
          <w:tcPr>
            <w:tcW w:w="2319" w:type="dxa"/>
          </w:tcPr>
          <w:p w:rsidR="00C32F07" w:rsidP="00C32F07" w:rsidRDefault="16AD1A5D" w14:paraId="0D5035F9" w14:textId="5B46179E">
            <w:pPr>
              <w:pStyle w:val="BasicParagraph"/>
            </w:pPr>
            <w:r>
              <w:t>Application</w:t>
            </w:r>
          </w:p>
        </w:tc>
      </w:tr>
    </w:tbl>
    <w:p w:rsidRPr="000A4202" w:rsidR="0046651C" w:rsidP="0046651C" w:rsidRDefault="0046651C" w14:paraId="089A8D4A" w14:textId="77777777">
      <w:pPr>
        <w:pStyle w:val="BasicParagraph"/>
      </w:pPr>
    </w:p>
    <w:p w:rsidR="0046651C" w:rsidP="0046651C" w:rsidRDefault="0046651C" w14:paraId="2C2AFC2B" w14:textId="77777777">
      <w:pPr>
        <w:pStyle w:val="Heading2"/>
      </w:pPr>
      <w:r>
        <w:t xml:space="preserve">Impact </w:t>
      </w:r>
      <w:r w:rsidRPr="0046651C">
        <w:t>upon</w:t>
      </w:r>
      <w:r>
        <w:t xml:space="preserve"> the Organisation and the Community</w:t>
      </w:r>
    </w:p>
    <w:tbl>
      <w:tblPr>
        <w:tblStyle w:val="GridTable1Light"/>
        <w:tblW w:w="0" w:type="auto"/>
        <w:tblLook w:val="0620" w:firstRow="1" w:lastRow="0" w:firstColumn="0" w:lastColumn="0" w:noHBand="1" w:noVBand="1"/>
      </w:tblPr>
      <w:tblGrid>
        <w:gridCol w:w="4957"/>
        <w:gridCol w:w="2126"/>
        <w:gridCol w:w="2319"/>
      </w:tblGrid>
      <w:tr w:rsidR="00C32F07" w:rsidTr="16AD1A5D" w14:paraId="7F048912"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C32F07" w:rsidP="00C32F07" w:rsidRDefault="00C32F07" w14:paraId="62119E0C" w14:textId="77777777">
            <w:pPr>
              <w:pStyle w:val="BasicParagraph"/>
            </w:pPr>
            <w:r>
              <w:t>Criteria</w:t>
            </w:r>
          </w:p>
        </w:tc>
        <w:tc>
          <w:tcPr>
            <w:tcW w:w="2126" w:type="dxa"/>
          </w:tcPr>
          <w:p w:rsidR="00C32F07" w:rsidP="00C32F07" w:rsidRDefault="00C32F07" w14:paraId="58E90E25" w14:textId="245C1E53">
            <w:pPr>
              <w:pStyle w:val="BasicParagraph"/>
            </w:pPr>
            <w:r w:rsidRPr="0046651C">
              <w:t>Essential or Desirable</w:t>
            </w:r>
          </w:p>
        </w:tc>
        <w:tc>
          <w:tcPr>
            <w:tcW w:w="2319" w:type="dxa"/>
          </w:tcPr>
          <w:p w:rsidR="00C32F07" w:rsidP="00C32F07" w:rsidRDefault="00C32F07" w14:paraId="7D041217" w14:textId="77777777">
            <w:pPr>
              <w:pStyle w:val="BasicParagraph"/>
              <w:rPr>
                <w:b w:val="0"/>
                <w:bCs w:val="0"/>
              </w:rPr>
            </w:pPr>
            <w:r w:rsidRPr="0046651C">
              <w:t>Application</w:t>
            </w:r>
            <w:r>
              <w:t>,</w:t>
            </w:r>
          </w:p>
          <w:p w:rsidR="00C32F07" w:rsidP="00C32F07" w:rsidRDefault="00C32F07" w14:paraId="2037088C" w14:textId="77777777">
            <w:pPr>
              <w:pStyle w:val="BasicParagraph"/>
              <w:rPr>
                <w:b w:val="0"/>
                <w:bCs w:val="0"/>
              </w:rPr>
            </w:pPr>
            <w:r w:rsidRPr="0046651C">
              <w:t xml:space="preserve">Interview </w:t>
            </w:r>
            <w:r>
              <w:t>or</w:t>
            </w:r>
          </w:p>
          <w:p w:rsidR="00C32F07" w:rsidP="00C32F07" w:rsidRDefault="00C32F07" w14:paraId="7FD08ED5" w14:textId="7A4FB700">
            <w:pPr>
              <w:pStyle w:val="BasicParagraph"/>
            </w:pPr>
            <w:r w:rsidRPr="0046651C">
              <w:t>Assessment</w:t>
            </w:r>
          </w:p>
        </w:tc>
      </w:tr>
      <w:tr w:rsidR="00C32F07" w:rsidTr="16AD1A5D" w14:paraId="20AEC735" w14:textId="77777777">
        <w:tc>
          <w:tcPr>
            <w:tcW w:w="4957" w:type="dxa"/>
          </w:tcPr>
          <w:p w:rsidR="00C32F07" w:rsidP="00C32F07" w:rsidRDefault="00A35CB1" w14:paraId="6C0B75F1" w14:textId="24A1E474">
            <w:pPr>
              <w:pStyle w:val="BasicParagraph"/>
            </w:pPr>
            <w:r>
              <w:t>Experience of consultation with partners members and the community</w:t>
            </w:r>
          </w:p>
        </w:tc>
        <w:tc>
          <w:tcPr>
            <w:tcW w:w="2126" w:type="dxa"/>
          </w:tcPr>
          <w:p w:rsidR="00C32F07" w:rsidP="00C32F07" w:rsidRDefault="00396AE2" w14:paraId="0EB888E1" w14:textId="625EABE4">
            <w:pPr>
              <w:pStyle w:val="BasicParagraph"/>
            </w:pPr>
            <w:r>
              <w:t>Essential</w:t>
            </w:r>
          </w:p>
        </w:tc>
        <w:tc>
          <w:tcPr>
            <w:tcW w:w="2319" w:type="dxa"/>
          </w:tcPr>
          <w:p w:rsidR="00C32F07" w:rsidP="00C32F07" w:rsidRDefault="16AD1A5D" w14:paraId="5867C99F" w14:textId="07EAAD11">
            <w:pPr>
              <w:pStyle w:val="BasicParagraph"/>
            </w:pPr>
            <w:r>
              <w:t>Interview</w:t>
            </w:r>
          </w:p>
        </w:tc>
      </w:tr>
      <w:tr w:rsidR="00C32F07" w:rsidTr="16AD1A5D" w14:paraId="47D76EE6" w14:textId="77777777">
        <w:tc>
          <w:tcPr>
            <w:tcW w:w="4957" w:type="dxa"/>
          </w:tcPr>
          <w:p w:rsidR="00C32F07" w:rsidP="00C32F07" w:rsidRDefault="00A35CB1" w14:paraId="6C1D0C0D" w14:textId="27A0FB5B">
            <w:pPr>
              <w:pStyle w:val="BasicParagraph"/>
            </w:pPr>
            <w:r>
              <w:lastRenderedPageBreak/>
              <w:t>Ability to write and implement a successful Community Development Strategy</w:t>
            </w:r>
          </w:p>
        </w:tc>
        <w:tc>
          <w:tcPr>
            <w:tcW w:w="2126" w:type="dxa"/>
          </w:tcPr>
          <w:p w:rsidR="00C32F07" w:rsidP="00C32F07" w:rsidRDefault="00396AE2" w14:paraId="316439B9" w14:textId="4CD4AA26">
            <w:pPr>
              <w:pStyle w:val="BasicParagraph"/>
            </w:pPr>
            <w:r>
              <w:t>Essential</w:t>
            </w:r>
          </w:p>
        </w:tc>
        <w:tc>
          <w:tcPr>
            <w:tcW w:w="2319" w:type="dxa"/>
          </w:tcPr>
          <w:p w:rsidR="00C32F07" w:rsidP="00C32F07" w:rsidRDefault="16AD1A5D" w14:paraId="6D07305E" w14:textId="674480C6">
            <w:pPr>
              <w:pStyle w:val="BasicParagraph"/>
            </w:pPr>
            <w:r>
              <w:t>Interview</w:t>
            </w:r>
          </w:p>
        </w:tc>
      </w:tr>
    </w:tbl>
    <w:p w:rsidR="0046651C" w:rsidP="0046651C" w:rsidRDefault="0046651C" w14:paraId="0818BE83" w14:textId="77777777">
      <w:pPr>
        <w:pStyle w:val="BasicParagraph"/>
      </w:pPr>
    </w:p>
    <w:p w:rsidR="0046651C" w:rsidP="0046651C" w:rsidRDefault="0046651C" w14:paraId="3851669B" w14:textId="77777777">
      <w:pPr>
        <w:pStyle w:val="Heading2"/>
      </w:pPr>
      <w:r>
        <w:t>Management and Supervisory Responsibilities</w:t>
      </w:r>
    </w:p>
    <w:tbl>
      <w:tblPr>
        <w:tblStyle w:val="GridTable1Light"/>
        <w:tblW w:w="0" w:type="auto"/>
        <w:tblLook w:val="0620" w:firstRow="1" w:lastRow="0" w:firstColumn="0" w:lastColumn="0" w:noHBand="1" w:noVBand="1"/>
      </w:tblPr>
      <w:tblGrid>
        <w:gridCol w:w="4957"/>
        <w:gridCol w:w="2126"/>
        <w:gridCol w:w="2319"/>
      </w:tblGrid>
      <w:tr w:rsidR="00C32F07" w:rsidTr="16AD1A5D" w14:paraId="5F7A1B8F"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C32F07" w:rsidP="00C32F07" w:rsidRDefault="00C32F07" w14:paraId="51282430" w14:textId="77777777">
            <w:pPr>
              <w:pStyle w:val="BasicParagraph"/>
            </w:pPr>
            <w:r>
              <w:t>Criteria</w:t>
            </w:r>
          </w:p>
        </w:tc>
        <w:tc>
          <w:tcPr>
            <w:tcW w:w="2126" w:type="dxa"/>
          </w:tcPr>
          <w:p w:rsidR="00C32F07" w:rsidP="00C32F07" w:rsidRDefault="00C32F07" w14:paraId="0C012161" w14:textId="3EFA003C">
            <w:pPr>
              <w:pStyle w:val="BasicParagraph"/>
            </w:pPr>
            <w:r w:rsidRPr="0046651C">
              <w:t>Essential or Desirable</w:t>
            </w:r>
          </w:p>
        </w:tc>
        <w:tc>
          <w:tcPr>
            <w:tcW w:w="2319" w:type="dxa"/>
          </w:tcPr>
          <w:p w:rsidR="00C32F07" w:rsidP="00C32F07" w:rsidRDefault="00C32F07" w14:paraId="17E7CC79" w14:textId="77777777">
            <w:pPr>
              <w:pStyle w:val="BasicParagraph"/>
              <w:rPr>
                <w:b w:val="0"/>
                <w:bCs w:val="0"/>
              </w:rPr>
            </w:pPr>
            <w:r w:rsidRPr="0046651C">
              <w:t>Application</w:t>
            </w:r>
            <w:r>
              <w:t>,</w:t>
            </w:r>
          </w:p>
          <w:p w:rsidR="00C32F07" w:rsidP="00C32F07" w:rsidRDefault="00C32F07" w14:paraId="329C0D28" w14:textId="77777777">
            <w:pPr>
              <w:pStyle w:val="BasicParagraph"/>
              <w:rPr>
                <w:b w:val="0"/>
                <w:bCs w:val="0"/>
              </w:rPr>
            </w:pPr>
            <w:r w:rsidRPr="0046651C">
              <w:t xml:space="preserve">Interview </w:t>
            </w:r>
            <w:r>
              <w:t>or</w:t>
            </w:r>
          </w:p>
          <w:p w:rsidR="00C32F07" w:rsidP="00C32F07" w:rsidRDefault="00C32F07" w14:paraId="226A34D9" w14:textId="27B19126">
            <w:pPr>
              <w:pStyle w:val="BasicParagraph"/>
            </w:pPr>
            <w:r w:rsidRPr="0046651C">
              <w:t>Assessment</w:t>
            </w:r>
          </w:p>
        </w:tc>
      </w:tr>
      <w:tr w:rsidR="00C32F07" w:rsidTr="16AD1A5D" w14:paraId="0B80CA82" w14:textId="77777777">
        <w:tc>
          <w:tcPr>
            <w:tcW w:w="4957" w:type="dxa"/>
          </w:tcPr>
          <w:p w:rsidR="00C32F07" w:rsidP="00C32F07" w:rsidRDefault="00E33551" w14:paraId="6A8015A9" w14:textId="1F44BC92">
            <w:pPr>
              <w:pStyle w:val="BasicParagraph"/>
            </w:pPr>
            <w:r>
              <w:t>Proven e</w:t>
            </w:r>
            <w:r w:rsidR="00A35CB1">
              <w:t>xperience</w:t>
            </w:r>
            <w:r>
              <w:t xml:space="preserve"> of managing, guiding, empowering and motivating staff</w:t>
            </w:r>
            <w:r w:rsidR="00A35CB1">
              <w:t xml:space="preserve"> </w:t>
            </w:r>
          </w:p>
        </w:tc>
        <w:tc>
          <w:tcPr>
            <w:tcW w:w="2126" w:type="dxa"/>
          </w:tcPr>
          <w:p w:rsidR="00C32F07" w:rsidP="00C32F07" w:rsidRDefault="00E33551" w14:paraId="4ECBF6FE" w14:textId="1DAFE567">
            <w:pPr>
              <w:pStyle w:val="BasicParagraph"/>
            </w:pPr>
            <w:r w:rsidRPr="00E33551">
              <w:t>Essential</w:t>
            </w:r>
          </w:p>
        </w:tc>
        <w:tc>
          <w:tcPr>
            <w:tcW w:w="2319" w:type="dxa"/>
          </w:tcPr>
          <w:p w:rsidR="00C32F07" w:rsidP="00C32F07" w:rsidRDefault="16AD1A5D" w14:paraId="01CF5F1F" w14:textId="34546C98">
            <w:pPr>
              <w:pStyle w:val="BasicParagraph"/>
            </w:pPr>
            <w:r>
              <w:t>Interview</w:t>
            </w:r>
          </w:p>
        </w:tc>
      </w:tr>
      <w:tr w:rsidR="00C32F07" w:rsidTr="16AD1A5D" w14:paraId="27365B61" w14:textId="77777777">
        <w:tc>
          <w:tcPr>
            <w:tcW w:w="4957" w:type="dxa"/>
          </w:tcPr>
          <w:p w:rsidR="00C32F07" w:rsidP="00C32F07" w:rsidRDefault="00E33551" w14:paraId="66E59114" w14:textId="69F1AF98">
            <w:pPr>
              <w:pStyle w:val="BasicParagraph"/>
            </w:pPr>
            <w:r w:rsidRPr="00E33551">
              <w:t>Proven</w:t>
            </w:r>
            <w:r>
              <w:t xml:space="preserve"> </w:t>
            </w:r>
            <w:r w:rsidRPr="00E33551">
              <w:t>experience</w:t>
            </w:r>
            <w:r>
              <w:t xml:space="preserve"> </w:t>
            </w:r>
            <w:r w:rsidRPr="00E33551">
              <w:t>of</w:t>
            </w:r>
            <w:r>
              <w:t xml:space="preserve"> </w:t>
            </w:r>
            <w:r w:rsidRPr="00E33551">
              <w:t>building</w:t>
            </w:r>
            <w:r>
              <w:t xml:space="preserve"> </w:t>
            </w:r>
            <w:r w:rsidRPr="00E33551">
              <w:t>effective</w:t>
            </w:r>
            <w:r>
              <w:t xml:space="preserve"> </w:t>
            </w:r>
            <w:r w:rsidRPr="00E33551">
              <w:t>teams</w:t>
            </w:r>
            <w:r>
              <w:t xml:space="preserve"> </w:t>
            </w:r>
            <w:r w:rsidRPr="00E33551">
              <w:t>and</w:t>
            </w:r>
            <w:r>
              <w:t xml:space="preserve"> </w:t>
            </w:r>
            <w:r w:rsidRPr="00E33551">
              <w:t>relationships,</w:t>
            </w:r>
            <w:r>
              <w:t xml:space="preserve"> </w:t>
            </w:r>
            <w:r w:rsidRPr="00E33551">
              <w:t>whilst</w:t>
            </w:r>
            <w:r>
              <w:t xml:space="preserve"> </w:t>
            </w:r>
            <w:r w:rsidRPr="00E33551">
              <w:t>encouraging</w:t>
            </w:r>
            <w:r>
              <w:t xml:space="preserve"> </w:t>
            </w:r>
            <w:r w:rsidRPr="00E33551">
              <w:t>all</w:t>
            </w:r>
            <w:r>
              <w:t xml:space="preserve"> </w:t>
            </w:r>
            <w:r w:rsidRPr="00E33551">
              <w:t>staff</w:t>
            </w:r>
            <w:r>
              <w:t xml:space="preserve"> </w:t>
            </w:r>
            <w:r w:rsidRPr="00E33551">
              <w:t>to</w:t>
            </w:r>
            <w:r>
              <w:t xml:space="preserve"> </w:t>
            </w:r>
            <w:r w:rsidRPr="00E33551">
              <w:t>develop</w:t>
            </w:r>
            <w:r>
              <w:t xml:space="preserve"> </w:t>
            </w:r>
            <w:r w:rsidRPr="00E33551">
              <w:t>and</w:t>
            </w:r>
            <w:r>
              <w:t xml:space="preserve"> </w:t>
            </w:r>
            <w:r w:rsidRPr="00E33551">
              <w:t>meet</w:t>
            </w:r>
            <w:r>
              <w:t xml:space="preserve"> </w:t>
            </w:r>
            <w:r w:rsidRPr="00E33551">
              <w:t>their</w:t>
            </w:r>
            <w:r>
              <w:t xml:space="preserve"> </w:t>
            </w:r>
            <w:r w:rsidRPr="00E33551">
              <w:t>potential</w:t>
            </w:r>
          </w:p>
        </w:tc>
        <w:tc>
          <w:tcPr>
            <w:tcW w:w="2126" w:type="dxa"/>
          </w:tcPr>
          <w:p w:rsidR="00C32F07" w:rsidP="00C32F07" w:rsidRDefault="00E33551" w14:paraId="0FFB916A" w14:textId="1840286D">
            <w:pPr>
              <w:pStyle w:val="BasicParagraph"/>
            </w:pPr>
            <w:r w:rsidRPr="00E33551">
              <w:t>Essential</w:t>
            </w:r>
          </w:p>
        </w:tc>
        <w:tc>
          <w:tcPr>
            <w:tcW w:w="2319" w:type="dxa"/>
          </w:tcPr>
          <w:p w:rsidR="00C32F07" w:rsidP="00C32F07" w:rsidRDefault="16AD1A5D" w14:paraId="41063BF1" w14:textId="5FCA88FF">
            <w:pPr>
              <w:pStyle w:val="BasicParagraph"/>
            </w:pPr>
            <w:r>
              <w:t>Interview</w:t>
            </w:r>
          </w:p>
        </w:tc>
      </w:tr>
      <w:tr w:rsidR="00C32F07" w:rsidTr="16AD1A5D" w14:paraId="171A36D7" w14:textId="77777777">
        <w:tc>
          <w:tcPr>
            <w:tcW w:w="4957" w:type="dxa"/>
          </w:tcPr>
          <w:p w:rsidR="00C32F07" w:rsidP="00C32F07" w:rsidRDefault="00E33551" w14:paraId="6B5C4F02" w14:textId="6663EFB7">
            <w:pPr>
              <w:pStyle w:val="BasicParagraph"/>
            </w:pPr>
            <w:r w:rsidRPr="00E33551">
              <w:t>Ability to make the best use of skills and resources with the team, giving regular feedback and recognition, addressing poor performance and responding to feedback from staff</w:t>
            </w:r>
          </w:p>
        </w:tc>
        <w:tc>
          <w:tcPr>
            <w:tcW w:w="2126" w:type="dxa"/>
          </w:tcPr>
          <w:p w:rsidR="00C32F07" w:rsidP="00C32F07" w:rsidRDefault="00E33551" w14:paraId="4F4FF776" w14:textId="14836AF0">
            <w:pPr>
              <w:pStyle w:val="BasicParagraph"/>
            </w:pPr>
            <w:r w:rsidRPr="00E33551">
              <w:t>Essential</w:t>
            </w:r>
          </w:p>
        </w:tc>
        <w:tc>
          <w:tcPr>
            <w:tcW w:w="2319" w:type="dxa"/>
          </w:tcPr>
          <w:p w:rsidR="00C32F07" w:rsidP="00C32F07" w:rsidRDefault="16AD1A5D" w14:paraId="49D54DE5" w14:textId="6A720DA3">
            <w:pPr>
              <w:pStyle w:val="BasicParagraph"/>
            </w:pPr>
            <w:r>
              <w:t>Interview</w:t>
            </w:r>
          </w:p>
        </w:tc>
      </w:tr>
      <w:tr w:rsidR="00C32F07" w:rsidTr="16AD1A5D" w14:paraId="45DE1AEC" w14:textId="77777777">
        <w:tc>
          <w:tcPr>
            <w:tcW w:w="4957" w:type="dxa"/>
          </w:tcPr>
          <w:p w:rsidR="00C32F07" w:rsidP="00C32F07" w:rsidRDefault="00E33551" w14:paraId="63B6981E" w14:textId="64A8604F">
            <w:pPr>
              <w:pStyle w:val="BasicParagraph"/>
            </w:pPr>
            <w:r w:rsidRPr="00E33551">
              <w:t>Ability to secure commitment to change through the appropriate involvement of staff, building trust, good morale and team work</w:t>
            </w:r>
          </w:p>
        </w:tc>
        <w:tc>
          <w:tcPr>
            <w:tcW w:w="2126" w:type="dxa"/>
          </w:tcPr>
          <w:p w:rsidR="00C32F07" w:rsidP="00C32F07" w:rsidRDefault="00E33551" w14:paraId="6EF691B6" w14:textId="0D09319C">
            <w:pPr>
              <w:pStyle w:val="BasicParagraph"/>
            </w:pPr>
            <w:r w:rsidRPr="00E33551">
              <w:t>Essential</w:t>
            </w:r>
          </w:p>
        </w:tc>
        <w:tc>
          <w:tcPr>
            <w:tcW w:w="2319" w:type="dxa"/>
          </w:tcPr>
          <w:p w:rsidR="00C32F07" w:rsidP="00C32F07" w:rsidRDefault="16AD1A5D" w14:paraId="0440D2A8" w14:textId="3987A363">
            <w:pPr>
              <w:pStyle w:val="BasicParagraph"/>
            </w:pPr>
            <w:r>
              <w:t>Interview</w:t>
            </w:r>
          </w:p>
        </w:tc>
      </w:tr>
    </w:tbl>
    <w:p w:rsidR="0046651C" w:rsidP="0046651C" w:rsidRDefault="0046651C" w14:paraId="25DA18EF" w14:textId="77777777">
      <w:pPr>
        <w:pStyle w:val="BasicParagraph"/>
      </w:pPr>
    </w:p>
    <w:p w:rsidR="0046651C" w:rsidP="0046651C" w:rsidRDefault="0046651C" w14:paraId="3AFB4D62" w14:textId="77777777">
      <w:pPr>
        <w:pStyle w:val="Heading2"/>
      </w:pPr>
      <w:r>
        <w:t>Initiative and Independent Action</w:t>
      </w:r>
    </w:p>
    <w:tbl>
      <w:tblPr>
        <w:tblStyle w:val="GridTable1Light"/>
        <w:tblW w:w="0" w:type="auto"/>
        <w:tblLook w:val="0620" w:firstRow="1" w:lastRow="0" w:firstColumn="0" w:lastColumn="0" w:noHBand="1" w:noVBand="1"/>
      </w:tblPr>
      <w:tblGrid>
        <w:gridCol w:w="4957"/>
        <w:gridCol w:w="2126"/>
        <w:gridCol w:w="2319"/>
      </w:tblGrid>
      <w:tr w:rsidR="00C32F07" w:rsidTr="16AD1A5D" w14:paraId="7E9ED0B8"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C32F07" w:rsidP="00C32F07" w:rsidRDefault="00C32F07" w14:paraId="03D2456A" w14:textId="77777777">
            <w:pPr>
              <w:pStyle w:val="BasicParagraph"/>
            </w:pPr>
            <w:r>
              <w:t>Criteria</w:t>
            </w:r>
          </w:p>
        </w:tc>
        <w:tc>
          <w:tcPr>
            <w:tcW w:w="2126" w:type="dxa"/>
          </w:tcPr>
          <w:p w:rsidR="00C32F07" w:rsidP="00C32F07" w:rsidRDefault="00C32F07" w14:paraId="34BD93CE" w14:textId="496325E5">
            <w:pPr>
              <w:pStyle w:val="BasicParagraph"/>
            </w:pPr>
            <w:r w:rsidRPr="0046651C">
              <w:t>Essential or Desirable</w:t>
            </w:r>
          </w:p>
        </w:tc>
        <w:tc>
          <w:tcPr>
            <w:tcW w:w="2319" w:type="dxa"/>
          </w:tcPr>
          <w:p w:rsidR="00C32F07" w:rsidP="00C32F07" w:rsidRDefault="00C32F07" w14:paraId="7BB1A624" w14:textId="77777777">
            <w:pPr>
              <w:pStyle w:val="BasicParagraph"/>
              <w:rPr>
                <w:b w:val="0"/>
                <w:bCs w:val="0"/>
              </w:rPr>
            </w:pPr>
            <w:r w:rsidRPr="0046651C">
              <w:t>Application</w:t>
            </w:r>
            <w:r>
              <w:t>,</w:t>
            </w:r>
          </w:p>
          <w:p w:rsidR="00C32F07" w:rsidP="00C32F07" w:rsidRDefault="00C32F07" w14:paraId="693FBF1E" w14:textId="77777777">
            <w:pPr>
              <w:pStyle w:val="BasicParagraph"/>
              <w:rPr>
                <w:b w:val="0"/>
                <w:bCs w:val="0"/>
              </w:rPr>
            </w:pPr>
            <w:r w:rsidRPr="0046651C">
              <w:t xml:space="preserve">Interview </w:t>
            </w:r>
            <w:r>
              <w:t>or</w:t>
            </w:r>
          </w:p>
          <w:p w:rsidR="00C32F07" w:rsidP="00C32F07" w:rsidRDefault="00C32F07" w14:paraId="67DC0453" w14:textId="4D93CE78">
            <w:pPr>
              <w:pStyle w:val="BasicParagraph"/>
            </w:pPr>
            <w:r w:rsidRPr="0046651C">
              <w:t>Assessment</w:t>
            </w:r>
          </w:p>
        </w:tc>
      </w:tr>
      <w:tr w:rsidR="00C32F07" w:rsidTr="16AD1A5D" w14:paraId="6630EF50" w14:textId="77777777">
        <w:tc>
          <w:tcPr>
            <w:tcW w:w="4957" w:type="dxa"/>
          </w:tcPr>
          <w:p w:rsidR="00C32F07" w:rsidP="00C32F07" w:rsidRDefault="00E33551" w14:paraId="2DBA2A9E" w14:textId="21BDCDD8">
            <w:pPr>
              <w:pStyle w:val="BasicParagraph"/>
            </w:pPr>
            <w:r w:rsidRPr="00E33551">
              <w:t xml:space="preserve">Able to work on own initiative and manage service projects effectively to </w:t>
            </w:r>
            <w:r w:rsidRPr="00E33551">
              <w:lastRenderedPageBreak/>
              <w:t>deliver on time, on budget and to agreed quality standards</w:t>
            </w:r>
          </w:p>
        </w:tc>
        <w:tc>
          <w:tcPr>
            <w:tcW w:w="2126" w:type="dxa"/>
          </w:tcPr>
          <w:p w:rsidR="00C32F07" w:rsidP="00C32F07" w:rsidRDefault="00E33551" w14:paraId="5A01A7F8" w14:textId="0B247B20">
            <w:pPr>
              <w:pStyle w:val="BasicParagraph"/>
            </w:pPr>
            <w:r>
              <w:lastRenderedPageBreak/>
              <w:t>Essential</w:t>
            </w:r>
          </w:p>
        </w:tc>
        <w:tc>
          <w:tcPr>
            <w:tcW w:w="2319" w:type="dxa"/>
          </w:tcPr>
          <w:p w:rsidR="00C32F07" w:rsidP="00C32F07" w:rsidRDefault="16AD1A5D" w14:paraId="0C95B442" w14:textId="1AB19217">
            <w:pPr>
              <w:pStyle w:val="BasicParagraph"/>
            </w:pPr>
            <w:r>
              <w:t>Interview</w:t>
            </w:r>
          </w:p>
        </w:tc>
      </w:tr>
      <w:tr w:rsidR="00C32F07" w:rsidTr="16AD1A5D" w14:paraId="1A37DA7F" w14:textId="77777777">
        <w:tc>
          <w:tcPr>
            <w:tcW w:w="4957" w:type="dxa"/>
          </w:tcPr>
          <w:p w:rsidR="00C32F07" w:rsidP="00C32F07" w:rsidRDefault="00E33551" w14:paraId="7E59B7C3" w14:textId="7AA238AF">
            <w:pPr>
              <w:pStyle w:val="BasicParagraph"/>
            </w:pPr>
            <w:r w:rsidRPr="00E33551">
              <w:t>Ability to strive for continuous performance improvement and encourage others to do so</w:t>
            </w:r>
          </w:p>
        </w:tc>
        <w:tc>
          <w:tcPr>
            <w:tcW w:w="2126" w:type="dxa"/>
          </w:tcPr>
          <w:p w:rsidR="00C32F07" w:rsidP="00C32F07" w:rsidRDefault="00E33551" w14:paraId="52EB9CAA" w14:textId="3F42D29B">
            <w:pPr>
              <w:pStyle w:val="BasicParagraph"/>
            </w:pPr>
            <w:r>
              <w:t>Essential</w:t>
            </w:r>
          </w:p>
        </w:tc>
        <w:tc>
          <w:tcPr>
            <w:tcW w:w="2319" w:type="dxa"/>
          </w:tcPr>
          <w:p w:rsidR="00C32F07" w:rsidP="00C32F07" w:rsidRDefault="16AD1A5D" w14:paraId="33E60418" w14:textId="2FFFAE38">
            <w:pPr>
              <w:pStyle w:val="BasicParagraph"/>
            </w:pPr>
            <w:r>
              <w:t>Interview</w:t>
            </w:r>
          </w:p>
        </w:tc>
      </w:tr>
      <w:tr w:rsidR="00C32F07" w:rsidTr="16AD1A5D" w14:paraId="5BF3A009" w14:textId="77777777">
        <w:tc>
          <w:tcPr>
            <w:tcW w:w="4957" w:type="dxa"/>
          </w:tcPr>
          <w:p w:rsidR="00C32F07" w:rsidP="00C32F07" w:rsidRDefault="00E33551" w14:paraId="6BC60271" w14:textId="5A7813EC">
            <w:pPr>
              <w:pStyle w:val="BasicParagraph"/>
            </w:pPr>
            <w:r w:rsidRPr="00E33551">
              <w:t>Ability to work autonomously without the need to refer any problems to a supervisor and only be subject to occasional management direction</w:t>
            </w:r>
          </w:p>
        </w:tc>
        <w:tc>
          <w:tcPr>
            <w:tcW w:w="2126" w:type="dxa"/>
          </w:tcPr>
          <w:p w:rsidR="00C32F07" w:rsidP="00C32F07" w:rsidRDefault="00E33551" w14:paraId="26588DC2" w14:textId="01965B01">
            <w:pPr>
              <w:pStyle w:val="BasicParagraph"/>
            </w:pPr>
            <w:r>
              <w:t>Essential</w:t>
            </w:r>
          </w:p>
        </w:tc>
        <w:tc>
          <w:tcPr>
            <w:tcW w:w="2319" w:type="dxa"/>
          </w:tcPr>
          <w:p w:rsidR="00C32F07" w:rsidP="00C32F07" w:rsidRDefault="16AD1A5D" w14:paraId="2E4303C0" w14:textId="5E46BFDD">
            <w:pPr>
              <w:pStyle w:val="BasicParagraph"/>
            </w:pPr>
            <w:r>
              <w:t>Interview</w:t>
            </w:r>
          </w:p>
        </w:tc>
      </w:tr>
    </w:tbl>
    <w:p w:rsidR="0046651C" w:rsidP="0046651C" w:rsidRDefault="0046651C" w14:paraId="55D48A28" w14:textId="28D6BAC0">
      <w:pPr>
        <w:pStyle w:val="BasicParagraph"/>
      </w:pPr>
    </w:p>
    <w:p w:rsidR="00396AE2" w:rsidP="0046651C" w:rsidRDefault="00396AE2" w14:paraId="50C72513" w14:textId="77777777">
      <w:pPr>
        <w:pStyle w:val="BasicParagraph"/>
      </w:pPr>
    </w:p>
    <w:p w:rsidR="0046651C" w:rsidP="0046651C" w:rsidRDefault="0046651C" w14:paraId="55C50D67" w14:textId="77777777">
      <w:pPr>
        <w:pStyle w:val="Heading2"/>
      </w:pPr>
      <w:r>
        <w:t>Additional Requirements</w:t>
      </w:r>
    </w:p>
    <w:tbl>
      <w:tblPr>
        <w:tblStyle w:val="GridTable1Light"/>
        <w:tblW w:w="0" w:type="auto"/>
        <w:tblLook w:val="0620" w:firstRow="1" w:lastRow="0" w:firstColumn="0" w:lastColumn="0" w:noHBand="1" w:noVBand="1"/>
      </w:tblPr>
      <w:tblGrid>
        <w:gridCol w:w="4957"/>
        <w:gridCol w:w="2126"/>
        <w:gridCol w:w="2319"/>
      </w:tblGrid>
      <w:tr w:rsidR="00C32F07" w:rsidTr="16AD1A5D" w14:paraId="72973074"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C32F07" w:rsidP="00C32F07" w:rsidRDefault="00C32F07" w14:paraId="2FB0CF9E" w14:textId="77777777">
            <w:pPr>
              <w:pStyle w:val="BasicParagraph"/>
            </w:pPr>
            <w:r>
              <w:t>Criteria</w:t>
            </w:r>
          </w:p>
        </w:tc>
        <w:tc>
          <w:tcPr>
            <w:tcW w:w="2126" w:type="dxa"/>
          </w:tcPr>
          <w:p w:rsidR="00C32F07" w:rsidP="00C32F07" w:rsidRDefault="00C32F07" w14:paraId="2D199A3F" w14:textId="6AF4C7C2">
            <w:pPr>
              <w:pStyle w:val="BasicParagraph"/>
            </w:pPr>
            <w:r w:rsidRPr="0046651C">
              <w:t>Essential or Desirable</w:t>
            </w:r>
          </w:p>
        </w:tc>
        <w:tc>
          <w:tcPr>
            <w:tcW w:w="2319" w:type="dxa"/>
          </w:tcPr>
          <w:p w:rsidR="00C32F07" w:rsidP="00C32F07" w:rsidRDefault="00C32F07" w14:paraId="4BA04ACC" w14:textId="77777777">
            <w:pPr>
              <w:pStyle w:val="BasicParagraph"/>
              <w:rPr>
                <w:b w:val="0"/>
                <w:bCs w:val="0"/>
              </w:rPr>
            </w:pPr>
            <w:r w:rsidRPr="0046651C">
              <w:t>Application</w:t>
            </w:r>
            <w:r>
              <w:t>,</w:t>
            </w:r>
          </w:p>
          <w:p w:rsidR="00C32F07" w:rsidP="00C32F07" w:rsidRDefault="00C32F07" w14:paraId="5F624E8C" w14:textId="77777777">
            <w:pPr>
              <w:pStyle w:val="BasicParagraph"/>
              <w:rPr>
                <w:b w:val="0"/>
                <w:bCs w:val="0"/>
              </w:rPr>
            </w:pPr>
            <w:r w:rsidRPr="0046651C">
              <w:t xml:space="preserve">Interview </w:t>
            </w:r>
            <w:r>
              <w:t>or</w:t>
            </w:r>
          </w:p>
          <w:p w:rsidR="00C32F07" w:rsidP="00C32F07" w:rsidRDefault="00C32F07" w14:paraId="4A3F1F0E" w14:textId="596C33EA">
            <w:pPr>
              <w:pStyle w:val="BasicParagraph"/>
            </w:pPr>
            <w:r w:rsidRPr="0046651C">
              <w:t>Assessment</w:t>
            </w:r>
          </w:p>
        </w:tc>
      </w:tr>
      <w:tr w:rsidR="16AD1A5D" w:rsidTr="16AD1A5D" w14:paraId="66DD889D" w14:textId="77777777">
        <w:tc>
          <w:tcPr>
            <w:tcW w:w="4957" w:type="dxa"/>
          </w:tcPr>
          <w:p w:rsidR="16AD1A5D" w:rsidP="16AD1A5D" w:rsidRDefault="16AD1A5D" w14:paraId="30DDE3B8" w14:textId="4EDC84C6">
            <w:pPr>
              <w:pStyle w:val="BasicParagraph"/>
              <w:rPr>
                <w:rFonts w:ascii="Gill Sans MT" w:hAnsi="Gill Sans MT" w:eastAsia="Gill Sans MT"/>
                <w:szCs w:val="28"/>
              </w:rPr>
            </w:pPr>
            <w:r w:rsidRPr="16AD1A5D">
              <w:rPr>
                <w:rFonts w:ascii="Gill Sans MT" w:hAnsi="Gill Sans MT" w:eastAsia="Gill Sans MT"/>
                <w:szCs w:val="28"/>
              </w:rPr>
              <w:t>Ability to build trust and confidence with members and stakeholders</w:t>
            </w:r>
          </w:p>
        </w:tc>
        <w:tc>
          <w:tcPr>
            <w:tcW w:w="2126" w:type="dxa"/>
          </w:tcPr>
          <w:p w:rsidR="16AD1A5D" w:rsidP="16AD1A5D" w:rsidRDefault="16AD1A5D" w14:paraId="2DAC6E5F" w14:textId="151D6A50">
            <w:pPr>
              <w:pStyle w:val="BasicParagraph"/>
              <w:rPr>
                <w:rFonts w:ascii="Gill Sans MT" w:hAnsi="Gill Sans MT" w:eastAsia="Gill Sans MT"/>
                <w:szCs w:val="28"/>
              </w:rPr>
            </w:pPr>
            <w:r w:rsidRPr="16AD1A5D">
              <w:rPr>
                <w:rFonts w:ascii="Gill Sans MT" w:hAnsi="Gill Sans MT" w:eastAsia="Gill Sans MT"/>
                <w:szCs w:val="28"/>
              </w:rPr>
              <w:t>Essential</w:t>
            </w:r>
          </w:p>
        </w:tc>
        <w:tc>
          <w:tcPr>
            <w:tcW w:w="2319" w:type="dxa"/>
          </w:tcPr>
          <w:p w:rsidR="16AD1A5D" w:rsidP="16AD1A5D" w:rsidRDefault="16AD1A5D" w14:paraId="3E707191" w14:textId="33F63251">
            <w:pPr>
              <w:pStyle w:val="BasicParagraph"/>
              <w:rPr>
                <w:rFonts w:ascii="Gill Sans MT" w:hAnsi="Gill Sans MT" w:eastAsia="Gill Sans MT"/>
                <w:szCs w:val="28"/>
              </w:rPr>
            </w:pPr>
            <w:r w:rsidRPr="16AD1A5D">
              <w:rPr>
                <w:rFonts w:ascii="Gill Sans MT" w:hAnsi="Gill Sans MT" w:eastAsia="Gill Sans MT"/>
                <w:szCs w:val="28"/>
              </w:rPr>
              <w:t>Interview</w:t>
            </w:r>
          </w:p>
        </w:tc>
      </w:tr>
      <w:tr w:rsidR="00E33551" w:rsidTr="16AD1A5D" w14:paraId="6C44F987" w14:textId="77777777">
        <w:tc>
          <w:tcPr>
            <w:tcW w:w="4957" w:type="dxa"/>
          </w:tcPr>
          <w:p w:rsidR="00E33551" w:rsidP="00E33551" w:rsidRDefault="00E33551" w14:paraId="50E02806" w14:textId="7985B135">
            <w:pPr>
              <w:pStyle w:val="BasicParagraph"/>
            </w:pPr>
            <w:r>
              <w:t xml:space="preserve">Must have a resourceful, confident and enthusiastic approach to work </w:t>
            </w:r>
          </w:p>
        </w:tc>
        <w:tc>
          <w:tcPr>
            <w:tcW w:w="2126" w:type="dxa"/>
          </w:tcPr>
          <w:p w:rsidRPr="0046651C" w:rsidR="00E33551" w:rsidP="00C32F07" w:rsidRDefault="00396AE2" w14:paraId="426C415A" w14:textId="302D34C8">
            <w:pPr>
              <w:pStyle w:val="BasicParagraph"/>
            </w:pPr>
            <w:r>
              <w:t>Essential</w:t>
            </w:r>
          </w:p>
        </w:tc>
        <w:tc>
          <w:tcPr>
            <w:tcW w:w="2319" w:type="dxa"/>
          </w:tcPr>
          <w:p w:rsidRPr="0046651C" w:rsidR="00E33551" w:rsidP="00C32F07" w:rsidRDefault="16AD1A5D" w14:paraId="4E13E4FF" w14:textId="34B35A95">
            <w:pPr>
              <w:pStyle w:val="BasicParagraph"/>
            </w:pPr>
            <w:r>
              <w:t>Interview</w:t>
            </w:r>
          </w:p>
        </w:tc>
      </w:tr>
      <w:tr w:rsidR="00E33551" w:rsidTr="16AD1A5D" w14:paraId="19B17B1D" w14:textId="77777777">
        <w:tc>
          <w:tcPr>
            <w:tcW w:w="4957" w:type="dxa"/>
          </w:tcPr>
          <w:p w:rsidR="00E33551" w:rsidP="00E33551" w:rsidRDefault="00E33551" w14:paraId="3F50DDDE" w14:textId="5DF0BC74">
            <w:pPr>
              <w:pStyle w:val="BasicParagraph"/>
            </w:pPr>
            <w:r>
              <w:t>Must be results orientated and committed to doing an excellent job</w:t>
            </w:r>
          </w:p>
        </w:tc>
        <w:tc>
          <w:tcPr>
            <w:tcW w:w="2126" w:type="dxa"/>
          </w:tcPr>
          <w:p w:rsidRPr="0046651C" w:rsidR="00E33551" w:rsidP="00C32F07" w:rsidRDefault="00396AE2" w14:paraId="1C5C61F2" w14:textId="3FEABED6">
            <w:pPr>
              <w:pStyle w:val="BasicParagraph"/>
            </w:pPr>
            <w:r>
              <w:t>Essential</w:t>
            </w:r>
          </w:p>
        </w:tc>
        <w:tc>
          <w:tcPr>
            <w:tcW w:w="2319" w:type="dxa"/>
          </w:tcPr>
          <w:p w:rsidRPr="0046651C" w:rsidR="00E33551" w:rsidP="00C32F07" w:rsidRDefault="16AD1A5D" w14:paraId="1F2641A8" w14:textId="4561EE39">
            <w:pPr>
              <w:pStyle w:val="BasicParagraph"/>
            </w:pPr>
            <w:r>
              <w:t>Interview</w:t>
            </w:r>
          </w:p>
        </w:tc>
      </w:tr>
      <w:tr w:rsidR="00B44F75" w:rsidTr="16AD1A5D" w14:paraId="7340CE70" w14:textId="77777777">
        <w:tc>
          <w:tcPr>
            <w:tcW w:w="4957" w:type="dxa"/>
          </w:tcPr>
          <w:p w:rsidR="00B44F75" w:rsidP="00B44F75" w:rsidRDefault="00B44F75" w14:paraId="6BF6545D" w14:textId="633EBF46">
            <w:pPr>
              <w:pStyle w:val="BasicParagraph"/>
            </w:pPr>
            <w:r w:rsidRPr="00B44F75">
              <w:t>Able to inspire others in support of the Council’s objectives</w:t>
            </w:r>
          </w:p>
        </w:tc>
        <w:tc>
          <w:tcPr>
            <w:tcW w:w="2126" w:type="dxa"/>
          </w:tcPr>
          <w:p w:rsidR="00B44F75" w:rsidP="00C32F07" w:rsidRDefault="00396AE2" w14:paraId="640F5EB5" w14:textId="2BA7FA59">
            <w:pPr>
              <w:pStyle w:val="BasicParagraph"/>
            </w:pPr>
            <w:r>
              <w:t>Essential</w:t>
            </w:r>
          </w:p>
        </w:tc>
        <w:tc>
          <w:tcPr>
            <w:tcW w:w="2319" w:type="dxa"/>
          </w:tcPr>
          <w:p w:rsidR="00B44F75" w:rsidP="00C32F07" w:rsidRDefault="16AD1A5D" w14:paraId="3CB12763" w14:textId="3309522C">
            <w:pPr>
              <w:pStyle w:val="BasicParagraph"/>
            </w:pPr>
            <w:r>
              <w:t>Interview</w:t>
            </w:r>
          </w:p>
        </w:tc>
      </w:tr>
      <w:tr w:rsidR="00B44F75" w:rsidTr="16AD1A5D" w14:paraId="1E1380E7" w14:textId="77777777">
        <w:tc>
          <w:tcPr>
            <w:tcW w:w="4957" w:type="dxa"/>
          </w:tcPr>
          <w:p w:rsidR="00B44F75" w:rsidP="00B44F75" w:rsidRDefault="00B44F75" w14:paraId="09AB6CE3" w14:textId="037B5B1F">
            <w:pPr>
              <w:pStyle w:val="BasicParagraph"/>
            </w:pPr>
            <w:r w:rsidRPr="00B44F75">
              <w:t>Must remain calm under pressure</w:t>
            </w:r>
          </w:p>
        </w:tc>
        <w:tc>
          <w:tcPr>
            <w:tcW w:w="2126" w:type="dxa"/>
          </w:tcPr>
          <w:p w:rsidR="00B44F75" w:rsidP="00C32F07" w:rsidRDefault="00396AE2" w14:paraId="107CFE5C" w14:textId="663C03AB">
            <w:pPr>
              <w:pStyle w:val="BasicParagraph"/>
            </w:pPr>
            <w:r>
              <w:t>Essential</w:t>
            </w:r>
          </w:p>
        </w:tc>
        <w:tc>
          <w:tcPr>
            <w:tcW w:w="2319" w:type="dxa"/>
          </w:tcPr>
          <w:p w:rsidR="00B44F75" w:rsidP="00C32F07" w:rsidRDefault="16AD1A5D" w14:paraId="2636C440" w14:textId="48688EA8">
            <w:pPr>
              <w:pStyle w:val="BasicParagraph"/>
            </w:pPr>
            <w:r>
              <w:t>Assessment</w:t>
            </w:r>
          </w:p>
        </w:tc>
      </w:tr>
      <w:tr w:rsidR="00B44F75" w:rsidTr="16AD1A5D" w14:paraId="58D11DF1" w14:textId="77777777">
        <w:tc>
          <w:tcPr>
            <w:tcW w:w="4957" w:type="dxa"/>
          </w:tcPr>
          <w:p w:rsidR="00B44F75" w:rsidP="00B44F75" w:rsidRDefault="00B44F75" w14:paraId="1CE6DAC4" w14:textId="461C1AB2">
            <w:pPr>
              <w:pStyle w:val="BasicParagraph"/>
            </w:pPr>
            <w:r>
              <w:t xml:space="preserve">Friendly and outgoing </w:t>
            </w:r>
          </w:p>
        </w:tc>
        <w:tc>
          <w:tcPr>
            <w:tcW w:w="2126" w:type="dxa"/>
          </w:tcPr>
          <w:p w:rsidR="00B44F75" w:rsidP="00C32F07" w:rsidRDefault="00396AE2" w14:paraId="5F636126" w14:textId="2765A112">
            <w:pPr>
              <w:pStyle w:val="BasicParagraph"/>
            </w:pPr>
            <w:r>
              <w:t>Essential</w:t>
            </w:r>
          </w:p>
        </w:tc>
        <w:tc>
          <w:tcPr>
            <w:tcW w:w="2319" w:type="dxa"/>
          </w:tcPr>
          <w:p w:rsidR="00B44F75" w:rsidP="00C32F07" w:rsidRDefault="16AD1A5D" w14:paraId="0292E7BE" w14:textId="10E4D457">
            <w:pPr>
              <w:pStyle w:val="BasicParagraph"/>
            </w:pPr>
            <w:r>
              <w:t>Assessment / Interview</w:t>
            </w:r>
          </w:p>
        </w:tc>
      </w:tr>
      <w:tr w:rsidR="00B44F75" w:rsidTr="16AD1A5D" w14:paraId="4DDC0EA2" w14:textId="77777777">
        <w:tc>
          <w:tcPr>
            <w:tcW w:w="4957" w:type="dxa"/>
          </w:tcPr>
          <w:p w:rsidR="00B44F75" w:rsidP="00B44F75" w:rsidRDefault="00B44F75" w14:paraId="43550B77" w14:textId="2F99E6B8">
            <w:pPr>
              <w:pStyle w:val="BasicParagraph"/>
            </w:pPr>
            <w:r w:rsidRPr="00B44F75">
              <w:t>Diplomatic and inspiring confidence and respect</w:t>
            </w:r>
          </w:p>
        </w:tc>
        <w:tc>
          <w:tcPr>
            <w:tcW w:w="2126" w:type="dxa"/>
          </w:tcPr>
          <w:p w:rsidR="00B44F75" w:rsidP="00C32F07" w:rsidRDefault="00396AE2" w14:paraId="30A5B111" w14:textId="00E1033D">
            <w:pPr>
              <w:pStyle w:val="BasicParagraph"/>
            </w:pPr>
            <w:r>
              <w:t>Essential</w:t>
            </w:r>
          </w:p>
        </w:tc>
        <w:tc>
          <w:tcPr>
            <w:tcW w:w="2319" w:type="dxa"/>
          </w:tcPr>
          <w:p w:rsidR="00B44F75" w:rsidP="00C32F07" w:rsidRDefault="16AD1A5D" w14:paraId="5F86B509" w14:textId="773FBAE5">
            <w:pPr>
              <w:pStyle w:val="BasicParagraph"/>
            </w:pPr>
            <w:r>
              <w:t>Assessment</w:t>
            </w:r>
          </w:p>
        </w:tc>
      </w:tr>
      <w:tr w:rsidR="00E33551" w:rsidTr="16AD1A5D" w14:paraId="3BDD3A55" w14:textId="77777777">
        <w:tc>
          <w:tcPr>
            <w:tcW w:w="4957" w:type="dxa"/>
          </w:tcPr>
          <w:p w:rsidR="00E33551" w:rsidP="00B44F75" w:rsidRDefault="00B44F75" w14:paraId="6A994471" w14:textId="3E34F271">
            <w:pPr>
              <w:pStyle w:val="BasicParagraph"/>
            </w:pPr>
            <w:r>
              <w:t xml:space="preserve">Trustworthy and behaving at all times with integrity </w:t>
            </w:r>
          </w:p>
        </w:tc>
        <w:tc>
          <w:tcPr>
            <w:tcW w:w="2126" w:type="dxa"/>
          </w:tcPr>
          <w:p w:rsidR="00E33551" w:rsidP="00C32F07" w:rsidRDefault="00396AE2" w14:paraId="14E3862F" w14:textId="5345EA84">
            <w:pPr>
              <w:pStyle w:val="BasicParagraph"/>
            </w:pPr>
            <w:r>
              <w:t>Essential</w:t>
            </w:r>
          </w:p>
        </w:tc>
        <w:tc>
          <w:tcPr>
            <w:tcW w:w="2319" w:type="dxa"/>
          </w:tcPr>
          <w:p w:rsidR="00E33551" w:rsidP="00C32F07" w:rsidRDefault="16AD1A5D" w14:paraId="779F7876" w14:textId="7FD2B08D">
            <w:pPr>
              <w:pStyle w:val="BasicParagraph"/>
            </w:pPr>
            <w:r>
              <w:t>Assessment</w:t>
            </w:r>
          </w:p>
        </w:tc>
      </w:tr>
      <w:tr w:rsidR="00C32F07" w:rsidTr="16AD1A5D" w14:paraId="7B02B023" w14:textId="77777777">
        <w:tc>
          <w:tcPr>
            <w:tcW w:w="4957" w:type="dxa"/>
          </w:tcPr>
          <w:p w:rsidR="00C32F07" w:rsidP="00C32F07" w:rsidRDefault="00E33551" w14:paraId="2D2AC036" w14:textId="1F4AA7DE">
            <w:pPr>
              <w:pStyle w:val="BasicParagraph"/>
            </w:pPr>
            <w:r>
              <w:lastRenderedPageBreak/>
              <w:t>A positive, flexible, ‘c</w:t>
            </w:r>
            <w:r w:rsidR="00A35CB1">
              <w:t>an do</w:t>
            </w:r>
            <w:r>
              <w:t>’</w:t>
            </w:r>
            <w:r w:rsidR="00A35CB1">
              <w:t xml:space="preserve"> attitude</w:t>
            </w:r>
          </w:p>
        </w:tc>
        <w:tc>
          <w:tcPr>
            <w:tcW w:w="2126" w:type="dxa"/>
          </w:tcPr>
          <w:p w:rsidR="00C32F07" w:rsidP="00C32F07" w:rsidRDefault="00396AE2" w14:paraId="5C1CAB03" w14:textId="3C429C00">
            <w:pPr>
              <w:pStyle w:val="BasicParagraph"/>
            </w:pPr>
            <w:r>
              <w:t>Essential</w:t>
            </w:r>
          </w:p>
        </w:tc>
        <w:tc>
          <w:tcPr>
            <w:tcW w:w="2319" w:type="dxa"/>
          </w:tcPr>
          <w:p w:rsidR="00C32F07" w:rsidP="00C32F07" w:rsidRDefault="16AD1A5D" w14:paraId="52D9724C" w14:textId="47FDD69C">
            <w:pPr>
              <w:pStyle w:val="BasicParagraph"/>
            </w:pPr>
            <w:r>
              <w:t>Assessment</w:t>
            </w:r>
          </w:p>
        </w:tc>
      </w:tr>
      <w:tr w:rsidR="00C32F07" w:rsidTr="16AD1A5D" w14:paraId="6C2CB32B" w14:textId="77777777">
        <w:tc>
          <w:tcPr>
            <w:tcW w:w="4957" w:type="dxa"/>
          </w:tcPr>
          <w:p w:rsidR="00C32F07" w:rsidP="00C32F07" w:rsidRDefault="00A35CB1" w14:paraId="312C2973" w14:textId="002DEEEA">
            <w:pPr>
              <w:pStyle w:val="BasicParagraph"/>
            </w:pPr>
            <w:r>
              <w:t>Experience</w:t>
            </w:r>
            <w:r w:rsidR="00E33551">
              <w:t>d</w:t>
            </w:r>
            <w:r>
              <w:t xml:space="preserve"> facilitator</w:t>
            </w:r>
          </w:p>
        </w:tc>
        <w:tc>
          <w:tcPr>
            <w:tcW w:w="2126" w:type="dxa"/>
          </w:tcPr>
          <w:p w:rsidR="00C32F07" w:rsidP="00C32F07" w:rsidRDefault="00396AE2" w14:paraId="063EE8A3" w14:textId="62678D54">
            <w:pPr>
              <w:pStyle w:val="BasicParagraph"/>
            </w:pPr>
            <w:r>
              <w:t>Essential</w:t>
            </w:r>
          </w:p>
        </w:tc>
        <w:tc>
          <w:tcPr>
            <w:tcW w:w="2319" w:type="dxa"/>
          </w:tcPr>
          <w:p w:rsidR="00C32F07" w:rsidP="00C32F07" w:rsidRDefault="16AD1A5D" w14:paraId="366F701C" w14:textId="3F1FEF69">
            <w:pPr>
              <w:pStyle w:val="BasicParagraph"/>
            </w:pPr>
            <w:r>
              <w:t>Interview</w:t>
            </w:r>
          </w:p>
        </w:tc>
      </w:tr>
      <w:tr w:rsidR="00E33551" w:rsidTr="16AD1A5D" w14:paraId="7E377AFA" w14:textId="77777777">
        <w:tc>
          <w:tcPr>
            <w:tcW w:w="4957" w:type="dxa"/>
          </w:tcPr>
          <w:p w:rsidR="00E33551" w:rsidP="00C32F07" w:rsidRDefault="00E33551" w14:paraId="5F15F620" w14:textId="12D27B93">
            <w:pPr>
              <w:pStyle w:val="BasicParagraph"/>
            </w:pPr>
            <w:r w:rsidRPr="00E33551">
              <w:t>Ability to participate in the Council’s Civil Emergency arrangements and assist the Council with the elections</w:t>
            </w:r>
          </w:p>
        </w:tc>
        <w:tc>
          <w:tcPr>
            <w:tcW w:w="2126" w:type="dxa"/>
          </w:tcPr>
          <w:p w:rsidR="00E33551" w:rsidP="00C32F07" w:rsidRDefault="00396AE2" w14:paraId="68901FC9" w14:textId="39A5CDD8">
            <w:pPr>
              <w:pStyle w:val="BasicParagraph"/>
            </w:pPr>
            <w:r>
              <w:t>Essential</w:t>
            </w:r>
          </w:p>
        </w:tc>
        <w:tc>
          <w:tcPr>
            <w:tcW w:w="2319" w:type="dxa"/>
          </w:tcPr>
          <w:p w:rsidR="00E33551" w:rsidP="00C32F07" w:rsidRDefault="16AD1A5D" w14:paraId="7C204D04" w14:textId="7EEF0CE0">
            <w:pPr>
              <w:pStyle w:val="BasicParagraph"/>
            </w:pPr>
            <w:r>
              <w:t>Interview</w:t>
            </w:r>
          </w:p>
        </w:tc>
      </w:tr>
    </w:tbl>
    <w:p w:rsidR="006579AE" w:rsidP="00DE290F" w:rsidRDefault="006579AE" w14:paraId="369805AD" w14:textId="618BEA25">
      <w:pPr>
        <w:autoSpaceDE w:val="0"/>
        <w:autoSpaceDN w:val="0"/>
        <w:adjustRightInd w:val="0"/>
        <w:spacing w:after="56"/>
        <w:textAlignment w:val="center"/>
      </w:pPr>
    </w:p>
    <w:p w:rsidR="000A78DC" w:rsidP="000A78DC" w:rsidRDefault="000A78DC" w14:paraId="299C8A90" w14:textId="43997615">
      <w:pPr>
        <w:pStyle w:val="Heading2"/>
      </w:pPr>
      <w:r>
        <w:t>DBS Requirements</w:t>
      </w:r>
    </w:p>
    <w:p w:rsidRPr="003B4304" w:rsidR="000A78DC" w:rsidP="000A78DC" w:rsidRDefault="000A78DC" w14:paraId="4FA28A32" w14:textId="501BB503">
      <w:pPr>
        <w:pStyle w:val="BasicParagraph"/>
        <w:numPr>
          <w:ilvl w:val="0"/>
          <w:numId w:val="15"/>
        </w:numPr>
      </w:pPr>
      <w:r>
        <w:t>No Check Required / Basic Check / Standard Check / Enhanced Check / Enhanced Adult &amp; Child Barred</w:t>
      </w:r>
    </w:p>
    <w:sectPr w:rsidRPr="003B4304" w:rsidR="000A78DC" w:rsidSect="003F2829">
      <w:headerReference w:type="even" r:id="rId8"/>
      <w:headerReference w:type="default" r:id="rId9"/>
      <w:footerReference w:type="even" r:id="rId10"/>
      <w:footerReference w:type="default" r:id="rId11"/>
      <w:headerReference w:type="first" r:id="rId12"/>
      <w:footerReference w:type="first" r:id="rId13"/>
      <w:pgSz w:w="11906" w:h="16838" w:orient="portrait" w:code="9"/>
      <w:pgMar w:top="1440" w:right="1247" w:bottom="2268" w:left="1247" w:header="113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4E74" w:rsidP="00406D13" w:rsidRDefault="00744E74" w14:paraId="33213BD1" w14:textId="77777777">
      <w:r>
        <w:separator/>
      </w:r>
    </w:p>
  </w:endnote>
  <w:endnote w:type="continuationSeparator" w:id="0">
    <w:p w:rsidR="00744E74" w:rsidP="00406D13" w:rsidRDefault="00744E74" w14:paraId="382D66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ill Sans Nova SemiBold">
    <w:altName w:val="Calibri"/>
    <w:panose1 w:val="00000000000000000000"/>
    <w:charset w:val="00"/>
    <w:family w:val="swiss"/>
    <w:notTrueType/>
    <w:pitch w:val="variable"/>
    <w:sig w:usb0="A00002AF" w:usb1="00006803" w:usb2="00000000" w:usb3="00000000" w:csb0="0000019F" w:csb1="00000000"/>
  </w:font>
  <w:font w:name="Gill Sans Nova Light">
    <w:altName w:val="Gill Sans Nova Light"/>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D06C97" w:rsidP="00406D13" w:rsidRDefault="00D06C97" w14:paraId="1D367BA2" w14:textId="77777777">
    <w:pPr>
      <w:pStyle w:val="Footer"/>
      <w:rPr>
        <w:rFonts w:ascii="Gill Sans MT" w:hAnsi="Gill Sans MT"/>
        <w:caps/>
        <w:color w:val="082D4E" w:themeColor="text2"/>
      </w:rPr>
    </w:pPr>
  </w:p>
  <w:tbl>
    <w:tblPr>
      <w:tblW w:w="10915" w:type="dxa"/>
      <w:tblInd w:w="-714" w:type="dxa"/>
      <w:tblBorders>
        <w:top w:val="single" w:color="FFFFFF" w:themeColor="background1" w:sz="4" w:space="0"/>
        <w:left w:val="single" w:color="FFFFFF" w:themeColor="background1" w:sz="4" w:space="0"/>
        <w:bottom w:val="single" w:color="082D4E" w:themeColor="text2" w:sz="36"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1560"/>
      <w:gridCol w:w="397"/>
      <w:gridCol w:w="8958"/>
    </w:tblGrid>
    <w:tr w:rsidR="00D06C97" w:rsidTr="003F2829" w14:paraId="5FB09D4D" w14:textId="77777777">
      <w:trPr>
        <w:trHeight w:val="811"/>
      </w:trPr>
      <w:tc>
        <w:tcPr>
          <w:tcW w:w="1560" w:type="dxa"/>
          <w:vMerge w:val="restart"/>
          <w:vAlign w:val="bottom"/>
        </w:tcPr>
        <w:p w:rsidRPr="003D077E" w:rsidR="00D06C97" w:rsidP="00D06C97" w:rsidRDefault="00D06C97" w14:paraId="4E31B05F" w14:textId="77777777">
          <w:pPr>
            <w:pStyle w:val="insidepgfootertext2"/>
            <w:ind w:left="0"/>
          </w:pPr>
          <w:r>
            <w:rPr>
              <w:noProof/>
            </w:rPr>
            <w:drawing>
              <wp:anchor distT="0" distB="0" distL="114300" distR="114300" simplePos="0" relativeHeight="251698176" behindDoc="0" locked="0" layoutInCell="1" allowOverlap="1" wp14:anchorId="25AA5DBC" wp14:editId="13DAB956">
                <wp:simplePos x="0" y="0"/>
                <wp:positionH relativeFrom="column">
                  <wp:posOffset>13970</wp:posOffset>
                </wp:positionH>
                <wp:positionV relativeFrom="paragraph">
                  <wp:posOffset>270510</wp:posOffset>
                </wp:positionV>
                <wp:extent cx="725170" cy="86169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7" w:type="dxa"/>
          <w:tcBorders>
            <w:bottom w:val="single" w:color="082D4E" w:themeColor="text2" w:sz="12" w:space="0"/>
          </w:tcBorders>
        </w:tcPr>
        <w:p w:rsidRPr="003D077E" w:rsidR="00D06C97" w:rsidP="00D06C97" w:rsidRDefault="00D06C97" w14:paraId="63480107" w14:textId="77777777">
          <w:pPr>
            <w:pStyle w:val="insidepgfootertext2"/>
          </w:pPr>
        </w:p>
      </w:tc>
      <w:tc>
        <w:tcPr>
          <w:tcW w:w="8958" w:type="dxa"/>
          <w:tcBorders>
            <w:bottom w:val="single" w:color="082D4E" w:themeColor="text2" w:sz="12" w:space="0"/>
          </w:tcBorders>
          <w:vAlign w:val="bottom"/>
        </w:tcPr>
        <w:p w:rsidRPr="003D077E" w:rsidR="00D06C97" w:rsidP="00D06C97" w:rsidRDefault="00D06C97" w14:paraId="5C5C658C" w14:textId="77777777">
          <w:pPr>
            <w:pStyle w:val="insidepgfootertext2"/>
            <w:ind w:left="0"/>
          </w:pPr>
        </w:p>
      </w:tc>
    </w:tr>
    <w:tr w:rsidR="00D06C97" w:rsidTr="003F2829" w14:paraId="7E75833F" w14:textId="77777777">
      <w:trPr>
        <w:trHeight w:val="907"/>
      </w:trPr>
      <w:tc>
        <w:tcPr>
          <w:tcW w:w="1560" w:type="dxa"/>
          <w:vMerge/>
          <w:tcBorders>
            <w:bottom w:val="single" w:color="082D4E" w:themeColor="text2" w:sz="36" w:space="0"/>
          </w:tcBorders>
        </w:tcPr>
        <w:p w:rsidRPr="003D077E" w:rsidR="00D06C97" w:rsidP="00D06C97" w:rsidRDefault="00D06C97" w14:paraId="158F6CF7" w14:textId="77777777">
          <w:pPr>
            <w:pStyle w:val="insidepgfootertext2"/>
          </w:pPr>
        </w:p>
      </w:tc>
      <w:tc>
        <w:tcPr>
          <w:tcW w:w="397" w:type="dxa"/>
          <w:tcBorders>
            <w:top w:val="single" w:color="082D4E" w:themeColor="text2" w:sz="12" w:space="0"/>
            <w:bottom w:val="single" w:color="082D4E" w:themeColor="text2" w:sz="36" w:space="0"/>
          </w:tcBorders>
        </w:tcPr>
        <w:p w:rsidRPr="003D077E" w:rsidR="00D06C97" w:rsidP="00D06C97" w:rsidRDefault="00D06C97" w14:paraId="3A53F8FA" w14:textId="77777777">
          <w:pPr>
            <w:pStyle w:val="insidepgfootertext2"/>
          </w:pPr>
        </w:p>
      </w:tc>
      <w:tc>
        <w:tcPr>
          <w:tcW w:w="8958" w:type="dxa"/>
          <w:tcBorders>
            <w:top w:val="single" w:color="082D4E" w:themeColor="text2" w:sz="12" w:space="0"/>
            <w:bottom w:val="single" w:color="082D4E" w:themeColor="text2" w:sz="36" w:space="0"/>
          </w:tcBorders>
          <w:vAlign w:val="center"/>
        </w:tcPr>
        <w:p w:rsidR="00D06C97" w:rsidP="00D06C97" w:rsidRDefault="00D06C97" w14:paraId="42835FF8" w14:textId="77777777">
          <w:pPr>
            <w:pStyle w:val="insidepgfootertext2"/>
            <w:ind w:right="320"/>
            <w:jc w:val="right"/>
          </w:pPr>
          <w:r w:rsidRPr="003D077E">
            <w:t>Surrey Heath Borough Council</w:t>
          </w:r>
        </w:p>
        <w:p w:rsidR="00D06C97" w:rsidP="00D06C97" w:rsidRDefault="00D06C97" w14:paraId="45057C11" w14:textId="77777777">
          <w:pPr>
            <w:pStyle w:val="Insidefootertext1Left"/>
            <w:ind w:left="454" w:right="320" w:hanging="142"/>
            <w:jc w:val="right"/>
          </w:pPr>
          <w:r w:rsidRPr="00BC5132">
            <w:t>www.surreyheath.gov.uk</w:t>
          </w:r>
        </w:p>
      </w:tc>
    </w:tr>
  </w:tbl>
  <w:p w:rsidR="00436967" w:rsidP="00406D13" w:rsidRDefault="007652F3" w14:paraId="7D38F760" w14:textId="77777777">
    <w:pPr>
      <w:pStyle w:val="Footer"/>
    </w:pPr>
    <w:r>
      <w:rPr>
        <w:rFonts w:ascii="Gill Sans MT" w:hAnsi="Gill Sans MT"/>
        <w:caps/>
        <w:color w:val="082D4E" w:themeColor="text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tbl>
    <w:tblPr>
      <w:tblW w:w="11057" w:type="dxa"/>
      <w:tblInd w:w="-856" w:type="dxa"/>
      <w:tblBorders>
        <w:top w:val="single" w:color="FFFFFF" w:themeColor="background1" w:sz="4" w:space="0"/>
        <w:left w:val="single" w:color="FFFFFF" w:themeColor="background1" w:sz="4" w:space="0"/>
        <w:bottom w:val="single" w:color="082D4E" w:themeColor="text2" w:sz="36"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9640"/>
      <w:gridCol w:w="1417"/>
    </w:tblGrid>
    <w:tr w:rsidR="00D06C97" w:rsidTr="00F417D7" w14:paraId="2CAFF915" w14:textId="77777777">
      <w:trPr>
        <w:trHeight w:val="811"/>
      </w:trPr>
      <w:tc>
        <w:tcPr>
          <w:tcW w:w="9640" w:type="dxa"/>
          <w:tcBorders>
            <w:bottom w:val="single" w:color="082D4E" w:themeColor="text2" w:sz="12" w:space="0"/>
          </w:tcBorders>
          <w:vAlign w:val="bottom"/>
        </w:tcPr>
        <w:p w:rsidRPr="003D077E" w:rsidR="00D06C97" w:rsidP="00D06C97" w:rsidRDefault="00D06C97" w14:paraId="2F67A464" w14:textId="77777777">
          <w:pPr>
            <w:pStyle w:val="insidepgfootertext2"/>
          </w:pPr>
        </w:p>
      </w:tc>
      <w:tc>
        <w:tcPr>
          <w:tcW w:w="1417" w:type="dxa"/>
          <w:vMerge w:val="restart"/>
          <w:vAlign w:val="bottom"/>
        </w:tcPr>
        <w:p w:rsidRPr="003D077E" w:rsidR="00D06C97" w:rsidP="00D06C97" w:rsidRDefault="00D06C97" w14:paraId="361A5EB4" w14:textId="77777777">
          <w:pPr>
            <w:pStyle w:val="insidepgfootertext2"/>
          </w:pPr>
          <w:r>
            <w:rPr>
              <w:noProof/>
            </w:rPr>
            <w:drawing>
              <wp:anchor distT="0" distB="0" distL="114300" distR="114300" simplePos="0" relativeHeight="251696128" behindDoc="0" locked="0" layoutInCell="1" allowOverlap="1" wp14:anchorId="4904C905" wp14:editId="57A0A82C">
                <wp:simplePos x="0" y="0"/>
                <wp:positionH relativeFrom="column">
                  <wp:posOffset>13970</wp:posOffset>
                </wp:positionH>
                <wp:positionV relativeFrom="paragraph">
                  <wp:posOffset>270510</wp:posOffset>
                </wp:positionV>
                <wp:extent cx="725170" cy="86169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06C97" w:rsidTr="00F417D7" w14:paraId="28E6B600" w14:textId="77777777">
      <w:trPr>
        <w:trHeight w:val="907"/>
      </w:trPr>
      <w:tc>
        <w:tcPr>
          <w:tcW w:w="9640" w:type="dxa"/>
          <w:tcBorders>
            <w:top w:val="single" w:color="082D4E" w:themeColor="text2" w:sz="12" w:space="0"/>
            <w:bottom w:val="single" w:color="082D4E" w:themeColor="text2" w:sz="36" w:space="0"/>
          </w:tcBorders>
          <w:vAlign w:val="center"/>
        </w:tcPr>
        <w:p w:rsidR="00D06C97" w:rsidP="00D06C97" w:rsidRDefault="00D06C97" w14:paraId="75F35E5C" w14:textId="77777777">
          <w:pPr>
            <w:pStyle w:val="insidepgfootertext2"/>
          </w:pPr>
          <w:r w:rsidRPr="003D077E">
            <w:t>Surrey Heath Borough Council</w:t>
          </w:r>
        </w:p>
        <w:p w:rsidR="00D06C97" w:rsidP="00D06C97" w:rsidRDefault="00D06C97" w14:paraId="1477F76B" w14:textId="77777777">
          <w:pPr>
            <w:pStyle w:val="Insidefootertext1Left"/>
            <w:ind w:left="454" w:hanging="142"/>
          </w:pPr>
          <w:r w:rsidRPr="00BC5132">
            <w:t>www.surreyheath.gov.uk</w:t>
          </w:r>
        </w:p>
      </w:tc>
      <w:tc>
        <w:tcPr>
          <w:tcW w:w="1417" w:type="dxa"/>
          <w:vMerge/>
        </w:tcPr>
        <w:p w:rsidRPr="003D077E" w:rsidR="00D06C97" w:rsidP="00D06C97" w:rsidRDefault="00D06C97" w14:paraId="595B916C" w14:textId="77777777">
          <w:pPr>
            <w:pStyle w:val="insidepgfootertext2"/>
          </w:pPr>
        </w:p>
      </w:tc>
    </w:tr>
  </w:tbl>
  <w:p w:rsidR="001C61FC" w:rsidP="00406D13" w:rsidRDefault="001C61FC" w14:paraId="35E0E8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tbl>
    <w:tblPr>
      <w:tblW w:w="11057" w:type="dxa"/>
      <w:tblInd w:w="-856" w:type="dxa"/>
      <w:tblBorders>
        <w:top w:val="single" w:color="FFFFFF" w:themeColor="background1" w:sz="4" w:space="0"/>
        <w:left w:val="single" w:color="FFFFFF" w:themeColor="background1" w:sz="4" w:space="0"/>
        <w:bottom w:val="single" w:color="082D4E" w:themeColor="text2" w:sz="36"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9640"/>
      <w:gridCol w:w="1417"/>
    </w:tblGrid>
    <w:tr w:rsidR="00D06C97" w:rsidTr="00D06C97" w14:paraId="52016893" w14:textId="77777777">
      <w:trPr>
        <w:trHeight w:val="811"/>
      </w:trPr>
      <w:tc>
        <w:tcPr>
          <w:tcW w:w="9640" w:type="dxa"/>
          <w:tcBorders>
            <w:bottom w:val="single" w:color="082D4E" w:themeColor="text2" w:sz="12" w:space="0"/>
          </w:tcBorders>
          <w:vAlign w:val="bottom"/>
        </w:tcPr>
        <w:p w:rsidRPr="003D077E" w:rsidR="00D06C97" w:rsidP="00D06C97" w:rsidRDefault="00D06C97" w14:paraId="5F147FF2" w14:textId="77777777">
          <w:pPr>
            <w:pStyle w:val="insidepgfootertext2"/>
          </w:pPr>
        </w:p>
      </w:tc>
      <w:tc>
        <w:tcPr>
          <w:tcW w:w="1417" w:type="dxa"/>
          <w:vMerge w:val="restart"/>
          <w:vAlign w:val="bottom"/>
        </w:tcPr>
        <w:p w:rsidRPr="003D077E" w:rsidR="00D06C97" w:rsidP="00D06C97" w:rsidRDefault="00D06C97" w14:paraId="307D4D0B" w14:textId="77777777">
          <w:pPr>
            <w:pStyle w:val="insidepgfootertext2"/>
          </w:pPr>
          <w:r>
            <w:rPr>
              <w:noProof/>
            </w:rPr>
            <w:drawing>
              <wp:anchor distT="0" distB="0" distL="114300" distR="114300" simplePos="0" relativeHeight="251694080" behindDoc="0" locked="0" layoutInCell="1" allowOverlap="1" wp14:anchorId="5A7D67A7" wp14:editId="17FE5A58">
                <wp:simplePos x="0" y="0"/>
                <wp:positionH relativeFrom="column">
                  <wp:posOffset>13970</wp:posOffset>
                </wp:positionH>
                <wp:positionV relativeFrom="paragraph">
                  <wp:posOffset>270510</wp:posOffset>
                </wp:positionV>
                <wp:extent cx="725170" cy="86169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06C97" w:rsidTr="00D06C97" w14:paraId="228F8057" w14:textId="77777777">
      <w:trPr>
        <w:trHeight w:val="907"/>
      </w:trPr>
      <w:tc>
        <w:tcPr>
          <w:tcW w:w="9640" w:type="dxa"/>
          <w:tcBorders>
            <w:top w:val="single" w:color="082D4E" w:themeColor="text2" w:sz="12" w:space="0"/>
            <w:bottom w:val="single" w:color="082D4E" w:themeColor="text2" w:sz="36" w:space="0"/>
          </w:tcBorders>
          <w:vAlign w:val="center"/>
        </w:tcPr>
        <w:p w:rsidR="00D06C97" w:rsidP="00D06C97" w:rsidRDefault="00D06C97" w14:paraId="1B15B77B" w14:textId="77777777">
          <w:pPr>
            <w:pStyle w:val="insidepgfootertext2"/>
          </w:pPr>
          <w:r w:rsidRPr="003D077E">
            <w:t>Surrey Heath Borough Council</w:t>
          </w:r>
        </w:p>
        <w:p w:rsidR="00D06C97" w:rsidP="00D06C97" w:rsidRDefault="00D06C97" w14:paraId="2B2CA8A0" w14:textId="77777777">
          <w:pPr>
            <w:pStyle w:val="Insidefootertext1Left"/>
            <w:ind w:left="454" w:hanging="142"/>
          </w:pPr>
          <w:r w:rsidRPr="00BC5132">
            <w:t>www.surreyheath.gov.uk</w:t>
          </w:r>
        </w:p>
      </w:tc>
      <w:tc>
        <w:tcPr>
          <w:tcW w:w="1417" w:type="dxa"/>
          <w:vMerge/>
        </w:tcPr>
        <w:p w:rsidRPr="003D077E" w:rsidR="00D06C97" w:rsidP="00D06C97" w:rsidRDefault="00D06C97" w14:paraId="6B4DCBC7" w14:textId="77777777">
          <w:pPr>
            <w:pStyle w:val="insidepgfootertext2"/>
          </w:pPr>
        </w:p>
      </w:tc>
    </w:tr>
  </w:tbl>
  <w:p w:rsidR="002E0339" w:rsidP="00406D13" w:rsidRDefault="002E0339" w14:paraId="763B44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4E74" w:rsidP="00406D13" w:rsidRDefault="00744E74" w14:paraId="096D4ECA" w14:textId="77777777">
      <w:r>
        <w:separator/>
      </w:r>
    </w:p>
  </w:footnote>
  <w:footnote w:type="continuationSeparator" w:id="0">
    <w:p w:rsidR="00744E74" w:rsidP="00406D13" w:rsidRDefault="00744E74" w14:paraId="281BA7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2C447F" w:rsidP="003D56CE" w:rsidRDefault="003D56CE" w14:paraId="0BCCF9DE" w14:textId="73AD677D">
    <w:pPr>
      <w:pStyle w:val="EvenPageNumber"/>
      <w:ind w:left="-724" w:right="-724"/>
      <w:rPr>
        <w:rStyle w:val="IntenseEmphasis"/>
        <w:b/>
        <w:iCs w:val="0"/>
        <w:color w:val="082D4E" w:themeColor="text2"/>
      </w:rPr>
    </w:pPr>
    <w:r>
      <w:rPr>
        <w:noProof/>
      </w:rPr>
      <w:drawing>
        <wp:anchor distT="0" distB="0" distL="114300" distR="114300" simplePos="0" relativeHeight="251674624" behindDoc="1" locked="1" layoutInCell="1" allowOverlap="1" wp14:anchorId="0B31E908" wp14:editId="14C594AD">
          <wp:simplePos x="0" y="0"/>
          <wp:positionH relativeFrom="column">
            <wp:posOffset>-805180</wp:posOffset>
          </wp:positionH>
          <wp:positionV relativeFrom="page">
            <wp:posOffset>368300</wp:posOffset>
          </wp:positionV>
          <wp:extent cx="7585075" cy="313055"/>
          <wp:effectExtent l="0" t="0" r="0" b="0"/>
          <wp:wrapTight wrapText="bothSides">
            <wp:wrapPolygon edited="0">
              <wp:start x="0" y="0"/>
              <wp:lineTo x="0" y="19716"/>
              <wp:lineTo x="21537" y="19716"/>
              <wp:lineTo x="21537" y="0"/>
              <wp:lineTo x="0" y="0"/>
            </wp:wrapPolygon>
          </wp:wrapTight>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5075" cy="313055"/>
                  </a:xfrm>
                  <a:prstGeom prst="rect">
                    <a:avLst/>
                  </a:prstGeom>
                </pic:spPr>
              </pic:pic>
            </a:graphicData>
          </a:graphic>
          <wp14:sizeRelH relativeFrom="margin">
            <wp14:pctWidth>0</wp14:pctWidth>
          </wp14:sizeRelH>
          <wp14:sizeRelV relativeFrom="margin">
            <wp14:pctHeight>0</wp14:pctHeight>
          </wp14:sizeRelV>
        </wp:anchor>
      </w:drawing>
    </w:r>
    <w:r w:rsidRPr="00D630DF" w:rsidR="00194222">
      <w:rPr>
        <w:rStyle w:val="IntenseEmphasis"/>
        <w:b/>
        <w:iCs w:val="0"/>
        <w:color w:val="082D4E" w:themeColor="text2"/>
      </w:rPr>
      <w:t xml:space="preserve">Page </w:t>
    </w:r>
    <w:r w:rsidRPr="00D630DF" w:rsidR="00194222">
      <w:rPr>
        <w:rStyle w:val="IntenseEmphasis"/>
        <w:b/>
        <w:iCs w:val="0"/>
        <w:color w:val="082D4E" w:themeColor="text2"/>
      </w:rPr>
      <w:fldChar w:fldCharType="begin"/>
    </w:r>
    <w:r w:rsidRPr="00D630DF" w:rsidR="00194222">
      <w:rPr>
        <w:rStyle w:val="IntenseEmphasis"/>
        <w:b/>
        <w:iCs w:val="0"/>
        <w:color w:val="082D4E" w:themeColor="text2"/>
      </w:rPr>
      <w:instrText xml:space="preserve"> PAGE </w:instrText>
    </w:r>
    <w:r w:rsidRPr="00D630DF" w:rsidR="00194222">
      <w:rPr>
        <w:rStyle w:val="IntenseEmphasis"/>
        <w:b/>
        <w:iCs w:val="0"/>
        <w:color w:val="082D4E" w:themeColor="text2"/>
      </w:rPr>
      <w:fldChar w:fldCharType="separate"/>
    </w:r>
    <w:r w:rsidRPr="00D630DF" w:rsidR="00194222">
      <w:rPr>
        <w:rStyle w:val="IntenseEmphasis"/>
        <w:b/>
        <w:iCs w:val="0"/>
        <w:color w:val="082D4E" w:themeColor="text2"/>
      </w:rPr>
      <w:t>2</w:t>
    </w:r>
    <w:r w:rsidRPr="00D630DF" w:rsidR="00194222">
      <w:rPr>
        <w:rStyle w:val="IntenseEmphasis"/>
        <w:b/>
        <w:iCs w:val="0"/>
        <w:color w:val="082D4E" w:themeColor="text2"/>
      </w:rPr>
      <w:fldChar w:fldCharType="end"/>
    </w:r>
    <w:r w:rsidRPr="00D630DF" w:rsidR="00194222">
      <w:rPr>
        <w:rStyle w:val="IntenseEmphasis"/>
        <w:b/>
        <w:iCs w:val="0"/>
        <w:color w:val="082D4E" w:themeColor="text2"/>
      </w:rPr>
      <w:t xml:space="preserve"> of </w:t>
    </w:r>
    <w:r w:rsidRPr="00D630DF" w:rsidR="00194222">
      <w:rPr>
        <w:rStyle w:val="IntenseEmphasis"/>
        <w:b/>
        <w:iCs w:val="0"/>
        <w:color w:val="082D4E" w:themeColor="text2"/>
      </w:rPr>
      <w:fldChar w:fldCharType="begin"/>
    </w:r>
    <w:r w:rsidRPr="00D630DF" w:rsidR="00194222">
      <w:rPr>
        <w:rStyle w:val="IntenseEmphasis"/>
        <w:b/>
        <w:iCs w:val="0"/>
        <w:color w:val="082D4E" w:themeColor="text2"/>
      </w:rPr>
      <w:instrText xml:space="preserve"> NUMPAGES  </w:instrText>
    </w:r>
    <w:r w:rsidRPr="00D630DF" w:rsidR="00194222">
      <w:rPr>
        <w:rStyle w:val="IntenseEmphasis"/>
        <w:b/>
        <w:iCs w:val="0"/>
        <w:color w:val="082D4E" w:themeColor="text2"/>
      </w:rPr>
      <w:fldChar w:fldCharType="separate"/>
    </w:r>
    <w:r w:rsidRPr="00D630DF" w:rsidR="00194222">
      <w:rPr>
        <w:rStyle w:val="IntenseEmphasis"/>
        <w:b/>
        <w:iCs w:val="0"/>
        <w:color w:val="082D4E" w:themeColor="text2"/>
      </w:rPr>
      <w:t>2</w:t>
    </w:r>
    <w:r w:rsidRPr="00D630DF" w:rsidR="00194222">
      <w:rPr>
        <w:rStyle w:val="IntenseEmphasis"/>
        <w:b/>
        <w:iCs w:val="0"/>
        <w:color w:val="082D4E" w:themeColor="text2"/>
      </w:rPr>
      <w:fldChar w:fldCharType="end"/>
    </w:r>
  </w:p>
  <w:p w:rsidRPr="00D630DF" w:rsidR="00042BF0" w:rsidP="003D56CE" w:rsidRDefault="00042BF0" w14:paraId="519A6D20" w14:textId="77777777">
    <w:pPr>
      <w:pStyle w:val="EvenPageNumber"/>
      <w:ind w:left="-724" w:right="-7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2C447F" w:rsidP="003D077E" w:rsidRDefault="00000000" w14:paraId="7584DAFF" w14:textId="5E682869">
    <w:pPr>
      <w:pStyle w:val="OddPageNumber"/>
      <w:ind w:left="-724"/>
    </w:pPr>
    <w:sdt>
      <w:sdtPr>
        <w:rPr>
          <w:rStyle w:val="IntenseEmphasis"/>
        </w:rPr>
        <w:id w:val="98381352"/>
        <w:docPartObj>
          <w:docPartGallery w:val="Page Numbers (Top of Page)"/>
          <w:docPartUnique/>
        </w:docPartObj>
      </w:sdtPr>
      <w:sdtEndPr>
        <w:rPr>
          <w:rStyle w:val="DefaultParagraphFont"/>
          <w:b/>
          <w:iCs w:val="0"/>
          <w:color w:val="082D4E" w:themeColor="text2"/>
        </w:rPr>
      </w:sdtEndPr>
      <w:sdtContent>
        <w:r w:rsidR="003D077E">
          <w:rPr>
            <w:noProof/>
          </w:rPr>
          <w:drawing>
            <wp:anchor distT="0" distB="0" distL="114300" distR="114300" simplePos="0" relativeHeight="251679744" behindDoc="1" locked="1" layoutInCell="1" allowOverlap="1" wp14:anchorId="7AE5703C" wp14:editId="4F0FA143">
              <wp:simplePos x="0" y="0"/>
              <wp:positionH relativeFrom="column">
                <wp:posOffset>-803910</wp:posOffset>
              </wp:positionH>
              <wp:positionV relativeFrom="page">
                <wp:posOffset>368935</wp:posOffset>
              </wp:positionV>
              <wp:extent cx="7585075" cy="313055"/>
              <wp:effectExtent l="0" t="0" r="0" b="0"/>
              <wp:wrapTight wrapText="bothSides">
                <wp:wrapPolygon edited="0">
                  <wp:start x="0" y="0"/>
                  <wp:lineTo x="0" y="19716"/>
                  <wp:lineTo x="21537" y="19716"/>
                  <wp:lineTo x="21537" y="0"/>
                  <wp:lineTo x="0" y="0"/>
                </wp:wrapPolygon>
              </wp:wrapTight>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5075" cy="313055"/>
                      </a:xfrm>
                      <a:prstGeom prst="rect">
                        <a:avLst/>
                      </a:prstGeom>
                    </pic:spPr>
                  </pic:pic>
                </a:graphicData>
              </a:graphic>
              <wp14:sizeRelH relativeFrom="margin">
                <wp14:pctWidth>0</wp14:pctWidth>
              </wp14:sizeRelH>
              <wp14:sizeRelV relativeFrom="margin">
                <wp14:pctHeight>0</wp14:pctHeight>
              </wp14:sizeRelV>
            </wp:anchor>
          </w:drawing>
        </w:r>
        <w:r w:rsidRPr="00D630DF" w:rsidR="00194222">
          <w:t xml:space="preserve">Page </w:t>
        </w:r>
        <w:r w:rsidRPr="00D630DF" w:rsidR="00194222">
          <w:fldChar w:fldCharType="begin"/>
        </w:r>
        <w:r w:rsidRPr="00D630DF" w:rsidR="00194222">
          <w:instrText xml:space="preserve"> PAGE </w:instrText>
        </w:r>
        <w:r w:rsidRPr="00D630DF" w:rsidR="00194222">
          <w:fldChar w:fldCharType="separate"/>
        </w:r>
        <w:r w:rsidRPr="00D630DF" w:rsidR="00194222">
          <w:t>2</w:t>
        </w:r>
        <w:r w:rsidRPr="00D630DF" w:rsidR="00194222">
          <w:fldChar w:fldCharType="end"/>
        </w:r>
        <w:r w:rsidRPr="00D630DF" w:rsidR="00194222">
          <w:t xml:space="preserve"> of </w:t>
        </w:r>
        <w:r w:rsidR="002B1156">
          <w:fldChar w:fldCharType="begin"/>
        </w:r>
        <w:r w:rsidR="002B1156">
          <w:instrText>NUMPAGES</w:instrText>
        </w:r>
        <w:r w:rsidR="002B1156">
          <w:fldChar w:fldCharType="separate"/>
        </w:r>
        <w:r w:rsidRPr="00D630DF" w:rsidR="00194222">
          <w:t>2</w:t>
        </w:r>
        <w:r w:rsidR="002B1156">
          <w:fldChar w:fldCharType="end"/>
        </w:r>
      </w:sdtContent>
    </w:sdt>
  </w:p>
  <w:p w:rsidRPr="00D630DF" w:rsidR="00042BF0" w:rsidP="003D077E" w:rsidRDefault="00042BF0" w14:paraId="04D25D3B" w14:textId="77777777">
    <w:pPr>
      <w:pStyle w:val="OddPageNumber"/>
      <w:ind w:left="-7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954F4E" w:rsidR="00541618" w:rsidP="00077322" w:rsidRDefault="00412858" w14:paraId="534A51C5" w14:textId="5581E7FB">
    <w:pPr>
      <w:pStyle w:val="Header"/>
    </w:pPr>
    <w:r w:rsidRPr="00954F4E">
      <w:rPr>
        <w:noProof/>
      </w:rPr>
      <w:drawing>
        <wp:anchor distT="0" distB="0" distL="114300" distR="114300" simplePos="0" relativeHeight="251670528" behindDoc="1" locked="0" layoutInCell="1" allowOverlap="1" wp14:anchorId="49607447" wp14:editId="1459AEE6">
          <wp:simplePos x="0" y="0"/>
          <wp:positionH relativeFrom="margin">
            <wp:posOffset>-810260</wp:posOffset>
          </wp:positionH>
          <wp:positionV relativeFrom="page">
            <wp:posOffset>123190</wp:posOffset>
          </wp:positionV>
          <wp:extent cx="7583354" cy="1265931"/>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3354" cy="12659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4F4E" w:rsidR="00077322">
      <w:rPr>
        <w:noProof/>
      </w:rPr>
      <mc:AlternateContent>
        <mc:Choice Requires="wps">
          <w:drawing>
            <wp:anchor distT="45720" distB="45720" distL="114300" distR="114300" simplePos="0" relativeHeight="251671552" behindDoc="0" locked="1" layoutInCell="1" allowOverlap="0" wp14:anchorId="4F975EA2" wp14:editId="7D1645B7">
              <wp:simplePos x="0" y="0"/>
              <wp:positionH relativeFrom="page">
                <wp:posOffset>1440180</wp:posOffset>
              </wp:positionH>
              <wp:positionV relativeFrom="page">
                <wp:posOffset>483235</wp:posOffset>
              </wp:positionV>
              <wp:extent cx="4993005" cy="445770"/>
              <wp:effectExtent l="0" t="0" r="0" b="0"/>
              <wp:wrapSquare wrapText="bothSides"/>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005" cy="445770"/>
                      </a:xfrm>
                      <a:prstGeom prst="rect">
                        <a:avLst/>
                      </a:prstGeom>
                      <a:noFill/>
                      <a:ln w="9525">
                        <a:noFill/>
                        <a:miter lim="800000"/>
                        <a:headEnd/>
                        <a:tailEnd/>
                      </a:ln>
                    </wps:spPr>
                    <wps:txbx>
                      <w:txbxContent>
                        <w:p w:rsidRPr="00077322" w:rsidR="00C72F13" w:rsidP="00077322" w:rsidRDefault="00C72F13" w14:paraId="13DCB24B" w14:textId="77777777">
                          <w:pPr>
                            <w:pStyle w:val="Header"/>
                          </w:pPr>
                          <w:r w:rsidRPr="00077322">
                            <w:t>SURREY HEATH BOROUGH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975EA2">
              <v:stroke joinstyle="miter"/>
              <v:path gradientshapeok="t" o:connecttype="rect"/>
            </v:shapetype>
            <v:shape id="Text Box 2" style="position:absolute;margin-left:113.4pt;margin-top:38.05pt;width:393.15pt;height:35.1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alt="&quot;&quot;"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">
              <v:textbox>
                <w:txbxContent>
                  <w:p w:rsidRPr="00077322" w:rsidR="00C72F13" w:rsidP="00077322" w:rsidRDefault="00C72F13" w14:paraId="13DCB24B" w14:textId="77777777">
                    <w:pPr>
                      <w:pStyle w:val="Header"/>
                    </w:pPr>
                    <w:r w:rsidRPr="00077322">
                      <w:t>SURREY HEATH BOROUGH COUNCIL</w:t>
                    </w:r>
                  </w:p>
                </w:txbxContent>
              </v:textbox>
              <w10:wrap type="square" anchorx="page" anchory="page"/>
              <w10:anchorlock/>
            </v:shape>
          </w:pict>
        </mc:Fallback>
      </mc:AlternateContent>
    </w:r>
    <w:r w:rsidR="009A5087">
      <w:t xml:space="preserve"> </w:t>
    </w:r>
  </w:p>
  <w:p w:rsidRPr="00077322" w:rsidR="00042BF0" w:rsidP="00077322" w:rsidRDefault="00042BF0" w14:paraId="652FC1D7"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wWb+fWJG2LW5Af" int2:id="1adOfrB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B0A"/>
    <w:multiLevelType w:val="hybridMultilevel"/>
    <w:tmpl w:val="681A1910"/>
    <w:lvl w:ilvl="0" w:tplc="1C067158">
      <w:start w:val="1"/>
      <w:numFmt w:val="bullet"/>
      <w:lvlText w:val=""/>
      <w:lvlJc w:val="left"/>
      <w:pPr>
        <w:ind w:left="720" w:hanging="360"/>
      </w:pPr>
      <w:rPr>
        <w:rFonts w:hint="default" w:ascii="Wingdings" w:hAnsi="Wingdings"/>
        <w:color w:val="E50075" w:themeColor="accent3"/>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20D5BA2"/>
    <w:multiLevelType w:val="multilevel"/>
    <w:tmpl w:val="0809001F"/>
    <w:styleLink w:val="Style2"/>
    <w:lvl w:ilvl="0">
      <w:start w:val="1"/>
      <w:numFmt w:val="decimal"/>
      <w:lvlText w:val="%1."/>
      <w:lvlJc w:val="left"/>
      <w:pPr>
        <w:ind w:left="66" w:hanging="360"/>
      </w:pPr>
      <w:rPr>
        <w:rFonts w:ascii="Gill Sans MT" w:hAnsi="Gill Sans MT"/>
        <w:b/>
      </w:rPr>
    </w:lvl>
    <w:lvl w:ilvl="1">
      <w:start w:val="1"/>
      <w:numFmt w:val="decimal"/>
      <w:lvlText w:val="%1.%2."/>
      <w:lvlJc w:val="left"/>
      <w:pPr>
        <w:ind w:left="498" w:hanging="432"/>
      </w:pPr>
      <w:rPr>
        <w:rFonts w:ascii="Gill Sans MT" w:hAnsi="Gill Sans MT"/>
        <w:b/>
        <w:sz w:val="24"/>
      </w:rPr>
    </w:lvl>
    <w:lvl w:ilvl="2">
      <w:start w:val="1"/>
      <w:numFmt w:val="decimal"/>
      <w:lvlText w:val="%1.%2.%3."/>
      <w:lvlJc w:val="left"/>
      <w:pPr>
        <w:ind w:left="930" w:hanging="504"/>
      </w:pPr>
      <w:rPr>
        <w:rFonts w:ascii="Gill Sans MT" w:hAnsi="Gill Sans MT"/>
        <w:b/>
        <w:sz w:val="24"/>
      </w:rPr>
    </w:lvl>
    <w:lvl w:ilvl="3">
      <w:start w:val="1"/>
      <w:numFmt w:val="decimal"/>
      <w:lvlText w:val="%1.%2.%3.%4."/>
      <w:lvlJc w:val="left"/>
      <w:pPr>
        <w:ind w:left="1434" w:hanging="648"/>
      </w:pPr>
      <w:rPr>
        <w:rFonts w:ascii="Gill Sans MT" w:hAnsi="Gill Sans MT"/>
        <w:b/>
        <w:sz w:val="24"/>
      </w:rPr>
    </w:lvl>
    <w:lvl w:ilvl="4">
      <w:start w:val="1"/>
      <w:numFmt w:val="decimal"/>
      <w:lvlText w:val="%1.%2.%3.%4.%5."/>
      <w:lvlJc w:val="left"/>
      <w:pPr>
        <w:ind w:left="1938" w:hanging="792"/>
      </w:pPr>
      <w:rPr>
        <w:rFonts w:ascii="Gill Sans MT" w:hAnsi="Gill Sans MT"/>
        <w:b/>
        <w:sz w:val="24"/>
      </w:rPr>
    </w:lvl>
    <w:lvl w:ilvl="5">
      <w:start w:val="1"/>
      <w:numFmt w:val="decimal"/>
      <w:lvlText w:val="%1.%2.%3.%4.%5.%6."/>
      <w:lvlJc w:val="left"/>
      <w:pPr>
        <w:ind w:left="2442" w:hanging="936"/>
      </w:pPr>
      <w:rPr>
        <w:rFonts w:ascii="Gill Sans MT" w:hAnsi="Gill Sans MT"/>
        <w:b/>
        <w:sz w:val="24"/>
      </w:rPr>
    </w:lvl>
    <w:lvl w:ilvl="6">
      <w:start w:val="1"/>
      <w:numFmt w:val="decimal"/>
      <w:lvlText w:val="%1.%2.%3.%4.%5.%6.%7."/>
      <w:lvlJc w:val="left"/>
      <w:pPr>
        <w:ind w:left="2946" w:hanging="1080"/>
      </w:pPr>
    </w:lvl>
    <w:lvl w:ilvl="7">
      <w:start w:val="1"/>
      <w:numFmt w:val="decimal"/>
      <w:lvlText w:val="%1.%2.%3.%4.%5.%6.%7.%8."/>
      <w:lvlJc w:val="left"/>
      <w:pPr>
        <w:ind w:left="3450" w:hanging="1224"/>
      </w:pPr>
    </w:lvl>
    <w:lvl w:ilvl="8">
      <w:start w:val="1"/>
      <w:numFmt w:val="decimal"/>
      <w:lvlText w:val="%1.%2.%3.%4.%5.%6.%7.%8.%9."/>
      <w:lvlJc w:val="left"/>
      <w:pPr>
        <w:ind w:left="4026" w:hanging="1440"/>
      </w:pPr>
    </w:lvl>
  </w:abstractNum>
  <w:abstractNum w:abstractNumId="2" w15:restartNumberingAfterBreak="0">
    <w:nsid w:val="07893E49"/>
    <w:multiLevelType w:val="hybridMultilevel"/>
    <w:tmpl w:val="7960B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17105"/>
    <w:multiLevelType w:val="hybridMultilevel"/>
    <w:tmpl w:val="22E86D8E"/>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0E5D7D"/>
    <w:multiLevelType w:val="hybridMultilevel"/>
    <w:tmpl w:val="285471FE"/>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C9569F"/>
    <w:multiLevelType w:val="multilevel"/>
    <w:tmpl w:val="D73EFEE6"/>
    <w:lvl w:ilvl="0">
      <w:start w:val="1"/>
      <w:numFmt w:val="bullet"/>
      <w:lvlText w:val=""/>
      <w:lvlJc w:val="left"/>
      <w:pPr>
        <w:ind w:left="720" w:hanging="360"/>
      </w:pPr>
      <w:rPr>
        <w:rFonts w:hint="default" w:ascii="Wingdings" w:hAnsi="Wingdings"/>
        <w:color w:val="000000" w:themeColor="text1"/>
        <w:sz w:val="24"/>
      </w:rPr>
    </w:lvl>
    <w:lvl w:ilvl="1">
      <w:start w:val="1"/>
      <w:numFmt w:val="bullet"/>
      <w:lvlText w:val=""/>
      <w:lvlJc w:val="left"/>
      <w:pPr>
        <w:ind w:left="1440" w:hanging="360"/>
      </w:pPr>
      <w:rPr>
        <w:rFonts w:hint="default" w:ascii="Wingdings" w:hAnsi="Wingdings"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Wingdings" w:hAnsi="Wingdings"/>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7154844"/>
    <w:multiLevelType w:val="hybridMultilevel"/>
    <w:tmpl w:val="15A26FA0"/>
    <w:lvl w:ilvl="0" w:tplc="0809000F">
      <w:start w:val="1"/>
      <w:numFmt w:val="decimal"/>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7" w15:restartNumberingAfterBreak="0">
    <w:nsid w:val="18A524EC"/>
    <w:multiLevelType w:val="hybridMultilevel"/>
    <w:tmpl w:val="7974D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359BA"/>
    <w:multiLevelType w:val="hybridMultilevel"/>
    <w:tmpl w:val="F33CE73A"/>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3B7068"/>
    <w:multiLevelType w:val="multilevel"/>
    <w:tmpl w:val="8DD817A8"/>
    <w:styleLink w:val="PinkBullets"/>
    <w:lvl w:ilvl="0">
      <w:start w:val="1"/>
      <w:numFmt w:val="bullet"/>
      <w:lvlText w:val=""/>
      <w:lvlJc w:val="left"/>
      <w:pPr>
        <w:ind w:left="720" w:hanging="360"/>
      </w:pPr>
      <w:rPr>
        <w:rFonts w:hint="default" w:ascii="Wingdings" w:hAnsi="Wingdings"/>
        <w:color w:val="E50075" w:themeColor="accent3"/>
        <w:sz w:val="24"/>
      </w:rPr>
    </w:lvl>
    <w:lvl w:ilvl="1">
      <w:start w:val="1"/>
      <w:numFmt w:val="bullet"/>
      <w:lvlText w:val=""/>
      <w:lvlJc w:val="left"/>
      <w:pPr>
        <w:ind w:left="1212" w:hanging="360"/>
      </w:pPr>
      <w:rPr>
        <w:rFonts w:hint="default" w:ascii="Wingdings" w:hAnsi="Wingdings" w:cs="Courier New"/>
        <w:color w:val="E50075" w:themeColor="accent3"/>
        <w:sz w:val="36"/>
      </w:rPr>
    </w:lvl>
    <w:lvl w:ilvl="2">
      <w:start w:val="1"/>
      <w:numFmt w:val="bullet"/>
      <w:lvlText w:val=""/>
      <w:lvlJc w:val="left"/>
      <w:pPr>
        <w:ind w:left="1637" w:hanging="360"/>
      </w:pPr>
      <w:rPr>
        <w:rFonts w:hint="default" w:ascii="Wingdings" w:hAnsi="Wingdings"/>
        <w:color w:val="E50075" w:themeColor="accent3"/>
        <w:sz w:val="40"/>
      </w:rPr>
    </w:lvl>
    <w:lvl w:ilvl="3">
      <w:start w:val="1"/>
      <w:numFmt w:val="bullet"/>
      <w:lvlText w:val=""/>
      <w:lvlJc w:val="left"/>
      <w:pPr>
        <w:ind w:left="2062" w:hanging="360"/>
      </w:pPr>
      <w:rPr>
        <w:rFonts w:hint="default" w:ascii="Wingdings" w:hAnsi="Wingdings"/>
        <w:color w:val="E50075" w:themeColor="accent3"/>
        <w:sz w:val="40"/>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263B5987"/>
    <w:multiLevelType w:val="hybridMultilevel"/>
    <w:tmpl w:val="B4CEF5DA"/>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8F1408"/>
    <w:multiLevelType w:val="hybridMultilevel"/>
    <w:tmpl w:val="4AD2BC48"/>
    <w:lvl w:ilvl="0" w:tplc="FEFA52AE">
      <w:start w:val="1"/>
      <w:numFmt w:val="bullet"/>
      <w:lvlText w:val=""/>
      <w:lvlJc w:val="left"/>
      <w:pPr>
        <w:ind w:left="720" w:hanging="360"/>
      </w:pPr>
      <w:rPr>
        <w:rFonts w:hint="default" w:ascii="Wingdings" w:hAnsi="Wingdings"/>
        <w:color w:val="082D4E" w:themeColor="accent6"/>
        <w:sz w:val="2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76398C"/>
    <w:multiLevelType w:val="hybridMultilevel"/>
    <w:tmpl w:val="F4DC471E"/>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B33F03"/>
    <w:multiLevelType w:val="hybridMultilevel"/>
    <w:tmpl w:val="4C829A7A"/>
    <w:lvl w:ilvl="0" w:tplc="FFFFFFFF">
      <w:start w:val="1"/>
      <w:numFmt w:val="bullet"/>
      <w:lvlText w:val=""/>
      <w:lvlJc w:val="left"/>
      <w:pPr>
        <w:ind w:left="720" w:hanging="360"/>
      </w:pPr>
      <w:rPr>
        <w:rFonts w:hint="default" w:ascii="Wingdings" w:hAnsi="Wingdings"/>
        <w:color w:val="082D4E" w:themeColor="accent6"/>
        <w:sz w:val="28"/>
      </w:rPr>
    </w:lvl>
    <w:lvl w:ilvl="1" w:tplc="5B8A26B6">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45BF60AC"/>
    <w:multiLevelType w:val="hybridMultilevel"/>
    <w:tmpl w:val="C0424B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0E2424A"/>
    <w:multiLevelType w:val="hybridMultilevel"/>
    <w:tmpl w:val="858AA5CE"/>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BE5F6F"/>
    <w:multiLevelType w:val="multilevel"/>
    <w:tmpl w:val="8DD817A8"/>
    <w:styleLink w:val="Style4"/>
    <w:lvl w:ilvl="0">
      <w:start w:val="1"/>
      <w:numFmt w:val="bullet"/>
      <w:lvlText w:val=""/>
      <w:lvlJc w:val="left"/>
      <w:pPr>
        <w:ind w:left="720" w:hanging="360"/>
      </w:pPr>
      <w:rPr>
        <w:rFonts w:ascii="Wingdings" w:hAnsi="Wingdings"/>
        <w:color w:val="000000" w:themeColor="text1"/>
        <w:sz w:val="24"/>
      </w:rPr>
    </w:lvl>
    <w:lvl w:ilvl="1">
      <w:start w:val="1"/>
      <w:numFmt w:val="bullet"/>
      <w:lvlText w:val=""/>
      <w:lvlJc w:val="left"/>
      <w:pPr>
        <w:ind w:left="1070" w:hanging="360"/>
      </w:pPr>
      <w:rPr>
        <w:rFonts w:hint="default" w:ascii="Wingdings" w:hAnsi="Wingdings"/>
        <w:color w:val="000000" w:themeColor="text1"/>
        <w:sz w:val="36"/>
      </w:rPr>
    </w:lvl>
    <w:lvl w:ilvl="2">
      <w:start w:val="1"/>
      <w:numFmt w:val="bullet"/>
      <w:lvlText w:val=""/>
      <w:lvlJc w:val="left"/>
      <w:pPr>
        <w:ind w:left="1495" w:hanging="360"/>
      </w:pPr>
      <w:rPr>
        <w:rFonts w:hint="default" w:ascii="Wingdings" w:hAnsi="Wingdings"/>
        <w:color w:val="000000" w:themeColor="text1"/>
        <w:sz w:val="40"/>
      </w:rPr>
    </w:lvl>
    <w:lvl w:ilvl="3">
      <w:start w:val="1"/>
      <w:numFmt w:val="bullet"/>
      <w:lvlText w:val=""/>
      <w:lvlJc w:val="left"/>
      <w:pPr>
        <w:ind w:left="1920" w:hanging="360"/>
      </w:pPr>
      <w:rPr>
        <w:rFonts w:hint="default" w:ascii="Wingdings" w:hAnsi="Wingdings"/>
        <w:color w:val="000000" w:themeColor="text1"/>
        <w:sz w:val="40"/>
      </w:rPr>
    </w:lvl>
    <w:lvl w:ilvl="4">
      <w:start w:val="1"/>
      <w:numFmt w:val="bullet"/>
      <w:lvlText w:val=""/>
      <w:lvlJc w:val="left"/>
      <w:pPr>
        <w:ind w:left="3600" w:hanging="360"/>
      </w:pPr>
      <w:rPr>
        <w:rFonts w:hint="default" w:ascii="Wingdings" w:hAnsi="Wingdings"/>
        <w:color w:val="000000" w:themeColor="tex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A7F33E9"/>
    <w:multiLevelType w:val="hybridMultilevel"/>
    <w:tmpl w:val="5F907210"/>
    <w:lvl w:ilvl="0" w:tplc="4EB4DEEA">
      <w:start w:val="1"/>
      <w:numFmt w:val="decimal"/>
      <w:lvlText w:val="%1."/>
      <w:lvlJc w:val="left"/>
      <w:pPr>
        <w:ind w:left="720" w:hanging="360"/>
      </w:pPr>
      <w:rPr>
        <w:rFonts w:hint="default" w:ascii="Gill Sans MT" w:hAnsi="Gill Sans MT"/>
        <w:b/>
        <w:i w:val="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582CB5"/>
    <w:multiLevelType w:val="hybridMultilevel"/>
    <w:tmpl w:val="8C04F112"/>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63396349">
    <w:abstractNumId w:val="1"/>
  </w:num>
  <w:num w:numId="2" w16cid:durableId="1417821009">
    <w:abstractNumId w:val="16"/>
  </w:num>
  <w:num w:numId="3" w16cid:durableId="121584953">
    <w:abstractNumId w:val="9"/>
  </w:num>
  <w:num w:numId="4" w16cid:durableId="1147672541">
    <w:abstractNumId w:val="11"/>
  </w:num>
  <w:num w:numId="5" w16cid:durableId="206798825">
    <w:abstractNumId w:val="13"/>
  </w:num>
  <w:num w:numId="6" w16cid:durableId="624969574">
    <w:abstractNumId w:val="7"/>
  </w:num>
  <w:num w:numId="7" w16cid:durableId="431824631">
    <w:abstractNumId w:val="5"/>
  </w:num>
  <w:num w:numId="8" w16cid:durableId="976954559">
    <w:abstractNumId w:val="17"/>
  </w:num>
  <w:num w:numId="9" w16cid:durableId="1667897244">
    <w:abstractNumId w:val="0"/>
  </w:num>
  <w:num w:numId="10" w16cid:durableId="1632831406">
    <w:abstractNumId w:val="10"/>
  </w:num>
  <w:num w:numId="11" w16cid:durableId="1221748241">
    <w:abstractNumId w:val="18"/>
  </w:num>
  <w:num w:numId="12" w16cid:durableId="1408570034">
    <w:abstractNumId w:val="15"/>
  </w:num>
  <w:num w:numId="13" w16cid:durableId="1727488129">
    <w:abstractNumId w:val="4"/>
  </w:num>
  <w:num w:numId="14" w16cid:durableId="2062246828">
    <w:abstractNumId w:val="3"/>
  </w:num>
  <w:num w:numId="15" w16cid:durableId="164636330">
    <w:abstractNumId w:val="12"/>
  </w:num>
  <w:num w:numId="16" w16cid:durableId="1156727073">
    <w:abstractNumId w:val="14"/>
  </w:num>
  <w:num w:numId="17" w16cid:durableId="202132305">
    <w:abstractNumId w:val="8"/>
  </w:num>
  <w:num w:numId="18" w16cid:durableId="320888131">
    <w:abstractNumId w:val="6"/>
  </w:num>
  <w:num w:numId="19" w16cid:durableId="124999995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val="false"/>
  <w:styleLockTheme/>
  <w:styleLockQFSet/>
  <w:defaultTabStop w:val="720"/>
  <w:evenAndOddHeaders/>
  <w:drawingGridHorizontalSpacing w:val="181"/>
  <w:drawingGridVerticalSpacing w:val="181"/>
  <w:displayHorizontalDrawingGridEvery w:val="18"/>
  <w:displayVerticalDrawingGridEvery w:val="18"/>
  <w:doNotUseMarginsForDrawingGridOrigin/>
  <w:drawingGridHorizontalOrigin w:val="1247"/>
  <w:drawingGridVerticalOrigin w:val="16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C7"/>
    <w:rsid w:val="00002E8F"/>
    <w:rsid w:val="00041A6B"/>
    <w:rsid w:val="00042BF0"/>
    <w:rsid w:val="00077322"/>
    <w:rsid w:val="00097E8A"/>
    <w:rsid w:val="000A78DC"/>
    <w:rsid w:val="000B583A"/>
    <w:rsid w:val="000C09A6"/>
    <w:rsid w:val="000C458D"/>
    <w:rsid w:val="000C45CA"/>
    <w:rsid w:val="000D1556"/>
    <w:rsid w:val="000D2EC2"/>
    <w:rsid w:val="000D6A77"/>
    <w:rsid w:val="001219EC"/>
    <w:rsid w:val="00132484"/>
    <w:rsid w:val="00135E49"/>
    <w:rsid w:val="00146059"/>
    <w:rsid w:val="00146B7A"/>
    <w:rsid w:val="00150922"/>
    <w:rsid w:val="00153EAF"/>
    <w:rsid w:val="00156EC0"/>
    <w:rsid w:val="00191099"/>
    <w:rsid w:val="00194222"/>
    <w:rsid w:val="001A30B7"/>
    <w:rsid w:val="001B2988"/>
    <w:rsid w:val="001B48F0"/>
    <w:rsid w:val="001B57D2"/>
    <w:rsid w:val="001C61FC"/>
    <w:rsid w:val="001C7391"/>
    <w:rsid w:val="001D6452"/>
    <w:rsid w:val="001D70C6"/>
    <w:rsid w:val="001F0E31"/>
    <w:rsid w:val="00200DBD"/>
    <w:rsid w:val="00220032"/>
    <w:rsid w:val="0022585A"/>
    <w:rsid w:val="00226C0A"/>
    <w:rsid w:val="0023216C"/>
    <w:rsid w:val="00234B5B"/>
    <w:rsid w:val="00237564"/>
    <w:rsid w:val="00237B64"/>
    <w:rsid w:val="002800D5"/>
    <w:rsid w:val="0028055A"/>
    <w:rsid w:val="002813A7"/>
    <w:rsid w:val="00286B95"/>
    <w:rsid w:val="002A35E4"/>
    <w:rsid w:val="002B1156"/>
    <w:rsid w:val="002B2CC0"/>
    <w:rsid w:val="002B3088"/>
    <w:rsid w:val="002C447F"/>
    <w:rsid w:val="002E0339"/>
    <w:rsid w:val="0030316A"/>
    <w:rsid w:val="0031142E"/>
    <w:rsid w:val="00320EF4"/>
    <w:rsid w:val="003225F6"/>
    <w:rsid w:val="003331BA"/>
    <w:rsid w:val="003337F3"/>
    <w:rsid w:val="00334666"/>
    <w:rsid w:val="003453AB"/>
    <w:rsid w:val="003721C3"/>
    <w:rsid w:val="003759DF"/>
    <w:rsid w:val="00396AE2"/>
    <w:rsid w:val="003B4304"/>
    <w:rsid w:val="003C3B2D"/>
    <w:rsid w:val="003D077E"/>
    <w:rsid w:val="003D56CE"/>
    <w:rsid w:val="003F2829"/>
    <w:rsid w:val="00400669"/>
    <w:rsid w:val="00406D13"/>
    <w:rsid w:val="00412858"/>
    <w:rsid w:val="00414974"/>
    <w:rsid w:val="00417011"/>
    <w:rsid w:val="004318C5"/>
    <w:rsid w:val="0043534D"/>
    <w:rsid w:val="00436967"/>
    <w:rsid w:val="004407E6"/>
    <w:rsid w:val="004528D0"/>
    <w:rsid w:val="00460E69"/>
    <w:rsid w:val="0046651C"/>
    <w:rsid w:val="00471033"/>
    <w:rsid w:val="00496674"/>
    <w:rsid w:val="004A33E5"/>
    <w:rsid w:val="004A45B8"/>
    <w:rsid w:val="004D777C"/>
    <w:rsid w:val="005035DB"/>
    <w:rsid w:val="00521E70"/>
    <w:rsid w:val="005311AC"/>
    <w:rsid w:val="0053238E"/>
    <w:rsid w:val="0053387C"/>
    <w:rsid w:val="00541618"/>
    <w:rsid w:val="005422DC"/>
    <w:rsid w:val="00555E9A"/>
    <w:rsid w:val="0056201D"/>
    <w:rsid w:val="00570BA3"/>
    <w:rsid w:val="00581842"/>
    <w:rsid w:val="0059163D"/>
    <w:rsid w:val="00595410"/>
    <w:rsid w:val="005C05F2"/>
    <w:rsid w:val="005C7996"/>
    <w:rsid w:val="005D2C71"/>
    <w:rsid w:val="005E0A60"/>
    <w:rsid w:val="005E13FD"/>
    <w:rsid w:val="005F44FF"/>
    <w:rsid w:val="005F5EDF"/>
    <w:rsid w:val="00600656"/>
    <w:rsid w:val="00646239"/>
    <w:rsid w:val="0064757B"/>
    <w:rsid w:val="006579AE"/>
    <w:rsid w:val="006671A2"/>
    <w:rsid w:val="00671D98"/>
    <w:rsid w:val="00677601"/>
    <w:rsid w:val="006943B3"/>
    <w:rsid w:val="00697407"/>
    <w:rsid w:val="006A4867"/>
    <w:rsid w:val="006A6739"/>
    <w:rsid w:val="006A7B59"/>
    <w:rsid w:val="006A7FB9"/>
    <w:rsid w:val="006B4522"/>
    <w:rsid w:val="006C17C9"/>
    <w:rsid w:val="006C583C"/>
    <w:rsid w:val="006E2082"/>
    <w:rsid w:val="006E40F8"/>
    <w:rsid w:val="006F0D9E"/>
    <w:rsid w:val="00713A86"/>
    <w:rsid w:val="0074086F"/>
    <w:rsid w:val="00741F10"/>
    <w:rsid w:val="00744E74"/>
    <w:rsid w:val="007516D7"/>
    <w:rsid w:val="0075743C"/>
    <w:rsid w:val="007652F3"/>
    <w:rsid w:val="007673A2"/>
    <w:rsid w:val="00783F1A"/>
    <w:rsid w:val="00785C3E"/>
    <w:rsid w:val="007B4A77"/>
    <w:rsid w:val="007B7879"/>
    <w:rsid w:val="007C55A5"/>
    <w:rsid w:val="007D3B26"/>
    <w:rsid w:val="007E5502"/>
    <w:rsid w:val="007F0382"/>
    <w:rsid w:val="007F2586"/>
    <w:rsid w:val="007F2956"/>
    <w:rsid w:val="007F732E"/>
    <w:rsid w:val="00807816"/>
    <w:rsid w:val="0081426F"/>
    <w:rsid w:val="0084321E"/>
    <w:rsid w:val="00845DE5"/>
    <w:rsid w:val="00846F66"/>
    <w:rsid w:val="008532DB"/>
    <w:rsid w:val="008630C7"/>
    <w:rsid w:val="0086481A"/>
    <w:rsid w:val="00872BA6"/>
    <w:rsid w:val="008854D3"/>
    <w:rsid w:val="008917C7"/>
    <w:rsid w:val="008B4336"/>
    <w:rsid w:val="008B6444"/>
    <w:rsid w:val="008C0D29"/>
    <w:rsid w:val="008C1B42"/>
    <w:rsid w:val="008D5D31"/>
    <w:rsid w:val="008D69B7"/>
    <w:rsid w:val="008E085D"/>
    <w:rsid w:val="008E42F0"/>
    <w:rsid w:val="008E5FD2"/>
    <w:rsid w:val="008F0A2C"/>
    <w:rsid w:val="008F4CD0"/>
    <w:rsid w:val="00903856"/>
    <w:rsid w:val="00903902"/>
    <w:rsid w:val="00910933"/>
    <w:rsid w:val="00917A85"/>
    <w:rsid w:val="009235DC"/>
    <w:rsid w:val="00936A47"/>
    <w:rsid w:val="00954F4E"/>
    <w:rsid w:val="00964C01"/>
    <w:rsid w:val="00965A06"/>
    <w:rsid w:val="0097173F"/>
    <w:rsid w:val="009742FA"/>
    <w:rsid w:val="00975535"/>
    <w:rsid w:val="00976C06"/>
    <w:rsid w:val="00985E9E"/>
    <w:rsid w:val="0099688D"/>
    <w:rsid w:val="009A1E66"/>
    <w:rsid w:val="009A38C9"/>
    <w:rsid w:val="009A5087"/>
    <w:rsid w:val="009A5380"/>
    <w:rsid w:val="009E15E3"/>
    <w:rsid w:val="009E6CE4"/>
    <w:rsid w:val="009F164E"/>
    <w:rsid w:val="00A00A23"/>
    <w:rsid w:val="00A0407A"/>
    <w:rsid w:val="00A15719"/>
    <w:rsid w:val="00A259CB"/>
    <w:rsid w:val="00A3011B"/>
    <w:rsid w:val="00A311E7"/>
    <w:rsid w:val="00A35CB1"/>
    <w:rsid w:val="00A42C8D"/>
    <w:rsid w:val="00A4595B"/>
    <w:rsid w:val="00A47548"/>
    <w:rsid w:val="00A519F3"/>
    <w:rsid w:val="00A53BEB"/>
    <w:rsid w:val="00A639FB"/>
    <w:rsid w:val="00A6521F"/>
    <w:rsid w:val="00A80B3D"/>
    <w:rsid w:val="00A81EF9"/>
    <w:rsid w:val="00A86E93"/>
    <w:rsid w:val="00A949EE"/>
    <w:rsid w:val="00AA59D1"/>
    <w:rsid w:val="00AC4BF4"/>
    <w:rsid w:val="00AD3121"/>
    <w:rsid w:val="00AD68C7"/>
    <w:rsid w:val="00AE05B1"/>
    <w:rsid w:val="00AE6802"/>
    <w:rsid w:val="00AF334B"/>
    <w:rsid w:val="00AF5E2C"/>
    <w:rsid w:val="00B00242"/>
    <w:rsid w:val="00B01D5E"/>
    <w:rsid w:val="00B05172"/>
    <w:rsid w:val="00B15AB8"/>
    <w:rsid w:val="00B221A4"/>
    <w:rsid w:val="00B25E67"/>
    <w:rsid w:val="00B2716B"/>
    <w:rsid w:val="00B30B45"/>
    <w:rsid w:val="00B342F6"/>
    <w:rsid w:val="00B40C0E"/>
    <w:rsid w:val="00B41110"/>
    <w:rsid w:val="00B44F75"/>
    <w:rsid w:val="00B51098"/>
    <w:rsid w:val="00B74B32"/>
    <w:rsid w:val="00B76411"/>
    <w:rsid w:val="00B92579"/>
    <w:rsid w:val="00BA34D6"/>
    <w:rsid w:val="00BA4E43"/>
    <w:rsid w:val="00BA7133"/>
    <w:rsid w:val="00BB2189"/>
    <w:rsid w:val="00BC41D5"/>
    <w:rsid w:val="00BC5132"/>
    <w:rsid w:val="00BC6793"/>
    <w:rsid w:val="00BD185E"/>
    <w:rsid w:val="00BD667E"/>
    <w:rsid w:val="00BE1C0C"/>
    <w:rsid w:val="00BF0B73"/>
    <w:rsid w:val="00BF2989"/>
    <w:rsid w:val="00BF3CAA"/>
    <w:rsid w:val="00BF4ED3"/>
    <w:rsid w:val="00BF51B3"/>
    <w:rsid w:val="00C00440"/>
    <w:rsid w:val="00C1086D"/>
    <w:rsid w:val="00C1608B"/>
    <w:rsid w:val="00C21F7A"/>
    <w:rsid w:val="00C24670"/>
    <w:rsid w:val="00C32F07"/>
    <w:rsid w:val="00C35A96"/>
    <w:rsid w:val="00C422CA"/>
    <w:rsid w:val="00C60EEC"/>
    <w:rsid w:val="00C6507A"/>
    <w:rsid w:val="00C70D64"/>
    <w:rsid w:val="00C713F5"/>
    <w:rsid w:val="00C72F13"/>
    <w:rsid w:val="00C87230"/>
    <w:rsid w:val="00C9673B"/>
    <w:rsid w:val="00C97099"/>
    <w:rsid w:val="00CA0583"/>
    <w:rsid w:val="00CA0604"/>
    <w:rsid w:val="00CA38B0"/>
    <w:rsid w:val="00CB56A8"/>
    <w:rsid w:val="00CB7E56"/>
    <w:rsid w:val="00CC0663"/>
    <w:rsid w:val="00CC7516"/>
    <w:rsid w:val="00CE0906"/>
    <w:rsid w:val="00CE6B29"/>
    <w:rsid w:val="00D06C97"/>
    <w:rsid w:val="00D07F66"/>
    <w:rsid w:val="00D1590A"/>
    <w:rsid w:val="00D2453A"/>
    <w:rsid w:val="00D4713D"/>
    <w:rsid w:val="00D51A19"/>
    <w:rsid w:val="00D52790"/>
    <w:rsid w:val="00D630DF"/>
    <w:rsid w:val="00D713D6"/>
    <w:rsid w:val="00D76A70"/>
    <w:rsid w:val="00D94473"/>
    <w:rsid w:val="00DA3FDD"/>
    <w:rsid w:val="00DB1A5A"/>
    <w:rsid w:val="00DB552C"/>
    <w:rsid w:val="00DC2D9E"/>
    <w:rsid w:val="00DC34CF"/>
    <w:rsid w:val="00DD6CAE"/>
    <w:rsid w:val="00DE290F"/>
    <w:rsid w:val="00E12AE7"/>
    <w:rsid w:val="00E32999"/>
    <w:rsid w:val="00E33551"/>
    <w:rsid w:val="00E34EED"/>
    <w:rsid w:val="00E43557"/>
    <w:rsid w:val="00E43C3A"/>
    <w:rsid w:val="00E51AD3"/>
    <w:rsid w:val="00E70B4F"/>
    <w:rsid w:val="00E77007"/>
    <w:rsid w:val="00E77CEF"/>
    <w:rsid w:val="00E867B8"/>
    <w:rsid w:val="00E878D0"/>
    <w:rsid w:val="00E95A31"/>
    <w:rsid w:val="00EB4883"/>
    <w:rsid w:val="00ED0DB8"/>
    <w:rsid w:val="00F00D53"/>
    <w:rsid w:val="00F00D6B"/>
    <w:rsid w:val="00F1133C"/>
    <w:rsid w:val="00F16299"/>
    <w:rsid w:val="00F21869"/>
    <w:rsid w:val="00F407CC"/>
    <w:rsid w:val="00F418F6"/>
    <w:rsid w:val="00F47651"/>
    <w:rsid w:val="00F47A7F"/>
    <w:rsid w:val="00F51D39"/>
    <w:rsid w:val="00F54B32"/>
    <w:rsid w:val="00F70FA0"/>
    <w:rsid w:val="00F72219"/>
    <w:rsid w:val="00F72F0D"/>
    <w:rsid w:val="00F750F3"/>
    <w:rsid w:val="00F7712E"/>
    <w:rsid w:val="00F80F09"/>
    <w:rsid w:val="00F81E1B"/>
    <w:rsid w:val="00F83B1C"/>
    <w:rsid w:val="00F92A04"/>
    <w:rsid w:val="00F97FD0"/>
    <w:rsid w:val="00FA2174"/>
    <w:rsid w:val="00FA6A59"/>
    <w:rsid w:val="00FC1F05"/>
    <w:rsid w:val="00FC2CCC"/>
    <w:rsid w:val="00FE6700"/>
    <w:rsid w:val="050FFD30"/>
    <w:rsid w:val="16AD1A5D"/>
    <w:rsid w:val="5058793E"/>
    <w:rsid w:val="6772C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13D5"/>
  <w15:chartTrackingRefBased/>
  <w15:docId w15:val="{65769FEE-D0F6-4DFC-A71D-682CF51C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qFormat="1"/>
    <w:lsdException w:name="toc 5" w:uiPriority="39" w:semiHidden="1" w:qFormat="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styleId="Normal" w:default="1">
    <w:name w:val="Normal"/>
    <w:uiPriority w:val="1"/>
    <w:unhideWhenUsed/>
    <w:rsid w:val="00F97FD0"/>
    <w:pPr>
      <w:spacing w:after="120" w:line="288" w:lineRule="auto"/>
    </w:pPr>
  </w:style>
  <w:style w:type="paragraph" w:styleId="Heading1">
    <w:name w:val="heading 1"/>
    <w:next w:val="BasicParagraph"/>
    <w:link w:val="Heading1Char"/>
    <w:qFormat/>
    <w:rsid w:val="00785C3E"/>
    <w:pPr>
      <w:outlineLvl w:val="0"/>
    </w:pPr>
    <w:rPr>
      <w:rFonts w:ascii="Gill Sans MT" w:hAnsi="Gill Sans MT" w:eastAsiaTheme="majorEastAsia" w:cstheme="majorBidi"/>
      <w:color w:val="082D4E" w:themeColor="text2"/>
      <w:sz w:val="44"/>
      <w:szCs w:val="40"/>
    </w:rPr>
  </w:style>
  <w:style w:type="paragraph" w:styleId="Heading2">
    <w:name w:val="heading 2"/>
    <w:next w:val="BasicParagraph"/>
    <w:link w:val="Heading2Char"/>
    <w:qFormat/>
    <w:rsid w:val="00785C3E"/>
    <w:pPr>
      <w:outlineLvl w:val="1"/>
    </w:pPr>
    <w:rPr>
      <w:rFonts w:ascii="Gill Sans MT" w:hAnsi="Gill Sans MT" w:eastAsiaTheme="majorEastAsia" w:cstheme="majorBidi"/>
      <w:b/>
      <w:bCs/>
      <w:color w:val="082D4E" w:themeColor="text2"/>
      <w:sz w:val="32"/>
      <w:szCs w:val="26"/>
    </w:rPr>
  </w:style>
  <w:style w:type="paragraph" w:styleId="Heading3">
    <w:name w:val="heading 3"/>
    <w:next w:val="BasicParagraph"/>
    <w:link w:val="Heading3Char"/>
    <w:qFormat/>
    <w:rsid w:val="00785C3E"/>
    <w:pPr>
      <w:outlineLvl w:val="2"/>
    </w:pPr>
    <w:rPr>
      <w:rFonts w:ascii="Gill Sans MT" w:hAnsi="Gill Sans MT" w:eastAsiaTheme="majorEastAsia" w:cstheme="majorBidi"/>
      <w:color w:val="000000" w:themeColor="text1"/>
      <w:sz w:val="32"/>
      <w:szCs w:val="26"/>
    </w:rPr>
  </w:style>
  <w:style w:type="paragraph" w:styleId="Heading4">
    <w:name w:val="heading 4"/>
    <w:next w:val="Normal"/>
    <w:link w:val="Heading4Char"/>
    <w:autoRedefine/>
    <w:rsid w:val="00B342F6"/>
    <w:pPr>
      <w:outlineLvl w:val="3"/>
    </w:pPr>
    <w:rPr>
      <w:rFonts w:ascii="Gill Sans MT" w:hAnsi="Gill Sans MT" w:eastAsiaTheme="majorEastAsia" w:cstheme="majorBidi"/>
      <w:color w:val="E50075" w:themeColor="accent3"/>
      <w:sz w:val="28"/>
      <w:szCs w:val="26"/>
    </w:rPr>
  </w:style>
  <w:style w:type="paragraph" w:styleId="Heading5">
    <w:name w:val="heading 5"/>
    <w:basedOn w:val="Normal"/>
    <w:next w:val="Normal"/>
    <w:link w:val="Heading5Char"/>
    <w:uiPriority w:val="9"/>
    <w:semiHidden/>
    <w:rsid w:val="006A7FB9"/>
    <w:pPr>
      <w:keepNext/>
      <w:keepLines/>
      <w:spacing w:before="40" w:after="0"/>
      <w:outlineLvl w:val="4"/>
    </w:pPr>
    <w:rPr>
      <w:rFonts w:asciiTheme="majorHAnsi" w:hAnsiTheme="majorHAnsi" w:eastAsiaTheme="majorEastAsia" w:cstheme="majorBidi"/>
      <w:color w:val="000000" w:themeColor="text1"/>
    </w:rPr>
  </w:style>
  <w:style w:type="paragraph" w:styleId="Heading6">
    <w:name w:val="heading 6"/>
    <w:basedOn w:val="Normal"/>
    <w:next w:val="Normal"/>
    <w:link w:val="Heading6Char"/>
    <w:uiPriority w:val="9"/>
    <w:semiHidden/>
    <w:rsid w:val="00E95A31"/>
    <w:pPr>
      <w:keepNext/>
      <w:keepLines/>
      <w:spacing w:before="40" w:after="0"/>
      <w:outlineLvl w:val="5"/>
    </w:pPr>
    <w:rPr>
      <w:rFonts w:asciiTheme="majorHAnsi" w:hAnsiTheme="majorHAnsi" w:eastAsiaTheme="majorEastAsia" w:cstheme="majorBidi"/>
      <w:color w:val="4A600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85C3E"/>
    <w:rPr>
      <w:rFonts w:ascii="Gill Sans MT" w:hAnsi="Gill Sans MT" w:eastAsiaTheme="majorEastAsia" w:cstheme="majorBidi"/>
      <w:color w:val="082D4E" w:themeColor="text2"/>
      <w:sz w:val="44"/>
      <w:szCs w:val="40"/>
    </w:rPr>
  </w:style>
  <w:style w:type="character" w:styleId="Heading2Char" w:customStyle="1">
    <w:name w:val="Heading 2 Char"/>
    <w:basedOn w:val="DefaultParagraphFont"/>
    <w:link w:val="Heading2"/>
    <w:rsid w:val="00785C3E"/>
    <w:rPr>
      <w:rFonts w:ascii="Gill Sans MT" w:hAnsi="Gill Sans MT" w:eastAsiaTheme="majorEastAsia" w:cstheme="majorBidi"/>
      <w:b/>
      <w:bCs/>
      <w:color w:val="082D4E" w:themeColor="text2"/>
      <w:sz w:val="32"/>
      <w:szCs w:val="26"/>
    </w:rPr>
  </w:style>
  <w:style w:type="character" w:styleId="Heading3Char" w:customStyle="1">
    <w:name w:val="Heading 3 Char"/>
    <w:basedOn w:val="DefaultParagraphFont"/>
    <w:link w:val="Heading3"/>
    <w:rsid w:val="00785C3E"/>
    <w:rPr>
      <w:rFonts w:ascii="Gill Sans MT" w:hAnsi="Gill Sans MT" w:eastAsiaTheme="majorEastAsia" w:cstheme="majorBidi"/>
      <w:color w:val="000000" w:themeColor="text1"/>
      <w:sz w:val="32"/>
      <w:szCs w:val="26"/>
    </w:rPr>
  </w:style>
  <w:style w:type="character" w:styleId="Heading4Char" w:customStyle="1">
    <w:name w:val="Heading 4 Char"/>
    <w:basedOn w:val="DefaultParagraphFont"/>
    <w:link w:val="Heading4"/>
    <w:rsid w:val="00B342F6"/>
    <w:rPr>
      <w:rFonts w:ascii="Gill Sans MT" w:hAnsi="Gill Sans MT" w:eastAsiaTheme="majorEastAsia" w:cstheme="majorBidi"/>
      <w:color w:val="E50075" w:themeColor="accent3"/>
      <w:sz w:val="28"/>
      <w:szCs w:val="26"/>
    </w:rPr>
  </w:style>
  <w:style w:type="paragraph" w:styleId="Header">
    <w:name w:val="header"/>
    <w:basedOn w:val="Normal"/>
    <w:link w:val="HeaderChar"/>
    <w:uiPriority w:val="1"/>
    <w:rsid w:val="00077322"/>
    <w:rPr>
      <w:color w:val="FFFFFF" w:themeColor="background1"/>
      <w:sz w:val="44"/>
      <w:szCs w:val="36"/>
    </w:rPr>
  </w:style>
  <w:style w:type="character" w:styleId="HeaderChar" w:customStyle="1">
    <w:name w:val="Header Char"/>
    <w:basedOn w:val="DefaultParagraphFont"/>
    <w:link w:val="Header"/>
    <w:uiPriority w:val="1"/>
    <w:rsid w:val="00077322"/>
    <w:rPr>
      <w:color w:val="FFFFFF" w:themeColor="background1"/>
      <w:sz w:val="44"/>
      <w:szCs w:val="36"/>
    </w:rPr>
  </w:style>
  <w:style w:type="paragraph" w:styleId="Footer">
    <w:name w:val="footer"/>
    <w:basedOn w:val="Normal"/>
    <w:link w:val="FooterChar"/>
    <w:uiPriority w:val="1"/>
    <w:rsid w:val="00A15719"/>
    <w:pPr>
      <w:tabs>
        <w:tab w:val="center" w:pos="4513"/>
        <w:tab w:val="right" w:pos="9026"/>
      </w:tabs>
      <w:spacing w:after="0" w:line="240" w:lineRule="auto"/>
    </w:pPr>
    <w:rPr>
      <w:color w:val="FFFFFF" w:themeColor="background1"/>
      <w:sz w:val="28"/>
    </w:rPr>
  </w:style>
  <w:style w:type="character" w:styleId="FooterChar" w:customStyle="1">
    <w:name w:val="Footer Char"/>
    <w:basedOn w:val="DefaultParagraphFont"/>
    <w:link w:val="Footer"/>
    <w:uiPriority w:val="1"/>
    <w:rsid w:val="00975535"/>
    <w:rPr>
      <w:color w:val="FFFFFF" w:themeColor="background1"/>
      <w:sz w:val="28"/>
    </w:rPr>
  </w:style>
  <w:style w:type="paragraph" w:styleId="BasicParagraph" w:customStyle="1">
    <w:name w:val="[Basic Paragraph]"/>
    <w:uiPriority w:val="99"/>
    <w:qFormat/>
    <w:rsid w:val="00570BA3"/>
    <w:pPr>
      <w:spacing w:after="0" w:line="288" w:lineRule="auto"/>
    </w:pPr>
    <w:rPr>
      <w:rFonts w:cs="Gill Sans Nova SemiBold"/>
      <w:sz w:val="28"/>
      <w:szCs w:val="29"/>
      <w:bdr w:val="none" w:color="auto" w:sz="0" w:space="0" w:frame="1"/>
    </w:rPr>
  </w:style>
  <w:style w:type="character" w:styleId="Hyperlink">
    <w:name w:val="Hyperlink"/>
    <w:basedOn w:val="DefaultParagraphFont"/>
    <w:uiPriority w:val="99"/>
    <w:rsid w:val="00E95A31"/>
    <w:rPr>
      <w:color w:val="0563C1" w:themeColor="hyperlink"/>
      <w:u w:val="single"/>
      <w:lang w:val="en-GB"/>
    </w:rPr>
  </w:style>
  <w:style w:type="character" w:styleId="UnresolvedMention">
    <w:name w:val="Unresolved Mention"/>
    <w:basedOn w:val="DefaultParagraphFont"/>
    <w:uiPriority w:val="99"/>
    <w:semiHidden/>
    <w:rsid w:val="00C72F13"/>
    <w:rPr>
      <w:color w:val="605E5C"/>
      <w:shd w:val="clear" w:color="auto" w:fill="E1DFDD"/>
    </w:rPr>
  </w:style>
  <w:style w:type="character" w:styleId="Emphasis">
    <w:name w:val="Emphasis"/>
    <w:basedOn w:val="SubtleEmphasis"/>
    <w:uiPriority w:val="1"/>
    <w:qFormat/>
    <w:rsid w:val="00400669"/>
    <w:rPr>
      <w:i/>
      <w:iCs/>
      <w:color w:val="000000" w:themeColor="text1"/>
      <w:sz w:val="24"/>
      <w:szCs w:val="24"/>
      <w:lang w:val="en-GB"/>
    </w:rPr>
  </w:style>
  <w:style w:type="paragraph" w:styleId="Title">
    <w:name w:val="Title"/>
    <w:next w:val="Subtitle"/>
    <w:link w:val="TitleChar"/>
    <w:qFormat/>
    <w:rsid w:val="00785C3E"/>
    <w:pPr>
      <w:suppressAutoHyphens/>
      <w:spacing w:before="240" w:after="480" w:line="228" w:lineRule="auto"/>
    </w:pPr>
    <w:rPr>
      <w:rFonts w:ascii="Gill Sans MT" w:hAnsi="Gill Sans MT"/>
      <w:b/>
      <w:bCs/>
      <w:caps/>
      <w:color w:val="082D4E" w:themeColor="text2"/>
      <w:sz w:val="72"/>
      <w:szCs w:val="22"/>
    </w:rPr>
  </w:style>
  <w:style w:type="character" w:styleId="TitleChar" w:customStyle="1">
    <w:name w:val="Title Char"/>
    <w:basedOn w:val="DefaultParagraphFont"/>
    <w:link w:val="Title"/>
    <w:rsid w:val="00785C3E"/>
    <w:rPr>
      <w:rFonts w:ascii="Gill Sans MT" w:hAnsi="Gill Sans MT"/>
      <w:b/>
      <w:bCs/>
      <w:caps/>
      <w:color w:val="082D4E" w:themeColor="text2"/>
      <w:sz w:val="72"/>
      <w:szCs w:val="22"/>
    </w:rPr>
  </w:style>
  <w:style w:type="paragraph" w:styleId="Subtitle">
    <w:name w:val="Subtitle"/>
    <w:basedOn w:val="Normal"/>
    <w:next w:val="Heading1"/>
    <w:link w:val="SubtitleChar"/>
    <w:qFormat/>
    <w:rsid w:val="00785C3E"/>
    <w:pPr>
      <w:autoSpaceDE w:val="0"/>
      <w:autoSpaceDN w:val="0"/>
      <w:adjustRightInd w:val="0"/>
      <w:spacing w:after="56"/>
      <w:textAlignment w:val="center"/>
    </w:pPr>
    <w:rPr>
      <w:rFonts w:ascii="Gill Sans MT" w:hAnsi="Gill Sans MT" w:cs="Gill Sans MT"/>
      <w:color w:val="000000"/>
      <w:sz w:val="56"/>
      <w:szCs w:val="72"/>
    </w:rPr>
  </w:style>
  <w:style w:type="character" w:styleId="SubtitleChar" w:customStyle="1">
    <w:name w:val="Subtitle Char"/>
    <w:basedOn w:val="DefaultParagraphFont"/>
    <w:link w:val="Subtitle"/>
    <w:rsid w:val="00785C3E"/>
    <w:rPr>
      <w:rFonts w:ascii="Gill Sans MT" w:hAnsi="Gill Sans MT" w:cs="Gill Sans MT"/>
      <w:color w:val="000000"/>
      <w:sz w:val="56"/>
      <w:szCs w:val="72"/>
    </w:rPr>
  </w:style>
  <w:style w:type="character" w:styleId="SubtleEmphasis">
    <w:name w:val="Subtle Emphasis"/>
    <w:basedOn w:val="DefaultParagraphFont"/>
    <w:uiPriority w:val="1"/>
    <w:rsid w:val="00E95A31"/>
    <w:rPr>
      <w:i/>
      <w:iCs/>
      <w:color w:val="404040" w:themeColor="text1" w:themeTint="BF"/>
      <w:lang w:val="en-GB"/>
    </w:rPr>
  </w:style>
  <w:style w:type="character" w:styleId="IntenseEmphasis">
    <w:name w:val="Intense Emphasis"/>
    <w:basedOn w:val="Emphasis"/>
    <w:uiPriority w:val="2"/>
    <w:rsid w:val="00194222"/>
    <w:rPr>
      <w:b/>
      <w:i w:val="0"/>
      <w:iCs/>
      <w:color w:val="000000" w:themeColor="text1"/>
      <w:sz w:val="24"/>
      <w:szCs w:val="24"/>
      <w:lang w:val="en-GB"/>
    </w:rPr>
  </w:style>
  <w:style w:type="character" w:styleId="Strong">
    <w:name w:val="Strong"/>
    <w:qFormat/>
    <w:rsid w:val="00E95A31"/>
    <w:rPr>
      <w:b/>
      <w:bCs/>
      <w:lang w:val="en-GB"/>
    </w:rPr>
  </w:style>
  <w:style w:type="paragraph" w:styleId="Quote">
    <w:name w:val="Quote"/>
    <w:basedOn w:val="Normal"/>
    <w:next w:val="Normal"/>
    <w:link w:val="QuoteChar"/>
    <w:uiPriority w:val="1"/>
    <w:rsid w:val="00400669"/>
    <w:pPr>
      <w:spacing w:before="200"/>
      <w:ind w:left="864" w:right="864"/>
      <w:jc w:val="center"/>
    </w:pPr>
    <w:rPr>
      <w:i/>
      <w:iCs/>
      <w:color w:val="000000" w:themeColor="text1"/>
    </w:rPr>
  </w:style>
  <w:style w:type="character" w:styleId="QuoteChar" w:customStyle="1">
    <w:name w:val="Quote Char"/>
    <w:basedOn w:val="DefaultParagraphFont"/>
    <w:link w:val="Quote"/>
    <w:uiPriority w:val="1"/>
    <w:rsid w:val="00975535"/>
    <w:rPr>
      <w:i/>
      <w:iCs/>
      <w:color w:val="000000" w:themeColor="text1"/>
    </w:rPr>
  </w:style>
  <w:style w:type="paragraph" w:styleId="IntenseQuote">
    <w:name w:val="Intense Quote"/>
    <w:basedOn w:val="Normal"/>
    <w:next w:val="Normal"/>
    <w:link w:val="IntenseQuoteChar"/>
    <w:uiPriority w:val="2"/>
    <w:rsid w:val="00A15719"/>
    <w:pPr>
      <w:pBdr>
        <w:top w:val="single" w:color="E50075" w:themeColor="accent3" w:sz="4" w:space="10"/>
        <w:bottom w:val="single" w:color="E50075" w:themeColor="accent3" w:sz="4" w:space="10"/>
      </w:pBdr>
      <w:spacing w:before="360" w:after="360"/>
      <w:ind w:left="862" w:right="862"/>
      <w:jc w:val="center"/>
    </w:pPr>
    <w:rPr>
      <w:b/>
      <w:i/>
      <w:iCs/>
      <w:color w:val="E50075" w:themeColor="accent3"/>
      <w:sz w:val="28"/>
    </w:rPr>
  </w:style>
  <w:style w:type="character" w:styleId="IntenseQuoteChar" w:customStyle="1">
    <w:name w:val="Intense Quote Char"/>
    <w:basedOn w:val="DefaultParagraphFont"/>
    <w:link w:val="IntenseQuote"/>
    <w:uiPriority w:val="2"/>
    <w:rsid w:val="00975535"/>
    <w:rPr>
      <w:b/>
      <w:i/>
      <w:iCs/>
      <w:color w:val="E50075" w:themeColor="accent3"/>
      <w:sz w:val="28"/>
    </w:rPr>
  </w:style>
  <w:style w:type="character" w:styleId="SubtleReference">
    <w:name w:val="Subtle Reference"/>
    <w:basedOn w:val="DefaultParagraphFont"/>
    <w:uiPriority w:val="31"/>
    <w:semiHidden/>
    <w:rsid w:val="00E95A31"/>
    <w:rPr>
      <w:smallCaps/>
      <w:color w:val="5A5A5A" w:themeColor="text1" w:themeTint="A5"/>
      <w:lang w:val="en-GB"/>
    </w:rPr>
  </w:style>
  <w:style w:type="character" w:styleId="IntenseReference">
    <w:name w:val="Intense Reference"/>
    <w:basedOn w:val="DefaultParagraphFont"/>
    <w:uiPriority w:val="2"/>
    <w:semiHidden/>
    <w:unhideWhenUsed/>
    <w:rsid w:val="006A7FB9"/>
    <w:rPr>
      <w:b/>
      <w:bCs/>
      <w:smallCaps/>
      <w:color w:val="E50075" w:themeColor="accent3"/>
      <w:spacing w:val="5"/>
      <w:lang w:val="en-GB"/>
    </w:rPr>
  </w:style>
  <w:style w:type="character" w:styleId="BookTitle">
    <w:name w:val="Book Title"/>
    <w:basedOn w:val="DefaultParagraphFont"/>
    <w:uiPriority w:val="99"/>
    <w:semiHidden/>
    <w:qFormat/>
    <w:rsid w:val="00E95A31"/>
    <w:rPr>
      <w:b/>
      <w:bCs/>
      <w:i/>
      <w:iCs/>
      <w:spacing w:val="5"/>
      <w:lang w:val="en-GB"/>
    </w:rPr>
  </w:style>
  <w:style w:type="paragraph" w:styleId="ListParagraph">
    <w:name w:val="List Paragraph"/>
    <w:basedOn w:val="Normal"/>
    <w:uiPriority w:val="34"/>
    <w:unhideWhenUsed/>
    <w:qFormat/>
    <w:rsid w:val="00E95A31"/>
    <w:pPr>
      <w:ind w:left="720"/>
      <w:contextualSpacing/>
    </w:pPr>
  </w:style>
  <w:style w:type="character" w:styleId="Heading5Char" w:customStyle="1">
    <w:name w:val="Heading 5 Char"/>
    <w:basedOn w:val="DefaultParagraphFont"/>
    <w:link w:val="Heading5"/>
    <w:uiPriority w:val="9"/>
    <w:semiHidden/>
    <w:rsid w:val="006A7FB9"/>
    <w:rPr>
      <w:rFonts w:asciiTheme="majorHAnsi" w:hAnsiTheme="majorHAnsi" w:eastAsiaTheme="majorEastAsia" w:cstheme="majorBidi"/>
      <w:color w:val="000000" w:themeColor="text1"/>
    </w:rPr>
  </w:style>
  <w:style w:type="paragraph" w:styleId="NoSpacing">
    <w:name w:val="No Spacing"/>
    <w:uiPriority w:val="1"/>
    <w:semiHidden/>
    <w:unhideWhenUsed/>
    <w:qFormat/>
    <w:rsid w:val="00E95A31"/>
    <w:pPr>
      <w:spacing w:after="0" w:line="240" w:lineRule="auto"/>
    </w:pPr>
    <w:rPr>
      <w:rFonts w:ascii="Gill Sans MT" w:hAnsi="Gill Sans MT"/>
    </w:rPr>
  </w:style>
  <w:style w:type="character" w:styleId="Heading6Char" w:customStyle="1">
    <w:name w:val="Heading 6 Char"/>
    <w:basedOn w:val="DefaultParagraphFont"/>
    <w:link w:val="Heading6"/>
    <w:uiPriority w:val="9"/>
    <w:semiHidden/>
    <w:rsid w:val="00975535"/>
    <w:rPr>
      <w:rFonts w:asciiTheme="majorHAnsi" w:hAnsiTheme="majorHAnsi" w:eastAsiaTheme="majorEastAsia" w:cstheme="majorBidi"/>
      <w:color w:val="4A600F" w:themeColor="accent1" w:themeShade="7F"/>
    </w:rPr>
  </w:style>
  <w:style w:type="paragraph" w:styleId="FooterDate" w:customStyle="1">
    <w:name w:val="Footer Date"/>
    <w:basedOn w:val="Footer"/>
    <w:next w:val="Footer"/>
    <w:uiPriority w:val="1"/>
    <w:rsid w:val="00595410"/>
    <w:pPr>
      <w:spacing w:before="240" w:after="240"/>
    </w:pPr>
    <w:rPr>
      <w:b/>
      <w:bCs/>
    </w:rPr>
  </w:style>
  <w:style w:type="paragraph" w:styleId="EvenPageNumber" w:customStyle="1">
    <w:name w:val="Even Page Number"/>
    <w:link w:val="EvenPageNumberChar"/>
    <w:uiPriority w:val="1"/>
    <w:rsid w:val="00917A85"/>
    <w:pPr>
      <w:keepLines/>
      <w:jc w:val="right"/>
    </w:pPr>
    <w:rPr>
      <w:rFonts w:ascii="Gill Sans MT" w:hAnsi="Gill Sans MT"/>
      <w:b/>
      <w:bCs/>
      <w:color w:val="082D4E" w:themeColor="text2"/>
    </w:rPr>
  </w:style>
  <w:style w:type="paragraph" w:styleId="OddPageNumber" w:customStyle="1">
    <w:name w:val="Odd Page Number"/>
    <w:basedOn w:val="EvenPageNumber"/>
    <w:uiPriority w:val="1"/>
    <w:semiHidden/>
    <w:unhideWhenUsed/>
    <w:qFormat/>
    <w:rsid w:val="00D630DF"/>
    <w:pPr>
      <w:jc w:val="left"/>
    </w:pPr>
    <w:rPr>
      <w:bCs w:val="0"/>
    </w:rPr>
  </w:style>
  <w:style w:type="character" w:styleId="EvenPageNumberChar" w:customStyle="1">
    <w:name w:val="Even Page Number Char"/>
    <w:basedOn w:val="HeaderChar"/>
    <w:link w:val="EvenPageNumber"/>
    <w:uiPriority w:val="1"/>
    <w:rsid w:val="00975535"/>
    <w:rPr>
      <w:rFonts w:ascii="Gill Sans MT" w:hAnsi="Gill Sans MT"/>
      <w:b/>
      <w:bCs/>
      <w:color w:val="082D4E" w:themeColor="text2"/>
      <w:sz w:val="28"/>
      <w:szCs w:val="36"/>
    </w:rPr>
  </w:style>
  <w:style w:type="table" w:styleId="PlainTable1">
    <w:name w:val="Plain Table 1"/>
    <w:basedOn w:val="TableNormal"/>
    <w:uiPriority w:val="41"/>
    <w:rsid w:val="00B2716B"/>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C513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Style1" w:customStyle="1">
    <w:name w:val="Style1"/>
    <w:basedOn w:val="TableNormal"/>
    <w:uiPriority w:val="99"/>
    <w:rsid w:val="0056201D"/>
    <w:pPr>
      <w:spacing w:before="120" w:after="120" w:line="240" w:lineRule="auto"/>
    </w:pPr>
    <w:tblPr>
      <w:tblStyleRowBandSize w:val="1"/>
      <w:tblBorders>
        <w:top w:val="single" w:color="082D4E" w:themeColor="text2" w:sz="4" w:space="0"/>
        <w:left w:val="single" w:color="082D4E" w:themeColor="text2" w:sz="4" w:space="0"/>
        <w:bottom w:val="single" w:color="082D4E" w:themeColor="text2" w:sz="4" w:space="0"/>
        <w:right w:val="single" w:color="082D4E" w:themeColor="text2" w:sz="4" w:space="0"/>
        <w:insideH w:val="single" w:color="082D4E" w:themeColor="text2" w:sz="8" w:space="0"/>
        <w:insideV w:val="single" w:color="082D4E" w:themeColor="text2" w:sz="8" w:space="0"/>
      </w:tblBorders>
    </w:tblPr>
    <w:tcPr>
      <w:vAlign w:val="center"/>
    </w:tcPr>
    <w:tblStylePr w:type="firstRow">
      <w:rPr>
        <w:rFonts w:ascii="Gill Sans MT" w:hAnsi="Gill Sans MT"/>
        <w:b/>
        <w:sz w:val="24"/>
      </w:rPr>
      <w:tblPr/>
      <w:tcPr>
        <w:tcBorders>
          <w:top w:val="single" w:color="082D4E" w:themeColor="text2" w:sz="4" w:space="0"/>
          <w:left w:val="single" w:color="082D4E" w:themeColor="text2" w:sz="4" w:space="0"/>
          <w:bottom w:val="single" w:color="082D4E" w:themeColor="text2" w:sz="4" w:space="0"/>
          <w:right w:val="single" w:color="082D4E" w:themeColor="text2" w:sz="4" w:space="0"/>
          <w:insideH w:val="single" w:color="082D4E" w:themeColor="text2" w:sz="4" w:space="0"/>
          <w:insideV w:val="single" w:color="082D4E" w:themeColor="text2" w:sz="4" w:space="0"/>
          <w:tl2br w:val="nil"/>
          <w:tr2bl w:val="nil"/>
        </w:tcBorders>
        <w:shd w:val="clear" w:color="auto" w:fill="082D4E" w:themeFill="text2"/>
      </w:tcPr>
    </w:tblStylePr>
    <w:tblStylePr w:type="band2Horz">
      <w:tblPr/>
      <w:tcPr>
        <w:shd w:val="clear" w:color="auto" w:fill="F2F2F2" w:themeFill="background1" w:themeFillShade="F2"/>
      </w:tcPr>
    </w:tblStylePr>
  </w:style>
  <w:style w:type="paragraph" w:styleId="TOC1">
    <w:name w:val="toc 1"/>
    <w:basedOn w:val="BasicParagraph"/>
    <w:next w:val="BasicParagraph"/>
    <w:uiPriority w:val="39"/>
    <w:rsid w:val="00C21F7A"/>
    <w:pPr>
      <w:spacing w:before="60" w:after="60" w:line="240" w:lineRule="auto"/>
    </w:pPr>
    <w:rPr>
      <w:b/>
      <w:bCs/>
      <w:szCs w:val="20"/>
    </w:rPr>
  </w:style>
  <w:style w:type="paragraph" w:styleId="TOC2">
    <w:name w:val="toc 2"/>
    <w:basedOn w:val="Normal"/>
    <w:next w:val="Normal"/>
    <w:uiPriority w:val="39"/>
    <w:rsid w:val="00EB4883"/>
    <w:pPr>
      <w:spacing w:before="60" w:after="60" w:line="240" w:lineRule="auto"/>
      <w:ind w:left="238"/>
    </w:pPr>
    <w:rPr>
      <w:sz w:val="28"/>
      <w:szCs w:val="20"/>
    </w:rPr>
  </w:style>
  <w:style w:type="paragraph" w:styleId="TOC3">
    <w:name w:val="toc 3"/>
    <w:basedOn w:val="BasicParagraph"/>
    <w:next w:val="Normal"/>
    <w:uiPriority w:val="39"/>
    <w:rsid w:val="00135E49"/>
    <w:pPr>
      <w:spacing w:before="60" w:after="60" w:line="240" w:lineRule="auto"/>
      <w:ind w:left="482"/>
    </w:pPr>
    <w:rPr>
      <w:iCs/>
      <w:szCs w:val="20"/>
    </w:rPr>
  </w:style>
  <w:style w:type="paragraph" w:styleId="TOC4">
    <w:name w:val="toc 4"/>
    <w:basedOn w:val="Normal"/>
    <w:next w:val="Normal"/>
    <w:autoRedefine/>
    <w:uiPriority w:val="39"/>
    <w:semiHidden/>
    <w:qFormat/>
    <w:rsid w:val="00135E49"/>
    <w:pPr>
      <w:spacing w:after="0" w:line="240" w:lineRule="auto"/>
      <w:ind w:left="720"/>
    </w:pPr>
    <w:rPr>
      <w:szCs w:val="18"/>
    </w:rPr>
  </w:style>
  <w:style w:type="paragraph" w:styleId="TOC5">
    <w:name w:val="toc 5"/>
    <w:basedOn w:val="BasicParagraph"/>
    <w:next w:val="Normal"/>
    <w:autoRedefine/>
    <w:uiPriority w:val="39"/>
    <w:semiHidden/>
    <w:qFormat/>
    <w:rsid w:val="00135E49"/>
    <w:pPr>
      <w:spacing w:before="60" w:after="60" w:line="240" w:lineRule="auto"/>
      <w:ind w:left="958"/>
    </w:pPr>
    <w:rPr>
      <w:szCs w:val="18"/>
    </w:rPr>
  </w:style>
  <w:style w:type="paragraph" w:styleId="TOC6">
    <w:name w:val="toc 6"/>
    <w:basedOn w:val="Normal"/>
    <w:next w:val="Normal"/>
    <w:autoRedefine/>
    <w:uiPriority w:val="39"/>
    <w:semiHidden/>
    <w:rsid w:val="003453AB"/>
    <w:pPr>
      <w:spacing w:after="0"/>
      <w:ind w:left="1200"/>
    </w:pPr>
    <w:rPr>
      <w:sz w:val="18"/>
      <w:szCs w:val="18"/>
    </w:rPr>
  </w:style>
  <w:style w:type="paragraph" w:styleId="TOC7">
    <w:name w:val="toc 7"/>
    <w:basedOn w:val="Normal"/>
    <w:next w:val="Normal"/>
    <w:autoRedefine/>
    <w:uiPriority w:val="39"/>
    <w:semiHidden/>
    <w:rsid w:val="003453AB"/>
    <w:pPr>
      <w:spacing w:after="0"/>
      <w:ind w:left="1440"/>
    </w:pPr>
    <w:rPr>
      <w:sz w:val="18"/>
      <w:szCs w:val="18"/>
    </w:rPr>
  </w:style>
  <w:style w:type="paragraph" w:styleId="TOC8">
    <w:name w:val="toc 8"/>
    <w:basedOn w:val="Normal"/>
    <w:next w:val="Normal"/>
    <w:autoRedefine/>
    <w:uiPriority w:val="39"/>
    <w:semiHidden/>
    <w:rsid w:val="003453AB"/>
    <w:pPr>
      <w:spacing w:after="0"/>
      <w:ind w:left="1680"/>
    </w:pPr>
    <w:rPr>
      <w:sz w:val="18"/>
      <w:szCs w:val="18"/>
    </w:rPr>
  </w:style>
  <w:style w:type="paragraph" w:styleId="TOC9">
    <w:name w:val="toc 9"/>
    <w:basedOn w:val="Normal"/>
    <w:next w:val="Normal"/>
    <w:autoRedefine/>
    <w:uiPriority w:val="39"/>
    <w:semiHidden/>
    <w:rsid w:val="003453AB"/>
    <w:pPr>
      <w:spacing w:after="0"/>
      <w:ind w:left="1920"/>
    </w:pPr>
    <w:rPr>
      <w:sz w:val="18"/>
      <w:szCs w:val="18"/>
    </w:rPr>
  </w:style>
  <w:style w:type="paragraph" w:styleId="TOCHeading">
    <w:name w:val="TOC Heading"/>
    <w:basedOn w:val="Heading1"/>
    <w:next w:val="Normal"/>
    <w:uiPriority w:val="39"/>
    <w:unhideWhenUsed/>
    <w:qFormat/>
    <w:rsid w:val="00AE05B1"/>
    <w:pPr>
      <w:keepNext/>
      <w:keepLines/>
      <w:spacing w:before="240" w:after="240"/>
      <w:outlineLvl w:val="9"/>
    </w:pPr>
    <w:rPr>
      <w:rFonts w:asciiTheme="majorHAnsi" w:hAnsiTheme="majorHAnsi"/>
      <w:b/>
      <w:sz w:val="32"/>
      <w:szCs w:val="32"/>
      <w:lang w:val="en-US"/>
    </w:rPr>
  </w:style>
  <w:style w:type="paragraph" w:styleId="StyleTOC2Left038cm" w:customStyle="1">
    <w:name w:val="Style TOC 2 + Left:  0.38 cm"/>
    <w:basedOn w:val="StyleTOC2Left038cm1"/>
    <w:rsid w:val="00E12AE7"/>
  </w:style>
  <w:style w:type="paragraph" w:styleId="StyleTOC3Left079cm" w:customStyle="1">
    <w:name w:val="Style TOC 3 + Left:  0.79 cm"/>
    <w:basedOn w:val="TOC3"/>
    <w:rsid w:val="00E12AE7"/>
    <w:pPr>
      <w:spacing w:before="120" w:after="120"/>
      <w:ind w:left="448"/>
    </w:pPr>
    <w:rPr>
      <w:rFonts w:eastAsia="Times New Roman" w:cs="Times New Roman"/>
    </w:rPr>
  </w:style>
  <w:style w:type="paragraph" w:styleId="StyleTOC2Left038cm1" w:customStyle="1">
    <w:name w:val="Style TOC 2 + Left:  0.38 cm1"/>
    <w:basedOn w:val="TOC2"/>
    <w:rsid w:val="00E12AE7"/>
    <w:pPr>
      <w:spacing w:before="120" w:after="120"/>
      <w:ind w:left="215"/>
    </w:pPr>
    <w:rPr>
      <w:rFonts w:eastAsia="Times New Roman" w:cs="Times New Roman"/>
      <w:smallCaps/>
    </w:rPr>
  </w:style>
  <w:style w:type="paragraph" w:styleId="StyleTOC3Left079cm1" w:customStyle="1">
    <w:name w:val="Style TOC 3 + Left:  0.79 cm1"/>
    <w:basedOn w:val="TOC3"/>
    <w:rsid w:val="00E12AE7"/>
    <w:pPr>
      <w:spacing w:before="120" w:after="120"/>
      <w:ind w:left="448"/>
    </w:pPr>
    <w:rPr>
      <w:rFonts w:eastAsia="Times New Roman" w:cs="Times New Roman"/>
      <w:iCs w:val="0"/>
    </w:rPr>
  </w:style>
  <w:style w:type="numbering" w:styleId="Style2" w:customStyle="1">
    <w:name w:val="Style2"/>
    <w:uiPriority w:val="99"/>
    <w:rsid w:val="00AF5E2C"/>
    <w:pPr>
      <w:numPr>
        <w:numId w:val="1"/>
      </w:numPr>
    </w:pPr>
  </w:style>
  <w:style w:type="table" w:styleId="TableGrid">
    <w:name w:val="Table Grid"/>
    <w:basedOn w:val="TableNormal"/>
    <w:uiPriority w:val="39"/>
    <w:rsid w:val="00C70D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sidepgfootertext2" w:customStyle="1">
    <w:name w:val="inside pg footer text 2"/>
    <w:basedOn w:val="Footer"/>
    <w:link w:val="insidepgfootertext2Char"/>
    <w:uiPriority w:val="1"/>
    <w:rsid w:val="00D06C97"/>
    <w:pPr>
      <w:ind w:left="312"/>
    </w:pPr>
    <w:rPr>
      <w:rFonts w:ascii="Gill Sans MT" w:hAnsi="Gill Sans MT"/>
      <w:caps/>
      <w:color w:val="082D4E" w:themeColor="text2"/>
    </w:rPr>
  </w:style>
  <w:style w:type="paragraph" w:styleId="InsidePgFootertext2Right" w:customStyle="1">
    <w:name w:val="Inside Pg Footer text2 Right"/>
    <w:basedOn w:val="insidepgfootertext2"/>
    <w:link w:val="InsidePgFootertext2RightChar"/>
    <w:uiPriority w:val="1"/>
    <w:rsid w:val="00AA59D1"/>
    <w:pPr>
      <w:spacing w:line="216" w:lineRule="auto"/>
      <w:jc w:val="right"/>
    </w:pPr>
  </w:style>
  <w:style w:type="character" w:styleId="insidepgfootertext2Char" w:customStyle="1">
    <w:name w:val="inside pg footer text 2 Char"/>
    <w:basedOn w:val="FooterChar"/>
    <w:link w:val="insidepgfootertext2"/>
    <w:uiPriority w:val="1"/>
    <w:rsid w:val="00D06C97"/>
    <w:rPr>
      <w:rFonts w:ascii="Gill Sans MT" w:hAnsi="Gill Sans MT"/>
      <w:caps/>
      <w:color w:val="082D4E" w:themeColor="text2"/>
      <w:sz w:val="28"/>
    </w:rPr>
  </w:style>
  <w:style w:type="paragraph" w:styleId="insidepgfootertext2LEFT" w:customStyle="1">
    <w:name w:val="inside pg footer text 2 LEFT"/>
    <w:basedOn w:val="insidepgfootertext2"/>
    <w:uiPriority w:val="1"/>
    <w:rsid w:val="005E0A60"/>
    <w:rPr>
      <w:b/>
      <w:sz w:val="32"/>
    </w:rPr>
  </w:style>
  <w:style w:type="character" w:styleId="InsidePgFootertext2RightChar" w:customStyle="1">
    <w:name w:val="Inside Pg Footer text2 Right Char"/>
    <w:basedOn w:val="insidepgfootertext2Char"/>
    <w:link w:val="InsidePgFootertext2Right"/>
    <w:uiPriority w:val="1"/>
    <w:rsid w:val="00AA59D1"/>
    <w:rPr>
      <w:rFonts w:ascii="Gill Sans MT" w:hAnsi="Gill Sans MT"/>
      <w:caps/>
      <w:color w:val="082D4E" w:themeColor="text2"/>
      <w:sz w:val="28"/>
    </w:rPr>
  </w:style>
  <w:style w:type="paragraph" w:styleId="insidefootertext1" w:customStyle="1">
    <w:name w:val="inside footer text 1"/>
    <w:basedOn w:val="Normal"/>
    <w:link w:val="insidefootertext1Char"/>
    <w:uiPriority w:val="1"/>
    <w:rsid w:val="00BC5132"/>
    <w:pPr>
      <w:autoSpaceDE w:val="0"/>
      <w:autoSpaceDN w:val="0"/>
      <w:adjustRightInd w:val="0"/>
      <w:spacing w:after="0" w:line="240" w:lineRule="auto"/>
      <w:jc w:val="right"/>
      <w:textAlignment w:val="center"/>
    </w:pPr>
    <w:rPr>
      <w:rFonts w:ascii="Gill Sans MT" w:hAnsi="Gill Sans MT" w:cs="Gill Sans Nova Light"/>
      <w:b/>
      <w:bCs/>
      <w:color w:val="082C4D"/>
      <w:sz w:val="28"/>
      <w:szCs w:val="29"/>
    </w:rPr>
  </w:style>
  <w:style w:type="paragraph" w:styleId="Insidefootertext1Left" w:customStyle="1">
    <w:name w:val="Inside footer text 1 Left"/>
    <w:basedOn w:val="insidefootertext1"/>
    <w:link w:val="Insidefootertext1LeftChar"/>
    <w:uiPriority w:val="1"/>
    <w:rsid w:val="00BC5132"/>
    <w:pPr>
      <w:jc w:val="left"/>
    </w:pPr>
  </w:style>
  <w:style w:type="character" w:styleId="insidefootertext1Char" w:customStyle="1">
    <w:name w:val="inside footer text 1 Char"/>
    <w:basedOn w:val="DefaultParagraphFont"/>
    <w:link w:val="insidefootertext1"/>
    <w:uiPriority w:val="1"/>
    <w:rsid w:val="00BC5132"/>
    <w:rPr>
      <w:rFonts w:ascii="Gill Sans MT" w:hAnsi="Gill Sans MT" w:cs="Gill Sans Nova Light"/>
      <w:b/>
      <w:bCs/>
      <w:color w:val="082C4D"/>
      <w:sz w:val="28"/>
      <w:szCs w:val="29"/>
    </w:rPr>
  </w:style>
  <w:style w:type="character" w:styleId="Insidefootertext1LeftChar" w:customStyle="1">
    <w:name w:val="Inside footer text 1 Left Char"/>
    <w:basedOn w:val="insidefootertext1Char"/>
    <w:link w:val="Insidefootertext1Left"/>
    <w:uiPriority w:val="1"/>
    <w:rsid w:val="00BC5132"/>
    <w:rPr>
      <w:rFonts w:ascii="Gill Sans MT" w:hAnsi="Gill Sans MT" w:cs="Gill Sans Nova Light"/>
      <w:b/>
      <w:bCs/>
      <w:color w:val="082C4D"/>
      <w:sz w:val="28"/>
      <w:szCs w:val="29"/>
    </w:rPr>
  </w:style>
  <w:style w:type="character" w:styleId="normaltextrun" w:customStyle="1">
    <w:name w:val="normaltextrun"/>
    <w:basedOn w:val="DefaultParagraphFont"/>
    <w:rsid w:val="00E34EED"/>
  </w:style>
  <w:style w:type="paragraph" w:styleId="xmsonormal" w:customStyle="1">
    <w:name w:val="x_msonormal"/>
    <w:basedOn w:val="Normal"/>
    <w:rsid w:val="006B4522"/>
    <w:pPr>
      <w:spacing w:before="100" w:beforeAutospacing="1" w:after="100" w:afterAutospacing="1" w:line="240" w:lineRule="auto"/>
    </w:pPr>
    <w:rPr>
      <w:rFonts w:ascii="Times New Roman" w:hAnsi="Times New Roman" w:eastAsia="Times New Roman" w:cs="Times New Roman"/>
      <w:lang w:eastAsia="en-GB"/>
    </w:rPr>
  </w:style>
  <w:style w:type="paragraph" w:styleId="xmsolistparagraph" w:customStyle="1">
    <w:name w:val="x_msolistparagraph"/>
    <w:basedOn w:val="Normal"/>
    <w:rsid w:val="006B4522"/>
    <w:pPr>
      <w:spacing w:before="100" w:beforeAutospacing="1" w:after="100" w:afterAutospacing="1" w:line="240" w:lineRule="auto"/>
    </w:pPr>
    <w:rPr>
      <w:rFonts w:ascii="Times New Roman" w:hAnsi="Times New Roman" w:eastAsia="Times New Roman" w:cs="Times New Roman"/>
      <w:lang w:eastAsia="en-GB"/>
    </w:rPr>
  </w:style>
  <w:style w:type="character" w:styleId="FollowedHyperlink">
    <w:name w:val="FollowedHyperlink"/>
    <w:basedOn w:val="DefaultParagraphFont"/>
    <w:uiPriority w:val="99"/>
    <w:semiHidden/>
    <w:rsid w:val="004A45B8"/>
    <w:rPr>
      <w:color w:val="954F72" w:themeColor="followedHyperlink"/>
      <w:u w:val="single"/>
    </w:rPr>
  </w:style>
  <w:style w:type="table" w:styleId="GridTable1Light-Accent5">
    <w:name w:val="Grid Table 1 Light Accent 5"/>
    <w:basedOn w:val="TableNormal"/>
    <w:uiPriority w:val="46"/>
    <w:rsid w:val="0046651C"/>
    <w:pPr>
      <w:spacing w:after="0" w:line="240" w:lineRule="auto"/>
    </w:pPr>
    <w:tblPr>
      <w:tblStyleRowBandSize w:val="1"/>
      <w:tblStyleColBandSize w:val="1"/>
      <w:tblBorders>
        <w:top w:val="single" w:color="CFCFCE" w:themeColor="accent5" w:themeTint="66" w:sz="4" w:space="0"/>
        <w:left w:val="single" w:color="CFCFCE" w:themeColor="accent5" w:themeTint="66" w:sz="4" w:space="0"/>
        <w:bottom w:val="single" w:color="CFCFCE" w:themeColor="accent5" w:themeTint="66" w:sz="4" w:space="0"/>
        <w:right w:val="single" w:color="CFCFCE" w:themeColor="accent5" w:themeTint="66" w:sz="4" w:space="0"/>
        <w:insideH w:val="single" w:color="CFCFCE" w:themeColor="accent5" w:themeTint="66" w:sz="4" w:space="0"/>
        <w:insideV w:val="single" w:color="CFCFCE" w:themeColor="accent5" w:themeTint="66" w:sz="4" w:space="0"/>
      </w:tblBorders>
    </w:tblPr>
    <w:tblStylePr w:type="firstRow">
      <w:rPr>
        <w:b/>
        <w:bCs/>
      </w:rPr>
      <w:tblPr/>
      <w:tcPr>
        <w:tcBorders>
          <w:bottom w:val="single" w:color="B7B7B6" w:themeColor="accent5" w:themeTint="99" w:sz="12" w:space="0"/>
        </w:tcBorders>
      </w:tcPr>
    </w:tblStylePr>
    <w:tblStylePr w:type="lastRow">
      <w:rPr>
        <w:b/>
        <w:bCs/>
      </w:rPr>
      <w:tblPr/>
      <w:tcPr>
        <w:tcBorders>
          <w:top w:val="double" w:color="B7B7B6" w:themeColor="accent5" w:themeTint="99" w:sz="2" w:space="0"/>
        </w:tcBorders>
      </w:tcPr>
    </w:tblStylePr>
    <w:tblStylePr w:type="firstCol">
      <w:rPr>
        <w:b/>
        <w:bCs/>
      </w:rPr>
    </w:tblStylePr>
    <w:tblStylePr w:type="lastCol">
      <w:rPr>
        <w:b/>
        <w:bCs/>
      </w:rPr>
    </w:tblStylePr>
  </w:style>
  <w:style w:type="numbering" w:styleId="Style4" w:customStyle="1">
    <w:name w:val="Style4"/>
    <w:uiPriority w:val="99"/>
    <w:rsid w:val="001B2988"/>
    <w:pPr>
      <w:numPr>
        <w:numId w:val="2"/>
      </w:numPr>
    </w:pPr>
  </w:style>
  <w:style w:type="numbering" w:styleId="PinkBullets" w:customStyle="1">
    <w:name w:val="Pink Bullets"/>
    <w:uiPriority w:val="99"/>
    <w:rsid w:val="00C60EEC"/>
    <w:pPr>
      <w:numPr>
        <w:numId w:val="3"/>
      </w:numPr>
    </w:pPr>
  </w:style>
  <w:style w:type="paragraph" w:styleId="Caption">
    <w:name w:val="caption"/>
    <w:basedOn w:val="Normal"/>
    <w:next w:val="Normal"/>
    <w:uiPriority w:val="1"/>
    <w:rsid w:val="00237B64"/>
    <w:pPr>
      <w:spacing w:after="200" w:line="240" w:lineRule="auto"/>
    </w:pPr>
    <w:rPr>
      <w:i/>
      <w:iCs/>
      <w:color w:val="082D4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00975">
      <w:bodyDiv w:val="1"/>
      <w:marLeft w:val="0"/>
      <w:marRight w:val="0"/>
      <w:marTop w:val="0"/>
      <w:marBottom w:val="0"/>
      <w:divBdr>
        <w:top w:val="none" w:sz="0" w:space="0" w:color="auto"/>
        <w:left w:val="none" w:sz="0" w:space="0" w:color="auto"/>
        <w:bottom w:val="none" w:sz="0" w:space="0" w:color="auto"/>
        <w:right w:val="none" w:sz="0" w:space="0" w:color="auto"/>
      </w:divBdr>
    </w:div>
    <w:div w:id="366219608">
      <w:bodyDiv w:val="1"/>
      <w:marLeft w:val="0"/>
      <w:marRight w:val="0"/>
      <w:marTop w:val="0"/>
      <w:marBottom w:val="0"/>
      <w:divBdr>
        <w:top w:val="none" w:sz="0" w:space="0" w:color="auto"/>
        <w:left w:val="none" w:sz="0" w:space="0" w:color="auto"/>
        <w:bottom w:val="none" w:sz="0" w:space="0" w:color="auto"/>
        <w:right w:val="none" w:sz="0" w:space="0" w:color="auto"/>
      </w:divBdr>
      <w:divsChild>
        <w:div w:id="1219051390">
          <w:marLeft w:val="0"/>
          <w:marRight w:val="0"/>
          <w:marTop w:val="0"/>
          <w:marBottom w:val="0"/>
          <w:divBdr>
            <w:top w:val="none" w:sz="0" w:space="0" w:color="auto"/>
            <w:left w:val="none" w:sz="0" w:space="0" w:color="auto"/>
            <w:bottom w:val="none" w:sz="0" w:space="0" w:color="auto"/>
            <w:right w:val="none" w:sz="0" w:space="0" w:color="auto"/>
          </w:divBdr>
        </w:div>
        <w:div w:id="1637025481">
          <w:marLeft w:val="0"/>
          <w:marRight w:val="0"/>
          <w:marTop w:val="0"/>
          <w:marBottom w:val="0"/>
          <w:divBdr>
            <w:top w:val="none" w:sz="0" w:space="0" w:color="auto"/>
            <w:left w:val="none" w:sz="0" w:space="0" w:color="auto"/>
            <w:bottom w:val="none" w:sz="0" w:space="0" w:color="auto"/>
            <w:right w:val="none" w:sz="0" w:space="0" w:color="auto"/>
          </w:divBdr>
        </w:div>
        <w:div w:id="1406418870">
          <w:marLeft w:val="0"/>
          <w:marRight w:val="0"/>
          <w:marTop w:val="0"/>
          <w:marBottom w:val="0"/>
          <w:divBdr>
            <w:top w:val="none" w:sz="0" w:space="0" w:color="auto"/>
            <w:left w:val="none" w:sz="0" w:space="0" w:color="auto"/>
            <w:bottom w:val="none" w:sz="0" w:space="0" w:color="auto"/>
            <w:right w:val="none" w:sz="0" w:space="0" w:color="auto"/>
          </w:divBdr>
        </w:div>
        <w:div w:id="1013071647">
          <w:marLeft w:val="0"/>
          <w:marRight w:val="0"/>
          <w:marTop w:val="0"/>
          <w:marBottom w:val="0"/>
          <w:divBdr>
            <w:top w:val="none" w:sz="0" w:space="0" w:color="auto"/>
            <w:left w:val="none" w:sz="0" w:space="0" w:color="auto"/>
            <w:bottom w:val="none" w:sz="0" w:space="0" w:color="auto"/>
            <w:right w:val="none" w:sz="0" w:space="0" w:color="auto"/>
          </w:divBdr>
        </w:div>
        <w:div w:id="641230622">
          <w:marLeft w:val="0"/>
          <w:marRight w:val="0"/>
          <w:marTop w:val="0"/>
          <w:marBottom w:val="0"/>
          <w:divBdr>
            <w:top w:val="none" w:sz="0" w:space="0" w:color="auto"/>
            <w:left w:val="none" w:sz="0" w:space="0" w:color="auto"/>
            <w:bottom w:val="none" w:sz="0" w:space="0" w:color="auto"/>
            <w:right w:val="none" w:sz="0" w:space="0" w:color="auto"/>
          </w:divBdr>
        </w:div>
      </w:divsChild>
    </w:div>
    <w:div w:id="465393551">
      <w:bodyDiv w:val="1"/>
      <w:marLeft w:val="0"/>
      <w:marRight w:val="0"/>
      <w:marTop w:val="0"/>
      <w:marBottom w:val="0"/>
      <w:divBdr>
        <w:top w:val="none" w:sz="0" w:space="0" w:color="auto"/>
        <w:left w:val="none" w:sz="0" w:space="0" w:color="auto"/>
        <w:bottom w:val="none" w:sz="0" w:space="0" w:color="auto"/>
        <w:right w:val="none" w:sz="0" w:space="0" w:color="auto"/>
      </w:divBdr>
      <w:divsChild>
        <w:div w:id="865143148">
          <w:marLeft w:val="0"/>
          <w:marRight w:val="0"/>
          <w:marTop w:val="0"/>
          <w:marBottom w:val="0"/>
          <w:divBdr>
            <w:top w:val="none" w:sz="0" w:space="0" w:color="auto"/>
            <w:left w:val="none" w:sz="0" w:space="0" w:color="auto"/>
            <w:bottom w:val="none" w:sz="0" w:space="0" w:color="auto"/>
            <w:right w:val="none" w:sz="0" w:space="0" w:color="auto"/>
          </w:divBdr>
        </w:div>
        <w:div w:id="2010980989">
          <w:marLeft w:val="0"/>
          <w:marRight w:val="0"/>
          <w:marTop w:val="0"/>
          <w:marBottom w:val="0"/>
          <w:divBdr>
            <w:top w:val="none" w:sz="0" w:space="0" w:color="auto"/>
            <w:left w:val="none" w:sz="0" w:space="0" w:color="auto"/>
            <w:bottom w:val="none" w:sz="0" w:space="0" w:color="auto"/>
            <w:right w:val="none" w:sz="0" w:space="0" w:color="auto"/>
          </w:divBdr>
        </w:div>
        <w:div w:id="880169306">
          <w:marLeft w:val="0"/>
          <w:marRight w:val="0"/>
          <w:marTop w:val="0"/>
          <w:marBottom w:val="0"/>
          <w:divBdr>
            <w:top w:val="none" w:sz="0" w:space="0" w:color="auto"/>
            <w:left w:val="none" w:sz="0" w:space="0" w:color="auto"/>
            <w:bottom w:val="none" w:sz="0" w:space="0" w:color="auto"/>
            <w:right w:val="none" w:sz="0" w:space="0" w:color="auto"/>
          </w:divBdr>
        </w:div>
      </w:divsChild>
    </w:div>
    <w:div w:id="843202298">
      <w:bodyDiv w:val="1"/>
      <w:marLeft w:val="0"/>
      <w:marRight w:val="0"/>
      <w:marTop w:val="0"/>
      <w:marBottom w:val="0"/>
      <w:divBdr>
        <w:top w:val="none" w:sz="0" w:space="0" w:color="auto"/>
        <w:left w:val="none" w:sz="0" w:space="0" w:color="auto"/>
        <w:bottom w:val="none" w:sz="0" w:space="0" w:color="auto"/>
        <w:right w:val="none" w:sz="0" w:space="0" w:color="auto"/>
      </w:divBdr>
    </w:div>
    <w:div w:id="925187835">
      <w:bodyDiv w:val="1"/>
      <w:marLeft w:val="0"/>
      <w:marRight w:val="0"/>
      <w:marTop w:val="0"/>
      <w:marBottom w:val="0"/>
      <w:divBdr>
        <w:top w:val="none" w:sz="0" w:space="0" w:color="auto"/>
        <w:left w:val="none" w:sz="0" w:space="0" w:color="auto"/>
        <w:bottom w:val="none" w:sz="0" w:space="0" w:color="auto"/>
        <w:right w:val="none" w:sz="0" w:space="0" w:color="auto"/>
      </w:divBdr>
    </w:div>
    <w:div w:id="967664482">
      <w:bodyDiv w:val="1"/>
      <w:marLeft w:val="0"/>
      <w:marRight w:val="0"/>
      <w:marTop w:val="0"/>
      <w:marBottom w:val="0"/>
      <w:divBdr>
        <w:top w:val="none" w:sz="0" w:space="0" w:color="auto"/>
        <w:left w:val="none" w:sz="0" w:space="0" w:color="auto"/>
        <w:bottom w:val="none" w:sz="0" w:space="0" w:color="auto"/>
        <w:right w:val="none" w:sz="0" w:space="0" w:color="auto"/>
      </w:divBdr>
    </w:div>
    <w:div w:id="1390301050">
      <w:bodyDiv w:val="1"/>
      <w:marLeft w:val="0"/>
      <w:marRight w:val="0"/>
      <w:marTop w:val="0"/>
      <w:marBottom w:val="0"/>
      <w:divBdr>
        <w:top w:val="none" w:sz="0" w:space="0" w:color="auto"/>
        <w:left w:val="none" w:sz="0" w:space="0" w:color="auto"/>
        <w:bottom w:val="none" w:sz="0" w:space="0" w:color="auto"/>
        <w:right w:val="none" w:sz="0" w:space="0" w:color="auto"/>
      </w:divBdr>
    </w:div>
    <w:div w:id="19648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cebc8b9765644d3f"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Adams\Downloads\SHBC%20Standard%20Word%20Template%20PORTRAIT%20(1).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b646589-5b81-4691-87f4-d18aef083e26}"/>
      </w:docPartPr>
      <w:docPartBody>
        <w:p w14:paraId="5077A73D">
          <w:r>
            <w:rPr>
              <w:rStyle w:val="PlaceholderText"/>
            </w:rPr>
            <w:t/>
          </w:r>
        </w:p>
      </w:docPartBody>
    </w:docPart>
  </w:docParts>
</w:glossaryDocument>
</file>

<file path=word/theme/theme1.xml><?xml version="1.0" encoding="utf-8"?>
<a:theme xmlns:a="http://schemas.openxmlformats.org/drawingml/2006/main" name="Office Theme">
  <a:themeElements>
    <a:clrScheme name="SHBC Template">
      <a:dk1>
        <a:srgbClr val="000000"/>
      </a:dk1>
      <a:lt1>
        <a:sysClr val="window" lastClr="FFFFFF"/>
      </a:lt1>
      <a:dk2>
        <a:srgbClr val="082D4E"/>
      </a:dk2>
      <a:lt2>
        <a:srgbClr val="FFFFFF"/>
      </a:lt2>
      <a:accent1>
        <a:srgbClr val="95C11E"/>
      </a:accent1>
      <a:accent2>
        <a:srgbClr val="FDC300"/>
      </a:accent2>
      <a:accent3>
        <a:srgbClr val="E50075"/>
      </a:accent3>
      <a:accent4>
        <a:srgbClr val="38B5AA"/>
      </a:accent4>
      <a:accent5>
        <a:srgbClr val="878786"/>
      </a:accent5>
      <a:accent6>
        <a:srgbClr val="082D4E"/>
      </a:accent6>
      <a:hlink>
        <a:srgbClr val="0563C1"/>
      </a:hlink>
      <a:folHlink>
        <a:srgbClr val="954F72"/>
      </a:folHlink>
    </a:clrScheme>
    <a:fontScheme name="SHBC Styl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3039C-C8D2-4142-A31E-C9B9E7495E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SHBC Standard Word Template PORTRAIT (1)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 Rourke</dc:creator>
  <keywords/>
  <dc:description/>
  <lastModifiedBy>Louise Livingston</lastModifiedBy>
  <revision>3</revision>
  <dcterms:created xsi:type="dcterms:W3CDTF">2022-11-06T08:09:00.0000000Z</dcterms:created>
  <dcterms:modified xsi:type="dcterms:W3CDTF">2022-11-06T13:23:48.8164484Z</dcterms:modified>
</coreProperties>
</file>