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A9535" w14:textId="77777777" w:rsidR="00D34757" w:rsidRPr="00861FCD" w:rsidRDefault="00D34757" w:rsidP="00D34757">
      <w:pPr>
        <w:tabs>
          <w:tab w:val="left" w:pos="567"/>
        </w:tabs>
        <w:jc w:val="center"/>
        <w:rPr>
          <w:rFonts w:ascii="Arial" w:hAnsi="Arial" w:cs="Arial"/>
          <w:b/>
          <w:sz w:val="28"/>
        </w:rPr>
      </w:pPr>
      <w:r w:rsidRPr="00861FCD">
        <w:rPr>
          <w:rFonts w:ascii="Arial" w:hAnsi="Arial" w:cs="Arial"/>
          <w:b/>
          <w:sz w:val="28"/>
        </w:rPr>
        <w:t>WOKING BOROUGH COUNCIL</w:t>
      </w:r>
    </w:p>
    <w:p w14:paraId="6F8AF9F4" w14:textId="77777777" w:rsidR="00D34757" w:rsidRDefault="00D34757" w:rsidP="00D34757">
      <w:pPr>
        <w:tabs>
          <w:tab w:val="left" w:pos="567"/>
        </w:tabs>
        <w:jc w:val="center"/>
        <w:rPr>
          <w:rFonts w:ascii="Arial" w:hAnsi="Arial" w:cs="Arial"/>
          <w:b/>
          <w:sz w:val="26"/>
        </w:rPr>
      </w:pPr>
      <w:r w:rsidRPr="00861FCD">
        <w:rPr>
          <w:rFonts w:ascii="Arial" w:hAnsi="Arial" w:cs="Arial"/>
          <w:b/>
          <w:sz w:val="28"/>
        </w:rPr>
        <w:t>JOB PROFILE</w:t>
      </w:r>
    </w:p>
    <w:p w14:paraId="41A3EE77" w14:textId="77777777" w:rsidR="00D34757" w:rsidRPr="00810853" w:rsidRDefault="00D34757" w:rsidP="00D34757">
      <w:pPr>
        <w:pStyle w:val="BodyTextIndent2"/>
        <w:ind w:left="0"/>
        <w:jc w:val="center"/>
        <w:rPr>
          <w:rFonts w:cs="Arial"/>
          <w:sz w:val="22"/>
          <w:szCs w:val="22"/>
        </w:rPr>
      </w:pPr>
    </w:p>
    <w:p w14:paraId="49002991" w14:textId="77777777" w:rsidR="00D34757" w:rsidRPr="00897303" w:rsidRDefault="00D34757" w:rsidP="00D34757">
      <w:pPr>
        <w:tabs>
          <w:tab w:val="left" w:pos="567"/>
        </w:tabs>
        <w:jc w:val="center"/>
        <w:rPr>
          <w:rFonts w:ascii="Arial" w:hAnsi="Arial" w:cs="Arial"/>
          <w:b/>
        </w:rPr>
      </w:pPr>
      <w:r w:rsidRPr="00897303">
        <w:rPr>
          <w:rFonts w:ascii="Arial" w:hAnsi="Arial" w:cs="Arial"/>
          <w:b/>
        </w:rPr>
        <w:t>JOB DESCRIPTION</w:t>
      </w:r>
    </w:p>
    <w:p w14:paraId="0667953B" w14:textId="77777777" w:rsidR="00FA3B92" w:rsidRPr="00DC1E56" w:rsidRDefault="00FA3B92" w:rsidP="000E610A">
      <w:pPr>
        <w:pStyle w:val="BodyTextIndent2"/>
        <w:ind w:left="0"/>
        <w:jc w:val="both"/>
        <w:rPr>
          <w:rFonts w:cs="Arial"/>
          <w:sz w:val="22"/>
          <w:szCs w:val="22"/>
        </w:rPr>
      </w:pPr>
    </w:p>
    <w:p w14:paraId="4ED4A4A5" w14:textId="3FDC3F88" w:rsidR="004622D6" w:rsidRPr="00D34757" w:rsidRDefault="000F0B1D" w:rsidP="00D34757">
      <w:pPr>
        <w:ind w:left="2520" w:hanging="2520"/>
        <w:jc w:val="both"/>
        <w:rPr>
          <w:rFonts w:ascii="Arial" w:hAnsi="Arial" w:cs="Arial"/>
          <w:b/>
          <w:sz w:val="22"/>
          <w:szCs w:val="22"/>
        </w:rPr>
      </w:pPr>
      <w:r w:rsidRPr="00D34757">
        <w:rPr>
          <w:rFonts w:ascii="Arial" w:hAnsi="Arial" w:cs="Arial"/>
          <w:b/>
          <w:sz w:val="22"/>
          <w:szCs w:val="22"/>
        </w:rPr>
        <w:t>Job title</w:t>
      </w:r>
      <w:r w:rsidR="004A3D73" w:rsidRPr="00D34757">
        <w:rPr>
          <w:rFonts w:ascii="Arial" w:hAnsi="Arial" w:cs="Arial"/>
          <w:b/>
          <w:sz w:val="22"/>
          <w:szCs w:val="22"/>
        </w:rPr>
        <w:t>:</w:t>
      </w:r>
      <w:r w:rsidR="00D34757" w:rsidRPr="00D34757">
        <w:rPr>
          <w:rFonts w:ascii="Arial" w:hAnsi="Arial" w:cs="Arial"/>
          <w:b/>
          <w:sz w:val="22"/>
          <w:szCs w:val="22"/>
        </w:rPr>
        <w:tab/>
      </w:r>
      <w:r w:rsidR="00783FA5" w:rsidRPr="00D34757">
        <w:rPr>
          <w:rFonts w:ascii="Arial" w:hAnsi="Arial" w:cs="Arial"/>
          <w:sz w:val="22"/>
          <w:szCs w:val="22"/>
        </w:rPr>
        <w:t xml:space="preserve">Private Sector </w:t>
      </w:r>
      <w:r w:rsidR="00D34757" w:rsidRPr="00D34757">
        <w:rPr>
          <w:rFonts w:ascii="Arial" w:hAnsi="Arial" w:cs="Arial"/>
          <w:sz w:val="22"/>
          <w:szCs w:val="22"/>
        </w:rPr>
        <w:t>Lettings</w:t>
      </w:r>
      <w:r w:rsidR="00231B87" w:rsidRPr="00D34757">
        <w:rPr>
          <w:rFonts w:ascii="Arial" w:hAnsi="Arial" w:cs="Arial"/>
          <w:sz w:val="22"/>
          <w:szCs w:val="22"/>
        </w:rPr>
        <w:t xml:space="preserve"> Support Officer</w:t>
      </w:r>
      <w:r w:rsidR="00537DCA" w:rsidRPr="00D34757">
        <w:rPr>
          <w:rFonts w:ascii="Arial" w:hAnsi="Arial" w:cs="Arial"/>
          <w:b/>
          <w:sz w:val="22"/>
          <w:szCs w:val="22"/>
        </w:rPr>
        <w:t xml:space="preserve">  </w:t>
      </w:r>
      <w:r w:rsidR="003321D6" w:rsidRPr="00D34757">
        <w:rPr>
          <w:rFonts w:ascii="Arial" w:hAnsi="Arial" w:cs="Arial"/>
          <w:b/>
          <w:sz w:val="22"/>
          <w:szCs w:val="22"/>
        </w:rPr>
        <w:tab/>
      </w:r>
      <w:r w:rsidR="003321D6" w:rsidRPr="00D34757">
        <w:rPr>
          <w:rFonts w:ascii="Arial" w:hAnsi="Arial" w:cs="Arial"/>
          <w:b/>
          <w:sz w:val="22"/>
          <w:szCs w:val="22"/>
        </w:rPr>
        <w:tab/>
      </w:r>
    </w:p>
    <w:p w14:paraId="42C5266A" w14:textId="77777777" w:rsidR="003321D6" w:rsidRPr="00D34757" w:rsidRDefault="003321D6" w:rsidP="00D34757">
      <w:pPr>
        <w:ind w:left="2520" w:hanging="2520"/>
        <w:jc w:val="both"/>
        <w:rPr>
          <w:rFonts w:ascii="Arial" w:hAnsi="Arial" w:cs="Arial"/>
          <w:b/>
          <w:sz w:val="22"/>
          <w:szCs w:val="22"/>
        </w:rPr>
      </w:pPr>
    </w:p>
    <w:p w14:paraId="4EBD1EDB" w14:textId="319A9F35" w:rsidR="00720836" w:rsidRPr="00D34757" w:rsidRDefault="000F0B1D" w:rsidP="00D34757">
      <w:pPr>
        <w:ind w:left="2520" w:hanging="2520"/>
        <w:jc w:val="both"/>
        <w:rPr>
          <w:rFonts w:ascii="Arial" w:hAnsi="Arial" w:cs="Arial"/>
          <w:b/>
          <w:sz w:val="22"/>
          <w:szCs w:val="22"/>
        </w:rPr>
      </w:pPr>
      <w:r w:rsidRPr="00D34757">
        <w:rPr>
          <w:rFonts w:ascii="Arial" w:hAnsi="Arial" w:cs="Arial"/>
          <w:b/>
          <w:sz w:val="22"/>
          <w:szCs w:val="22"/>
        </w:rPr>
        <w:t>Pay g</w:t>
      </w:r>
      <w:r w:rsidR="00D34757" w:rsidRPr="00D34757">
        <w:rPr>
          <w:rFonts w:ascii="Arial" w:hAnsi="Arial" w:cs="Arial"/>
          <w:b/>
          <w:sz w:val="22"/>
          <w:szCs w:val="22"/>
        </w:rPr>
        <w:t>rade:</w:t>
      </w:r>
      <w:r w:rsidR="00D34757" w:rsidRPr="00D34757">
        <w:rPr>
          <w:rFonts w:ascii="Arial" w:hAnsi="Arial" w:cs="Arial"/>
          <w:b/>
          <w:sz w:val="22"/>
          <w:szCs w:val="22"/>
        </w:rPr>
        <w:tab/>
      </w:r>
      <w:r w:rsidR="005C5ED2" w:rsidRPr="00D34757">
        <w:rPr>
          <w:rFonts w:ascii="Arial" w:hAnsi="Arial" w:cs="Arial"/>
          <w:sz w:val="22"/>
          <w:szCs w:val="22"/>
        </w:rPr>
        <w:t>W2</w:t>
      </w:r>
      <w:r w:rsidR="004A3D73" w:rsidRPr="00D34757">
        <w:rPr>
          <w:rFonts w:ascii="Arial" w:hAnsi="Arial" w:cs="Arial"/>
          <w:b/>
          <w:sz w:val="22"/>
          <w:szCs w:val="22"/>
        </w:rPr>
        <w:tab/>
      </w:r>
    </w:p>
    <w:p w14:paraId="485588B5" w14:textId="77777777" w:rsidR="004622D6" w:rsidRPr="00D34757" w:rsidRDefault="004622D6" w:rsidP="00D34757">
      <w:pPr>
        <w:ind w:left="2520" w:hanging="2520"/>
        <w:jc w:val="both"/>
        <w:rPr>
          <w:rFonts w:ascii="Arial" w:hAnsi="Arial" w:cs="Arial"/>
          <w:b/>
          <w:sz w:val="22"/>
          <w:szCs w:val="22"/>
        </w:rPr>
      </w:pPr>
    </w:p>
    <w:p w14:paraId="146A56BB" w14:textId="3C6ED711" w:rsidR="00FA3B92" w:rsidRPr="00D34757" w:rsidRDefault="00FA3B92" w:rsidP="00D34757">
      <w:pPr>
        <w:ind w:left="2520" w:hanging="2520"/>
        <w:jc w:val="both"/>
        <w:rPr>
          <w:rFonts w:ascii="Arial" w:hAnsi="Arial" w:cs="Arial"/>
          <w:sz w:val="22"/>
          <w:szCs w:val="22"/>
        </w:rPr>
      </w:pPr>
      <w:r w:rsidRPr="00D34757">
        <w:rPr>
          <w:rFonts w:ascii="Arial" w:hAnsi="Arial" w:cs="Arial"/>
          <w:b/>
          <w:sz w:val="22"/>
          <w:szCs w:val="22"/>
        </w:rPr>
        <w:t>Team:</w:t>
      </w:r>
      <w:r w:rsidR="00D34757" w:rsidRPr="00D34757">
        <w:rPr>
          <w:rFonts w:ascii="Arial" w:hAnsi="Arial" w:cs="Arial"/>
          <w:b/>
          <w:sz w:val="22"/>
          <w:szCs w:val="22"/>
        </w:rPr>
        <w:t xml:space="preserve"> </w:t>
      </w:r>
      <w:r w:rsidR="00D34757" w:rsidRPr="00D34757">
        <w:rPr>
          <w:rFonts w:ascii="Arial" w:hAnsi="Arial" w:cs="Arial"/>
          <w:b/>
          <w:sz w:val="22"/>
          <w:szCs w:val="22"/>
        </w:rPr>
        <w:tab/>
      </w:r>
      <w:r w:rsidR="00783FA5" w:rsidRPr="00D34757">
        <w:rPr>
          <w:rFonts w:ascii="Arial" w:hAnsi="Arial" w:cs="Arial"/>
          <w:sz w:val="22"/>
          <w:szCs w:val="22"/>
        </w:rPr>
        <w:t>Private Sector Housing</w:t>
      </w:r>
    </w:p>
    <w:p w14:paraId="07475187" w14:textId="77777777" w:rsidR="00D34757" w:rsidRPr="00D34757" w:rsidRDefault="00D34757" w:rsidP="00D34757">
      <w:pPr>
        <w:ind w:left="2520" w:hanging="2520"/>
        <w:jc w:val="both"/>
        <w:rPr>
          <w:rFonts w:ascii="Arial" w:hAnsi="Arial" w:cs="Arial"/>
          <w:b/>
          <w:sz w:val="22"/>
          <w:szCs w:val="22"/>
        </w:rPr>
      </w:pPr>
    </w:p>
    <w:p w14:paraId="3D71209D" w14:textId="02BE0D6A" w:rsidR="00D34757" w:rsidRPr="00D34757" w:rsidRDefault="00D34757" w:rsidP="00D34757">
      <w:pPr>
        <w:ind w:left="2520" w:hanging="2520"/>
        <w:jc w:val="both"/>
        <w:rPr>
          <w:rFonts w:ascii="Arial" w:hAnsi="Arial" w:cs="Arial"/>
          <w:b/>
          <w:sz w:val="22"/>
          <w:szCs w:val="22"/>
        </w:rPr>
      </w:pPr>
      <w:r w:rsidRPr="00D34757">
        <w:rPr>
          <w:rFonts w:ascii="Arial" w:hAnsi="Arial" w:cs="Arial"/>
          <w:b/>
          <w:sz w:val="22"/>
          <w:szCs w:val="22"/>
        </w:rPr>
        <w:t>Function:</w:t>
      </w:r>
      <w:r w:rsidRPr="00D34757">
        <w:rPr>
          <w:rFonts w:ascii="Arial" w:hAnsi="Arial" w:cs="Arial"/>
          <w:b/>
          <w:sz w:val="22"/>
          <w:szCs w:val="22"/>
        </w:rPr>
        <w:tab/>
      </w:r>
      <w:r w:rsidRPr="00D34757">
        <w:rPr>
          <w:rFonts w:ascii="Arial" w:hAnsi="Arial" w:cs="Arial"/>
          <w:sz w:val="22"/>
          <w:szCs w:val="22"/>
        </w:rPr>
        <w:t>Private Sector Housing Liaison</w:t>
      </w:r>
      <w:r w:rsidRPr="00D34757">
        <w:rPr>
          <w:rFonts w:ascii="Arial" w:hAnsi="Arial" w:cs="Arial"/>
          <w:b/>
          <w:sz w:val="22"/>
          <w:szCs w:val="22"/>
        </w:rPr>
        <w:tab/>
      </w:r>
    </w:p>
    <w:p w14:paraId="4E8E08A4" w14:textId="77777777" w:rsidR="00674CA9" w:rsidRPr="00D34757" w:rsidRDefault="00674CA9" w:rsidP="000E610A">
      <w:pPr>
        <w:ind w:left="2520" w:hanging="2520"/>
        <w:jc w:val="both"/>
        <w:rPr>
          <w:rFonts w:ascii="Arial" w:hAnsi="Arial" w:cs="Arial"/>
          <w:b/>
          <w:sz w:val="22"/>
          <w:szCs w:val="22"/>
        </w:rPr>
      </w:pPr>
    </w:p>
    <w:p w14:paraId="1658274A" w14:textId="56B9D328" w:rsidR="00FA3B92" w:rsidRDefault="00FA3B92" w:rsidP="00C3676B">
      <w:pPr>
        <w:ind w:left="2127" w:hanging="2127"/>
        <w:jc w:val="both"/>
        <w:rPr>
          <w:rFonts w:ascii="Arial" w:hAnsi="Arial" w:cs="Arial"/>
          <w:sz w:val="22"/>
          <w:szCs w:val="22"/>
        </w:rPr>
      </w:pPr>
      <w:r w:rsidRPr="00D34757">
        <w:rPr>
          <w:rFonts w:ascii="Arial" w:hAnsi="Arial" w:cs="Arial"/>
          <w:b/>
          <w:sz w:val="22"/>
          <w:szCs w:val="22"/>
        </w:rPr>
        <w:t>Responsible t</w:t>
      </w:r>
      <w:r w:rsidR="00D34757" w:rsidRPr="00D34757">
        <w:rPr>
          <w:rFonts w:ascii="Arial" w:hAnsi="Arial" w:cs="Arial"/>
          <w:b/>
          <w:sz w:val="22"/>
          <w:szCs w:val="22"/>
        </w:rPr>
        <w:t>o:</w:t>
      </w:r>
      <w:r w:rsidR="00D34757" w:rsidRPr="00D34757">
        <w:rPr>
          <w:rFonts w:ascii="Arial" w:hAnsi="Arial" w:cs="Arial"/>
          <w:b/>
          <w:sz w:val="22"/>
          <w:szCs w:val="22"/>
        </w:rPr>
        <w:tab/>
      </w:r>
      <w:r w:rsidR="00D34757" w:rsidRPr="00D34757">
        <w:rPr>
          <w:rFonts w:ascii="Arial" w:hAnsi="Arial" w:cs="Arial"/>
          <w:b/>
          <w:sz w:val="22"/>
          <w:szCs w:val="22"/>
        </w:rPr>
        <w:tab/>
        <w:t xml:space="preserve">      </w:t>
      </w:r>
      <w:r w:rsidR="00C3676B">
        <w:rPr>
          <w:rFonts w:ascii="Arial" w:hAnsi="Arial" w:cs="Arial"/>
          <w:sz w:val="22"/>
          <w:szCs w:val="22"/>
        </w:rPr>
        <w:t xml:space="preserve">Private Sector Housing Liaison </w:t>
      </w:r>
      <w:r w:rsidR="00C3676B" w:rsidRPr="00C3676B">
        <w:rPr>
          <w:rFonts w:ascii="Arial" w:hAnsi="Arial" w:cs="Arial"/>
          <w:sz w:val="22"/>
          <w:szCs w:val="22"/>
        </w:rPr>
        <w:t>Team Leader</w:t>
      </w:r>
    </w:p>
    <w:p w14:paraId="31E69639" w14:textId="77777777" w:rsidR="00C3676B" w:rsidRPr="00C3676B" w:rsidRDefault="00C3676B" w:rsidP="00C3676B">
      <w:pPr>
        <w:ind w:left="2127" w:hanging="2127"/>
        <w:jc w:val="both"/>
        <w:rPr>
          <w:rFonts w:ascii="Arial" w:hAnsi="Arial" w:cs="Arial"/>
          <w:sz w:val="22"/>
          <w:szCs w:val="22"/>
        </w:rPr>
      </w:pPr>
    </w:p>
    <w:p w14:paraId="3C0B6B1C" w14:textId="0BABDFAB" w:rsidR="00674CA9" w:rsidRDefault="00674CA9" w:rsidP="00D34757">
      <w:pPr>
        <w:pStyle w:val="BodyTextIndent2"/>
        <w:ind w:left="0"/>
        <w:jc w:val="both"/>
        <w:rPr>
          <w:rFonts w:cs="Arial"/>
          <w:sz w:val="22"/>
          <w:szCs w:val="22"/>
        </w:rPr>
      </w:pPr>
      <w:r w:rsidRPr="00717C67">
        <w:rPr>
          <w:rFonts w:cs="Arial"/>
          <w:sz w:val="22"/>
          <w:szCs w:val="22"/>
        </w:rPr>
        <w:t xml:space="preserve">Key Area: </w:t>
      </w:r>
    </w:p>
    <w:p w14:paraId="5BB05326" w14:textId="77777777" w:rsidR="00FF3EFC" w:rsidRDefault="00FF3EFC" w:rsidP="00D34757">
      <w:pPr>
        <w:pStyle w:val="BodyTextIndent2"/>
        <w:ind w:left="0"/>
        <w:jc w:val="both"/>
        <w:rPr>
          <w:rFonts w:cs="Arial"/>
          <w:sz w:val="22"/>
          <w:szCs w:val="22"/>
        </w:rPr>
      </w:pPr>
    </w:p>
    <w:p w14:paraId="1D18F009" w14:textId="77777777" w:rsidR="00674CA9" w:rsidRPr="00717C67" w:rsidRDefault="00674CA9" w:rsidP="000E610A">
      <w:pPr>
        <w:jc w:val="both"/>
        <w:rPr>
          <w:rFonts w:ascii="Arial" w:hAnsi="Arial" w:cs="Arial"/>
          <w:b/>
          <w:bCs/>
          <w:sz w:val="22"/>
          <w:szCs w:val="22"/>
          <w:lang w:eastAsia="en-GB"/>
        </w:rPr>
      </w:pPr>
      <w:r w:rsidRPr="00717C67">
        <w:rPr>
          <w:rFonts w:ascii="Arial" w:hAnsi="Arial" w:cs="Arial"/>
          <w:b/>
          <w:bCs/>
          <w:sz w:val="22"/>
          <w:szCs w:val="22"/>
          <w:lang w:eastAsia="en-GB"/>
        </w:rPr>
        <w:t>PEOPLE - A Healthy, Inclusive and Engaged Community</w:t>
      </w:r>
    </w:p>
    <w:p w14:paraId="60BD3B18" w14:textId="77777777" w:rsidR="00674CA9" w:rsidRPr="00717C67" w:rsidRDefault="00674CA9" w:rsidP="000E610A">
      <w:pPr>
        <w:jc w:val="both"/>
        <w:rPr>
          <w:rFonts w:ascii="Arial" w:hAnsi="Arial" w:cs="Arial"/>
          <w:sz w:val="22"/>
          <w:szCs w:val="22"/>
          <w:lang w:eastAsia="en-GB"/>
        </w:rPr>
      </w:pPr>
      <w:r w:rsidRPr="00717C67">
        <w:rPr>
          <w:rFonts w:ascii="Arial" w:hAnsi="Arial" w:cs="Arial"/>
          <w:sz w:val="22"/>
          <w:szCs w:val="22"/>
          <w:lang w:eastAsia="en-GB"/>
        </w:rPr>
        <w:t>We will improve the health and wellbeing of our community, by:</w:t>
      </w:r>
    </w:p>
    <w:p w14:paraId="5690FFE7" w14:textId="6C87F82A" w:rsidR="00674CA9" w:rsidRPr="00717C67" w:rsidRDefault="00674CA9" w:rsidP="000E610A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GB"/>
        </w:rPr>
      </w:pPr>
      <w:r w:rsidRPr="00717C67">
        <w:rPr>
          <w:rFonts w:ascii="Arial" w:hAnsi="Arial" w:cs="Arial"/>
          <w:sz w:val="22"/>
          <w:szCs w:val="22"/>
          <w:lang w:eastAsia="en-GB"/>
        </w:rPr>
        <w:t xml:space="preserve">working with partners to raise personal health standards with particular focus on </w:t>
      </w:r>
      <w:r w:rsidR="000D59FE">
        <w:rPr>
          <w:rFonts w:ascii="Arial" w:hAnsi="Arial" w:cs="Arial"/>
          <w:sz w:val="22"/>
          <w:szCs w:val="22"/>
          <w:lang w:eastAsia="en-GB"/>
        </w:rPr>
        <w:t xml:space="preserve">housing, </w:t>
      </w:r>
      <w:r w:rsidRPr="00717C67">
        <w:rPr>
          <w:rFonts w:ascii="Arial" w:hAnsi="Arial" w:cs="Arial"/>
          <w:sz w:val="22"/>
          <w:szCs w:val="22"/>
          <w:lang w:eastAsia="en-GB"/>
        </w:rPr>
        <w:t xml:space="preserve">mental health, alcohol, obesity and </w:t>
      </w:r>
      <w:proofErr w:type="gramStart"/>
      <w:r w:rsidRPr="00717C67">
        <w:rPr>
          <w:rFonts w:ascii="Arial" w:hAnsi="Arial" w:cs="Arial"/>
          <w:sz w:val="22"/>
          <w:szCs w:val="22"/>
          <w:lang w:eastAsia="en-GB"/>
        </w:rPr>
        <w:t>smoking;</w:t>
      </w:r>
      <w:proofErr w:type="gramEnd"/>
    </w:p>
    <w:p w14:paraId="13B6283F" w14:textId="77777777" w:rsidR="00674CA9" w:rsidRPr="00717C67" w:rsidRDefault="00674CA9" w:rsidP="000E610A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GB"/>
        </w:rPr>
      </w:pPr>
      <w:r w:rsidRPr="00717C67">
        <w:rPr>
          <w:rFonts w:ascii="Arial" w:hAnsi="Arial" w:cs="Arial"/>
          <w:sz w:val="22"/>
          <w:szCs w:val="22"/>
          <w:lang w:eastAsia="en-GB"/>
        </w:rPr>
        <w:t xml:space="preserve">encouraging through a clear dialogue with those who are able, to take responsibility and </w:t>
      </w:r>
      <w:proofErr w:type="spellStart"/>
      <w:r w:rsidRPr="00717C67">
        <w:rPr>
          <w:rFonts w:ascii="Arial" w:hAnsi="Arial" w:cs="Arial"/>
          <w:sz w:val="22"/>
          <w:szCs w:val="22"/>
          <w:lang w:eastAsia="en-GB"/>
        </w:rPr>
        <w:t>self serve</w:t>
      </w:r>
      <w:proofErr w:type="spellEnd"/>
      <w:r w:rsidRPr="00717C67">
        <w:rPr>
          <w:rFonts w:ascii="Arial" w:hAnsi="Arial" w:cs="Arial"/>
          <w:sz w:val="22"/>
          <w:szCs w:val="22"/>
          <w:lang w:eastAsia="en-GB"/>
        </w:rPr>
        <w:t>, while helping, with partner organisations (including the Voluntary, Community and Faith Sector), those less able; and</w:t>
      </w:r>
    </w:p>
    <w:p w14:paraId="4E32BEDF" w14:textId="77777777" w:rsidR="00674CA9" w:rsidRPr="00717C67" w:rsidRDefault="00674CA9" w:rsidP="000E610A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GB"/>
        </w:rPr>
      </w:pPr>
      <w:r w:rsidRPr="00717C67">
        <w:rPr>
          <w:rFonts w:ascii="Arial" w:hAnsi="Arial" w:cs="Arial"/>
          <w:sz w:val="22"/>
          <w:szCs w:val="22"/>
          <w:lang w:eastAsia="en-GB"/>
        </w:rPr>
        <w:t>promoting recreational opportunities for all sections of the community.</w:t>
      </w:r>
    </w:p>
    <w:p w14:paraId="0BD13D84" w14:textId="05554C5D" w:rsidR="008210F1" w:rsidRDefault="008210F1" w:rsidP="000E610A">
      <w:pPr>
        <w:jc w:val="both"/>
        <w:rPr>
          <w:rFonts w:ascii="Arial" w:hAnsi="Arial" w:cs="Arial"/>
          <w:b/>
          <w:sz w:val="22"/>
          <w:szCs w:val="22"/>
        </w:rPr>
      </w:pPr>
    </w:p>
    <w:p w14:paraId="345F3B5E" w14:textId="77777777" w:rsidR="00065C6D" w:rsidRDefault="00065C6D" w:rsidP="000E610A">
      <w:pPr>
        <w:jc w:val="both"/>
        <w:rPr>
          <w:rFonts w:ascii="Arial" w:hAnsi="Arial" w:cs="Arial"/>
          <w:b/>
          <w:sz w:val="22"/>
          <w:szCs w:val="22"/>
        </w:rPr>
      </w:pPr>
    </w:p>
    <w:p w14:paraId="596AC470" w14:textId="6AE32B70" w:rsidR="00F8308A" w:rsidRPr="00F8308A" w:rsidRDefault="00F8308A" w:rsidP="000E610A">
      <w:pPr>
        <w:jc w:val="both"/>
        <w:rPr>
          <w:rFonts w:ascii="Arial" w:hAnsi="Arial" w:cs="Arial"/>
          <w:b/>
          <w:sz w:val="22"/>
          <w:szCs w:val="22"/>
        </w:rPr>
      </w:pPr>
      <w:r w:rsidRPr="00F8308A">
        <w:rPr>
          <w:rFonts w:ascii="Arial" w:hAnsi="Arial" w:cs="Arial"/>
          <w:b/>
          <w:sz w:val="22"/>
          <w:szCs w:val="22"/>
        </w:rPr>
        <w:t>Job Purpose:</w:t>
      </w:r>
      <w:r w:rsidRPr="00F8308A">
        <w:rPr>
          <w:rFonts w:ascii="Arial" w:hAnsi="Arial" w:cs="Arial"/>
          <w:b/>
          <w:sz w:val="22"/>
          <w:szCs w:val="22"/>
        </w:rPr>
        <w:tab/>
      </w:r>
    </w:p>
    <w:p w14:paraId="6FFEF099" w14:textId="77777777" w:rsidR="00F8308A" w:rsidRPr="00F8308A" w:rsidRDefault="00F8308A" w:rsidP="000E610A">
      <w:pPr>
        <w:jc w:val="both"/>
        <w:rPr>
          <w:rFonts w:ascii="Arial" w:hAnsi="Arial" w:cs="Arial"/>
          <w:sz w:val="22"/>
          <w:szCs w:val="22"/>
        </w:rPr>
      </w:pPr>
      <w:r w:rsidRPr="00F8308A">
        <w:rPr>
          <w:rFonts w:ascii="Arial" w:hAnsi="Arial" w:cs="Arial"/>
          <w:sz w:val="22"/>
          <w:szCs w:val="22"/>
        </w:rPr>
        <w:t xml:space="preserve">To provide support for the Private Sector Housing team activities </w:t>
      </w:r>
      <w:proofErr w:type="gramStart"/>
      <w:r w:rsidRPr="00F8308A">
        <w:rPr>
          <w:rFonts w:ascii="Arial" w:hAnsi="Arial" w:cs="Arial"/>
          <w:sz w:val="22"/>
          <w:szCs w:val="22"/>
        </w:rPr>
        <w:t>in order</w:t>
      </w:r>
      <w:r w:rsidRPr="00F8308A">
        <w:rPr>
          <w:rFonts w:ascii="Arial" w:hAnsi="Arial" w:cs="Arial"/>
          <w:bCs/>
          <w:sz w:val="22"/>
          <w:szCs w:val="22"/>
        </w:rPr>
        <w:t xml:space="preserve"> to</w:t>
      </w:r>
      <w:proofErr w:type="gramEnd"/>
      <w:r w:rsidRPr="00F8308A">
        <w:rPr>
          <w:rFonts w:ascii="Arial" w:hAnsi="Arial" w:cs="Arial"/>
          <w:bCs/>
          <w:sz w:val="22"/>
          <w:szCs w:val="22"/>
        </w:rPr>
        <w:t xml:space="preserve"> meet the needs of residents living in the Borough.</w:t>
      </w:r>
    </w:p>
    <w:p w14:paraId="30D80140" w14:textId="69B4BC67" w:rsidR="00F8308A" w:rsidRDefault="00F8308A" w:rsidP="000E610A">
      <w:pPr>
        <w:jc w:val="both"/>
        <w:rPr>
          <w:rFonts w:ascii="Arial" w:hAnsi="Arial" w:cs="Arial"/>
          <w:sz w:val="22"/>
          <w:szCs w:val="22"/>
        </w:rPr>
      </w:pPr>
    </w:p>
    <w:p w14:paraId="55ACB88C" w14:textId="655F55A3" w:rsidR="00F8308A" w:rsidRDefault="00F8308A" w:rsidP="000E61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process applications </w:t>
      </w:r>
      <w:r w:rsidR="001F338D">
        <w:rPr>
          <w:rFonts w:ascii="Arial" w:hAnsi="Arial" w:cs="Arial"/>
          <w:sz w:val="22"/>
          <w:szCs w:val="22"/>
        </w:rPr>
        <w:t>for</w:t>
      </w:r>
      <w:r>
        <w:rPr>
          <w:rFonts w:ascii="Arial" w:hAnsi="Arial" w:cs="Arial"/>
          <w:sz w:val="22"/>
          <w:szCs w:val="22"/>
        </w:rPr>
        <w:t xml:space="preserve"> the private rented sector access scheme f</w:t>
      </w:r>
      <w:r w:rsidR="009F7DCC">
        <w:rPr>
          <w:rFonts w:ascii="Arial" w:hAnsi="Arial" w:cs="Arial"/>
          <w:sz w:val="22"/>
          <w:szCs w:val="22"/>
        </w:rPr>
        <w:t>ollowing internal procedures to include booking appointments with external contractors and promotion of the schemes.</w:t>
      </w:r>
    </w:p>
    <w:p w14:paraId="63ECAD5F" w14:textId="09C40815" w:rsidR="00F8308A" w:rsidRDefault="00F8308A" w:rsidP="000E610A">
      <w:pPr>
        <w:jc w:val="both"/>
        <w:rPr>
          <w:rFonts w:ascii="Arial" w:hAnsi="Arial" w:cs="Arial"/>
          <w:sz w:val="22"/>
          <w:szCs w:val="22"/>
        </w:rPr>
      </w:pPr>
    </w:p>
    <w:p w14:paraId="4076B6B1" w14:textId="00395EFA" w:rsidR="00F8308A" w:rsidRPr="00F8308A" w:rsidRDefault="00F8308A" w:rsidP="000E61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</w:t>
      </w:r>
      <w:r w:rsidR="009F7DCC">
        <w:rPr>
          <w:rFonts w:ascii="Arial" w:hAnsi="Arial" w:cs="Arial"/>
          <w:sz w:val="22"/>
          <w:szCs w:val="22"/>
        </w:rPr>
        <w:t xml:space="preserve">provide </w:t>
      </w:r>
      <w:r>
        <w:rPr>
          <w:rFonts w:ascii="Arial" w:hAnsi="Arial" w:cs="Arial"/>
          <w:sz w:val="22"/>
          <w:szCs w:val="22"/>
        </w:rPr>
        <w:t xml:space="preserve">support </w:t>
      </w:r>
      <w:r w:rsidR="00A420A2" w:rsidRPr="00F8308A">
        <w:rPr>
          <w:rFonts w:ascii="Arial" w:hAnsi="Arial" w:cs="Arial"/>
          <w:sz w:val="22"/>
          <w:szCs w:val="22"/>
        </w:rPr>
        <w:t xml:space="preserve">for the Private Sector Housing team activities </w:t>
      </w:r>
      <w:proofErr w:type="gramStart"/>
      <w:r w:rsidR="00A420A2" w:rsidRPr="00F8308A">
        <w:rPr>
          <w:rFonts w:ascii="Arial" w:hAnsi="Arial" w:cs="Arial"/>
          <w:sz w:val="22"/>
          <w:szCs w:val="22"/>
        </w:rPr>
        <w:t>in order</w:t>
      </w:r>
      <w:r w:rsidR="00A420A2" w:rsidRPr="00F8308A">
        <w:rPr>
          <w:rFonts w:ascii="Arial" w:hAnsi="Arial" w:cs="Arial"/>
          <w:bCs/>
          <w:sz w:val="22"/>
          <w:szCs w:val="22"/>
        </w:rPr>
        <w:t xml:space="preserve"> to</w:t>
      </w:r>
      <w:proofErr w:type="gramEnd"/>
      <w:r w:rsidR="00A420A2" w:rsidRPr="00F8308A">
        <w:rPr>
          <w:rFonts w:ascii="Arial" w:hAnsi="Arial" w:cs="Arial"/>
          <w:bCs/>
          <w:sz w:val="22"/>
          <w:szCs w:val="22"/>
        </w:rPr>
        <w:t xml:space="preserve"> </w:t>
      </w:r>
      <w:r w:rsidR="009F7DCC">
        <w:rPr>
          <w:rFonts w:ascii="Arial" w:hAnsi="Arial" w:cs="Arial"/>
          <w:sz w:val="22"/>
          <w:szCs w:val="22"/>
        </w:rPr>
        <w:t>bring empty homes back in to use.</w:t>
      </w:r>
    </w:p>
    <w:p w14:paraId="3A76B570" w14:textId="77777777" w:rsidR="00F8308A" w:rsidRDefault="00F8308A" w:rsidP="000E610A">
      <w:pPr>
        <w:jc w:val="both"/>
        <w:rPr>
          <w:rFonts w:ascii="Arial" w:hAnsi="Arial" w:cs="Arial"/>
          <w:b/>
          <w:sz w:val="22"/>
          <w:szCs w:val="22"/>
        </w:rPr>
      </w:pPr>
    </w:p>
    <w:p w14:paraId="5B1096E3" w14:textId="4F26CD16" w:rsidR="00752952" w:rsidRDefault="0097552D" w:rsidP="000E610A">
      <w:pPr>
        <w:jc w:val="both"/>
        <w:rPr>
          <w:rFonts w:ascii="Arial" w:hAnsi="Arial" w:cs="Arial"/>
          <w:b/>
          <w:sz w:val="22"/>
          <w:szCs w:val="22"/>
        </w:rPr>
      </w:pPr>
      <w:r w:rsidRPr="00DC1E56">
        <w:rPr>
          <w:rFonts w:ascii="Arial" w:hAnsi="Arial" w:cs="Arial"/>
          <w:b/>
          <w:sz w:val="22"/>
          <w:szCs w:val="22"/>
        </w:rPr>
        <w:t>Main Tasks</w:t>
      </w:r>
      <w:r w:rsidR="009F14B1">
        <w:rPr>
          <w:rFonts w:ascii="Arial" w:hAnsi="Arial" w:cs="Arial"/>
          <w:b/>
          <w:sz w:val="22"/>
          <w:szCs w:val="22"/>
        </w:rPr>
        <w:t>:</w:t>
      </w:r>
    </w:p>
    <w:p w14:paraId="2796EAE7" w14:textId="77777777" w:rsidR="00065C6D" w:rsidRDefault="00065C6D" w:rsidP="00065C6D">
      <w:pPr>
        <w:jc w:val="both"/>
        <w:rPr>
          <w:rFonts w:ascii="Arial" w:hAnsi="Arial"/>
          <w:sz w:val="22"/>
          <w:szCs w:val="22"/>
        </w:rPr>
      </w:pPr>
    </w:p>
    <w:p w14:paraId="6F2C3C0E" w14:textId="00913C8A" w:rsidR="009F7DCC" w:rsidRPr="00065C6D" w:rsidRDefault="009F7DCC" w:rsidP="00065C6D">
      <w:pPr>
        <w:pStyle w:val="ListParagraph"/>
        <w:numPr>
          <w:ilvl w:val="0"/>
          <w:numId w:val="36"/>
        </w:numPr>
        <w:ind w:hanging="720"/>
        <w:jc w:val="both"/>
        <w:rPr>
          <w:rFonts w:ascii="Arial" w:hAnsi="Arial"/>
          <w:sz w:val="22"/>
          <w:szCs w:val="22"/>
        </w:rPr>
      </w:pPr>
      <w:r w:rsidRPr="00065C6D">
        <w:rPr>
          <w:rFonts w:ascii="Arial" w:hAnsi="Arial"/>
          <w:sz w:val="22"/>
          <w:szCs w:val="22"/>
        </w:rPr>
        <w:t xml:space="preserve">Provide administrative support to the </w:t>
      </w:r>
      <w:r w:rsidRPr="00065C6D">
        <w:rPr>
          <w:rFonts w:ascii="Arial" w:hAnsi="Arial" w:cs="Arial"/>
          <w:sz w:val="22"/>
          <w:szCs w:val="22"/>
        </w:rPr>
        <w:t>Private Sector Housing</w:t>
      </w:r>
      <w:r w:rsidRPr="00065C6D">
        <w:rPr>
          <w:rFonts w:ascii="Arial" w:hAnsi="Arial"/>
          <w:sz w:val="22"/>
          <w:szCs w:val="22"/>
        </w:rPr>
        <w:t xml:space="preserve"> team in line with the legal requirements, service operational plan, </w:t>
      </w:r>
      <w:proofErr w:type="gramStart"/>
      <w:r w:rsidRPr="00065C6D">
        <w:rPr>
          <w:rFonts w:ascii="Arial" w:hAnsi="Arial"/>
          <w:sz w:val="22"/>
          <w:szCs w:val="22"/>
        </w:rPr>
        <w:t>targets</w:t>
      </w:r>
      <w:proofErr w:type="gramEnd"/>
      <w:r w:rsidRPr="00065C6D">
        <w:rPr>
          <w:rFonts w:ascii="Arial" w:hAnsi="Arial"/>
          <w:sz w:val="22"/>
          <w:szCs w:val="22"/>
        </w:rPr>
        <w:t xml:space="preserve"> and any service agreements.</w:t>
      </w:r>
    </w:p>
    <w:p w14:paraId="3B47C45B" w14:textId="77777777" w:rsidR="009F7DCC" w:rsidRPr="009F7DCC" w:rsidRDefault="009F7DCC" w:rsidP="000E610A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ascii="Arial" w:hAnsi="Arial"/>
          <w:sz w:val="22"/>
          <w:szCs w:val="22"/>
        </w:rPr>
      </w:pPr>
    </w:p>
    <w:p w14:paraId="214C2B65" w14:textId="77777777" w:rsidR="002D31F5" w:rsidRDefault="004058CC" w:rsidP="002D31F5">
      <w:pPr>
        <w:numPr>
          <w:ilvl w:val="0"/>
          <w:numId w:val="36"/>
        </w:numPr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g</w:t>
      </w:r>
      <w:r w:rsidR="00537DCA" w:rsidRPr="00B905CB">
        <w:rPr>
          <w:rFonts w:ascii="Arial" w:hAnsi="Arial" w:cs="Arial"/>
          <w:sz w:val="22"/>
          <w:szCs w:val="22"/>
        </w:rPr>
        <w:t xml:space="preserve">ive </w:t>
      </w:r>
      <w:r w:rsidR="005C5ED2">
        <w:rPr>
          <w:rFonts w:ascii="Arial" w:hAnsi="Arial" w:cs="Arial"/>
          <w:sz w:val="22"/>
          <w:szCs w:val="22"/>
        </w:rPr>
        <w:t xml:space="preserve">advice and </w:t>
      </w:r>
      <w:r w:rsidR="00537DCA" w:rsidRPr="00B905CB">
        <w:rPr>
          <w:rFonts w:ascii="Arial" w:hAnsi="Arial" w:cs="Arial"/>
          <w:sz w:val="22"/>
          <w:szCs w:val="22"/>
        </w:rPr>
        <w:t xml:space="preserve">guidance to </w:t>
      </w:r>
      <w:r w:rsidR="00537DCA">
        <w:rPr>
          <w:rFonts w:ascii="Arial" w:hAnsi="Arial" w:cs="Arial"/>
          <w:sz w:val="22"/>
          <w:szCs w:val="22"/>
        </w:rPr>
        <w:t>customers</w:t>
      </w:r>
      <w:r w:rsidR="00537DCA" w:rsidRPr="00B905CB">
        <w:rPr>
          <w:rFonts w:ascii="Arial" w:hAnsi="Arial" w:cs="Arial"/>
          <w:sz w:val="22"/>
          <w:szCs w:val="22"/>
        </w:rPr>
        <w:t xml:space="preserve"> </w:t>
      </w:r>
      <w:r w:rsidR="00537DCA" w:rsidRPr="00B905CB">
        <w:rPr>
          <w:rFonts w:ascii="Arial" w:hAnsi="Arial"/>
          <w:sz w:val="22"/>
          <w:szCs w:val="22"/>
        </w:rPr>
        <w:t>and deal sensitively and sympathetically</w:t>
      </w:r>
      <w:r w:rsidR="008210F1">
        <w:rPr>
          <w:rFonts w:ascii="Arial" w:hAnsi="Arial"/>
          <w:sz w:val="22"/>
          <w:szCs w:val="22"/>
        </w:rPr>
        <w:t xml:space="preserve"> </w:t>
      </w:r>
      <w:r w:rsidR="00537DCA" w:rsidRPr="00B905CB">
        <w:rPr>
          <w:rFonts w:ascii="Arial" w:hAnsi="Arial"/>
          <w:sz w:val="22"/>
          <w:szCs w:val="22"/>
        </w:rPr>
        <w:t>with</w:t>
      </w:r>
      <w:r w:rsidR="002863FE">
        <w:rPr>
          <w:rFonts w:ascii="Arial" w:hAnsi="Arial"/>
          <w:sz w:val="22"/>
          <w:szCs w:val="22"/>
        </w:rPr>
        <w:t xml:space="preserve"> </w:t>
      </w:r>
      <w:r w:rsidR="00537DCA" w:rsidRPr="00B905CB">
        <w:rPr>
          <w:rFonts w:ascii="Arial" w:hAnsi="Arial"/>
          <w:sz w:val="22"/>
          <w:szCs w:val="22"/>
        </w:rPr>
        <w:t xml:space="preserve">individuals and groups from a wide range of backgrounds, </w:t>
      </w:r>
      <w:proofErr w:type="gramStart"/>
      <w:r w:rsidR="00537DCA" w:rsidRPr="00B905CB">
        <w:rPr>
          <w:rFonts w:ascii="Arial" w:hAnsi="Arial"/>
          <w:sz w:val="22"/>
          <w:szCs w:val="22"/>
        </w:rPr>
        <w:t>disabilities</w:t>
      </w:r>
      <w:proofErr w:type="gramEnd"/>
      <w:r w:rsidR="00537DCA" w:rsidRPr="00B905CB">
        <w:rPr>
          <w:rFonts w:ascii="Arial" w:hAnsi="Arial"/>
          <w:sz w:val="22"/>
          <w:szCs w:val="22"/>
        </w:rPr>
        <w:t xml:space="preserve"> and cultures. </w:t>
      </w:r>
    </w:p>
    <w:p w14:paraId="022977A5" w14:textId="77777777" w:rsidR="002D31F5" w:rsidRDefault="002D31F5" w:rsidP="002D31F5">
      <w:pPr>
        <w:pStyle w:val="ListParagraph"/>
        <w:rPr>
          <w:rFonts w:ascii="Arial" w:hAnsi="Arial" w:cs="Arial"/>
          <w:sz w:val="22"/>
          <w:szCs w:val="20"/>
        </w:rPr>
      </w:pPr>
    </w:p>
    <w:p w14:paraId="3F311E49" w14:textId="522D87C9" w:rsidR="00AB10DB" w:rsidRPr="002D31F5" w:rsidRDefault="00AB10DB" w:rsidP="002D31F5">
      <w:pPr>
        <w:numPr>
          <w:ilvl w:val="0"/>
          <w:numId w:val="36"/>
        </w:numPr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ascii="Arial" w:hAnsi="Arial"/>
          <w:sz w:val="22"/>
          <w:szCs w:val="22"/>
        </w:rPr>
      </w:pPr>
      <w:r w:rsidRPr="002D31F5">
        <w:rPr>
          <w:rFonts w:ascii="Arial" w:hAnsi="Arial" w:cs="Arial"/>
          <w:sz w:val="22"/>
          <w:szCs w:val="20"/>
        </w:rPr>
        <w:t xml:space="preserve">To respond to customer requests and general enquiries about the private rented sector access schemes </w:t>
      </w:r>
      <w:r w:rsidR="008E0441">
        <w:rPr>
          <w:rFonts w:ascii="Arial" w:hAnsi="Arial" w:cs="Arial"/>
          <w:sz w:val="22"/>
          <w:szCs w:val="20"/>
        </w:rPr>
        <w:t>and empty homes</w:t>
      </w:r>
      <w:r w:rsidR="00F468A2" w:rsidRPr="002D31F5">
        <w:rPr>
          <w:rFonts w:ascii="Arial" w:hAnsi="Arial" w:cs="Arial"/>
          <w:sz w:val="22"/>
          <w:szCs w:val="20"/>
        </w:rPr>
        <w:t xml:space="preserve"> </w:t>
      </w:r>
      <w:r w:rsidRPr="002D31F5">
        <w:rPr>
          <w:rFonts w:ascii="Arial" w:hAnsi="Arial" w:cs="Arial"/>
          <w:sz w:val="22"/>
          <w:szCs w:val="20"/>
        </w:rPr>
        <w:t>offering guidance and advice, by phone, in writing and in person as needed and to be able to identify certain tasks that may require urgent attention.</w:t>
      </w:r>
    </w:p>
    <w:p w14:paraId="1182D037" w14:textId="77777777" w:rsidR="00AB10DB" w:rsidRPr="00AB10DB" w:rsidRDefault="00AB10DB" w:rsidP="000E610A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ascii="Arial" w:hAnsi="Arial"/>
          <w:sz w:val="22"/>
          <w:szCs w:val="22"/>
        </w:rPr>
      </w:pPr>
    </w:p>
    <w:p w14:paraId="11511019" w14:textId="60EE8EFB" w:rsidR="00157D04" w:rsidRPr="00126B29" w:rsidRDefault="00125216" w:rsidP="000E610A">
      <w:pPr>
        <w:numPr>
          <w:ilvl w:val="0"/>
          <w:numId w:val="36"/>
        </w:numPr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ascii="Arial" w:hAnsi="Arial"/>
          <w:sz w:val="22"/>
          <w:szCs w:val="22"/>
        </w:rPr>
      </w:pPr>
      <w:r w:rsidRPr="0001040E">
        <w:rPr>
          <w:rFonts w:ascii="Arial" w:hAnsi="Arial" w:cs="Arial"/>
          <w:sz w:val="22"/>
          <w:szCs w:val="20"/>
        </w:rPr>
        <w:t>T</w:t>
      </w:r>
      <w:r w:rsidR="004B243E">
        <w:rPr>
          <w:rFonts w:ascii="Arial" w:hAnsi="Arial" w:cs="Arial"/>
          <w:sz w:val="22"/>
          <w:szCs w:val="20"/>
        </w:rPr>
        <w:t>o promote the</w:t>
      </w:r>
      <w:r w:rsidR="0021086B">
        <w:rPr>
          <w:rFonts w:ascii="Arial" w:hAnsi="Arial" w:cs="Arial"/>
          <w:sz w:val="22"/>
          <w:szCs w:val="20"/>
        </w:rPr>
        <w:t xml:space="preserve"> Council’s</w:t>
      </w:r>
      <w:r w:rsidR="004B243E">
        <w:rPr>
          <w:rFonts w:ascii="Arial" w:hAnsi="Arial" w:cs="Arial"/>
          <w:sz w:val="22"/>
          <w:szCs w:val="20"/>
        </w:rPr>
        <w:t xml:space="preserve"> private rented sector access schemes to landlords</w:t>
      </w:r>
      <w:r w:rsidR="00310B12">
        <w:rPr>
          <w:rFonts w:ascii="Arial" w:hAnsi="Arial" w:cs="Arial"/>
          <w:sz w:val="22"/>
          <w:szCs w:val="20"/>
        </w:rPr>
        <w:t xml:space="preserve"> and tenants</w:t>
      </w:r>
      <w:r w:rsidR="009F4ED6">
        <w:rPr>
          <w:rFonts w:ascii="Arial" w:hAnsi="Arial" w:cs="Arial"/>
          <w:sz w:val="22"/>
          <w:szCs w:val="20"/>
        </w:rPr>
        <w:t>,</w:t>
      </w:r>
      <w:r w:rsidR="004B243E">
        <w:rPr>
          <w:rFonts w:ascii="Arial" w:hAnsi="Arial" w:cs="Arial"/>
          <w:sz w:val="22"/>
          <w:szCs w:val="20"/>
        </w:rPr>
        <w:t xml:space="preserve"> </w:t>
      </w:r>
      <w:r w:rsidRPr="0001040E">
        <w:rPr>
          <w:rFonts w:ascii="Arial" w:hAnsi="Arial" w:cs="Arial"/>
          <w:sz w:val="22"/>
          <w:szCs w:val="20"/>
        </w:rPr>
        <w:t>schedule appointments for property inspections</w:t>
      </w:r>
      <w:r w:rsidR="0078120B">
        <w:rPr>
          <w:rFonts w:ascii="Arial" w:hAnsi="Arial" w:cs="Arial"/>
          <w:sz w:val="22"/>
          <w:szCs w:val="20"/>
        </w:rPr>
        <w:t xml:space="preserve"> and instruct external contractors</w:t>
      </w:r>
      <w:r w:rsidRPr="0001040E">
        <w:rPr>
          <w:rFonts w:ascii="Arial" w:hAnsi="Arial" w:cs="Arial"/>
          <w:sz w:val="22"/>
          <w:szCs w:val="20"/>
        </w:rPr>
        <w:t>.</w:t>
      </w:r>
    </w:p>
    <w:p w14:paraId="6E4C644B" w14:textId="77777777" w:rsidR="00126B29" w:rsidRDefault="00126B29" w:rsidP="000E610A">
      <w:pPr>
        <w:pStyle w:val="ListParagraph"/>
        <w:jc w:val="both"/>
        <w:rPr>
          <w:rFonts w:ascii="Arial" w:hAnsi="Arial"/>
          <w:sz w:val="22"/>
          <w:szCs w:val="22"/>
        </w:rPr>
      </w:pPr>
    </w:p>
    <w:p w14:paraId="686E6603" w14:textId="77777777" w:rsidR="00126B29" w:rsidRDefault="00126B29" w:rsidP="000E61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2"/>
          <w:szCs w:val="22"/>
        </w:rPr>
      </w:pPr>
    </w:p>
    <w:p w14:paraId="338DEB95" w14:textId="5F6E53B3" w:rsidR="00F37874" w:rsidRDefault="00FB52AF" w:rsidP="00F37874">
      <w:pPr>
        <w:numPr>
          <w:ilvl w:val="0"/>
          <w:numId w:val="36"/>
        </w:numPr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ascii="Arial" w:hAnsi="Arial"/>
          <w:sz w:val="22"/>
          <w:szCs w:val="22"/>
        </w:rPr>
      </w:pPr>
      <w:r w:rsidRPr="00157D04">
        <w:rPr>
          <w:rFonts w:ascii="Arial" w:hAnsi="Arial" w:cs="Arial"/>
          <w:sz w:val="22"/>
          <w:szCs w:val="20"/>
        </w:rPr>
        <w:t xml:space="preserve">To receive and process applications for </w:t>
      </w:r>
      <w:r w:rsidR="00F06369" w:rsidRPr="00157D04">
        <w:rPr>
          <w:rFonts w:ascii="Arial" w:hAnsi="Arial" w:cs="Arial"/>
          <w:sz w:val="22"/>
          <w:szCs w:val="20"/>
        </w:rPr>
        <w:t xml:space="preserve">the Council’s private rented sector access schemes </w:t>
      </w:r>
      <w:r w:rsidRPr="00157D04">
        <w:rPr>
          <w:rFonts w:ascii="Arial" w:hAnsi="Arial" w:cs="Arial"/>
          <w:sz w:val="22"/>
          <w:szCs w:val="20"/>
        </w:rPr>
        <w:t>in accordance with internal proc</w:t>
      </w:r>
      <w:r w:rsidR="008B52F8" w:rsidRPr="00157D04">
        <w:rPr>
          <w:rFonts w:ascii="Arial" w:hAnsi="Arial" w:cs="Arial"/>
          <w:sz w:val="22"/>
          <w:szCs w:val="20"/>
        </w:rPr>
        <w:t>e</w:t>
      </w:r>
      <w:r w:rsidRPr="00157D04">
        <w:rPr>
          <w:rFonts w:ascii="Arial" w:hAnsi="Arial" w:cs="Arial"/>
          <w:sz w:val="22"/>
          <w:szCs w:val="20"/>
        </w:rPr>
        <w:t>dures</w:t>
      </w:r>
      <w:r w:rsidR="00FA5A82">
        <w:rPr>
          <w:rFonts w:ascii="Arial" w:hAnsi="Arial" w:cs="Arial"/>
          <w:sz w:val="22"/>
          <w:szCs w:val="20"/>
        </w:rPr>
        <w:t>.</w:t>
      </w:r>
    </w:p>
    <w:p w14:paraId="436ED078" w14:textId="77777777" w:rsidR="00F37874" w:rsidRDefault="00F37874" w:rsidP="00F37874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ascii="Arial" w:hAnsi="Arial"/>
          <w:sz w:val="22"/>
          <w:szCs w:val="22"/>
        </w:rPr>
      </w:pPr>
    </w:p>
    <w:p w14:paraId="32EDFCF6" w14:textId="77777777" w:rsidR="00F37874" w:rsidRDefault="00B924B2" w:rsidP="00F37874">
      <w:pPr>
        <w:numPr>
          <w:ilvl w:val="0"/>
          <w:numId w:val="36"/>
        </w:numPr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ascii="Arial" w:hAnsi="Arial"/>
          <w:sz w:val="22"/>
          <w:szCs w:val="22"/>
        </w:rPr>
      </w:pPr>
      <w:r w:rsidRPr="00F37874">
        <w:rPr>
          <w:rFonts w:ascii="Arial" w:hAnsi="Arial"/>
          <w:sz w:val="22"/>
          <w:szCs w:val="22"/>
        </w:rPr>
        <w:t xml:space="preserve">To ensure that all required information is collected, accurately </w:t>
      </w:r>
      <w:proofErr w:type="gramStart"/>
      <w:r w:rsidRPr="00F37874">
        <w:rPr>
          <w:rFonts w:ascii="Arial" w:hAnsi="Arial"/>
          <w:sz w:val="22"/>
          <w:szCs w:val="22"/>
        </w:rPr>
        <w:t>entered</w:t>
      </w:r>
      <w:proofErr w:type="gramEnd"/>
      <w:r w:rsidRPr="00F37874">
        <w:rPr>
          <w:rFonts w:ascii="Arial" w:hAnsi="Arial"/>
          <w:sz w:val="22"/>
          <w:szCs w:val="22"/>
        </w:rPr>
        <w:t xml:space="preserve"> and recorded to enable proper processing of applications and service requests by following procedures and templates, liaising with relevant people as appropriate in line with team requirements.</w:t>
      </w:r>
    </w:p>
    <w:p w14:paraId="6F0E3066" w14:textId="77777777" w:rsidR="00F37874" w:rsidRDefault="00F37874" w:rsidP="00F37874">
      <w:pPr>
        <w:pStyle w:val="ListParagraph"/>
        <w:rPr>
          <w:rFonts w:ascii="Arial" w:hAnsi="Arial"/>
          <w:sz w:val="22"/>
          <w:szCs w:val="22"/>
        </w:rPr>
      </w:pPr>
    </w:p>
    <w:p w14:paraId="3CF59F4B" w14:textId="34AE1D94" w:rsidR="00F37874" w:rsidRDefault="00832DBC" w:rsidP="00F37874">
      <w:pPr>
        <w:numPr>
          <w:ilvl w:val="0"/>
          <w:numId w:val="36"/>
        </w:numPr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ascii="Arial" w:hAnsi="Arial"/>
          <w:sz w:val="22"/>
          <w:szCs w:val="22"/>
        </w:rPr>
      </w:pPr>
      <w:r w:rsidRPr="00F37874">
        <w:rPr>
          <w:rFonts w:ascii="Arial" w:hAnsi="Arial"/>
          <w:sz w:val="22"/>
          <w:szCs w:val="22"/>
        </w:rPr>
        <w:t xml:space="preserve">To follow the procedures and undertake checks and audits of paperwork, </w:t>
      </w:r>
      <w:r w:rsidR="00176119">
        <w:rPr>
          <w:rFonts w:ascii="Arial" w:hAnsi="Arial"/>
          <w:sz w:val="22"/>
          <w:szCs w:val="22"/>
        </w:rPr>
        <w:t>verifying</w:t>
      </w:r>
      <w:r w:rsidRPr="00F37874">
        <w:rPr>
          <w:rFonts w:ascii="Arial" w:hAnsi="Arial"/>
          <w:sz w:val="22"/>
          <w:szCs w:val="22"/>
        </w:rPr>
        <w:t xml:space="preserve"> as appropriate </w:t>
      </w:r>
      <w:r w:rsidR="00176119">
        <w:rPr>
          <w:rFonts w:ascii="Arial" w:hAnsi="Arial"/>
          <w:sz w:val="22"/>
          <w:szCs w:val="22"/>
        </w:rPr>
        <w:t>tenant</w:t>
      </w:r>
      <w:r w:rsidRPr="00F37874">
        <w:rPr>
          <w:rFonts w:ascii="Arial" w:hAnsi="Arial"/>
          <w:sz w:val="22"/>
          <w:szCs w:val="22"/>
        </w:rPr>
        <w:t xml:space="preserve"> affordability assessments</w:t>
      </w:r>
      <w:r w:rsidR="00176119">
        <w:rPr>
          <w:rFonts w:ascii="Arial" w:hAnsi="Arial"/>
          <w:sz w:val="22"/>
          <w:szCs w:val="22"/>
        </w:rPr>
        <w:t xml:space="preserve"> prior to </w:t>
      </w:r>
      <w:r w:rsidR="00C60186">
        <w:rPr>
          <w:rFonts w:ascii="Arial" w:hAnsi="Arial"/>
          <w:sz w:val="22"/>
          <w:szCs w:val="22"/>
        </w:rPr>
        <w:t>prop</w:t>
      </w:r>
      <w:r w:rsidR="00C07CE8">
        <w:rPr>
          <w:rFonts w:ascii="Arial" w:hAnsi="Arial"/>
          <w:sz w:val="22"/>
          <w:szCs w:val="22"/>
        </w:rPr>
        <w:t>e</w:t>
      </w:r>
      <w:r w:rsidR="00C60186">
        <w:rPr>
          <w:rFonts w:ascii="Arial" w:hAnsi="Arial"/>
          <w:sz w:val="22"/>
          <w:szCs w:val="22"/>
        </w:rPr>
        <w:t xml:space="preserve">rty </w:t>
      </w:r>
      <w:r w:rsidR="00176119">
        <w:rPr>
          <w:rFonts w:ascii="Arial" w:hAnsi="Arial"/>
          <w:sz w:val="22"/>
          <w:szCs w:val="22"/>
        </w:rPr>
        <w:t xml:space="preserve">procurement. </w:t>
      </w:r>
      <w:r w:rsidRPr="00F37874">
        <w:rPr>
          <w:rFonts w:ascii="Arial" w:hAnsi="Arial"/>
          <w:sz w:val="22"/>
          <w:szCs w:val="22"/>
        </w:rPr>
        <w:t xml:space="preserve">This could include </w:t>
      </w:r>
      <w:r w:rsidR="00C07CE8">
        <w:rPr>
          <w:rFonts w:ascii="Arial" w:hAnsi="Arial"/>
          <w:sz w:val="22"/>
          <w:szCs w:val="22"/>
        </w:rPr>
        <w:t xml:space="preserve">providing low level budgeting advice to maximise incomes and reviewing budgets </w:t>
      </w:r>
      <w:r w:rsidRPr="00F37874">
        <w:rPr>
          <w:rFonts w:ascii="Arial" w:hAnsi="Arial"/>
          <w:sz w:val="22"/>
          <w:szCs w:val="22"/>
        </w:rPr>
        <w:t>as required.</w:t>
      </w:r>
    </w:p>
    <w:p w14:paraId="35ECD18B" w14:textId="77777777" w:rsidR="00F37874" w:rsidRDefault="00F37874" w:rsidP="00F37874">
      <w:pPr>
        <w:pStyle w:val="ListParagraph"/>
        <w:rPr>
          <w:rFonts w:ascii="Arial" w:hAnsi="Arial" w:cs="Arial"/>
          <w:sz w:val="22"/>
          <w:szCs w:val="20"/>
        </w:rPr>
      </w:pPr>
    </w:p>
    <w:p w14:paraId="1BA3B21B" w14:textId="26322B4D" w:rsidR="00F37874" w:rsidRPr="0033412D" w:rsidRDefault="008B52F8" w:rsidP="00F37874">
      <w:pPr>
        <w:numPr>
          <w:ilvl w:val="0"/>
          <w:numId w:val="36"/>
        </w:numPr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ascii="Arial" w:hAnsi="Arial"/>
          <w:sz w:val="22"/>
          <w:szCs w:val="22"/>
        </w:rPr>
      </w:pPr>
      <w:r w:rsidRPr="00F37874">
        <w:rPr>
          <w:rFonts w:ascii="Arial" w:hAnsi="Arial" w:cs="Arial"/>
          <w:sz w:val="22"/>
          <w:szCs w:val="20"/>
        </w:rPr>
        <w:t xml:space="preserve">To </w:t>
      </w:r>
      <w:r w:rsidR="008115AB" w:rsidRPr="00F37874">
        <w:rPr>
          <w:rFonts w:ascii="Arial" w:hAnsi="Arial" w:cs="Arial"/>
          <w:sz w:val="22"/>
          <w:szCs w:val="20"/>
        </w:rPr>
        <w:t>organ</w:t>
      </w:r>
      <w:r w:rsidR="00007493">
        <w:rPr>
          <w:rFonts w:ascii="Arial" w:hAnsi="Arial" w:cs="Arial"/>
          <w:sz w:val="22"/>
          <w:szCs w:val="20"/>
        </w:rPr>
        <w:t>i</w:t>
      </w:r>
      <w:r w:rsidR="008115AB" w:rsidRPr="00F37874">
        <w:rPr>
          <w:rFonts w:ascii="Arial" w:hAnsi="Arial" w:cs="Arial"/>
          <w:sz w:val="22"/>
          <w:szCs w:val="20"/>
        </w:rPr>
        <w:t>se</w:t>
      </w:r>
      <w:r w:rsidRPr="00F37874">
        <w:rPr>
          <w:rFonts w:ascii="Arial" w:hAnsi="Arial" w:cs="Arial"/>
          <w:sz w:val="22"/>
          <w:szCs w:val="20"/>
        </w:rPr>
        <w:t xml:space="preserve"> the Council’s private rented sector access schemes tenancy sign-ups, </w:t>
      </w:r>
      <w:r w:rsidR="008115AB" w:rsidRPr="00F37874">
        <w:rPr>
          <w:rFonts w:ascii="Arial" w:hAnsi="Arial" w:cs="Arial"/>
          <w:sz w:val="22"/>
          <w:szCs w:val="20"/>
        </w:rPr>
        <w:t xml:space="preserve">monitor lease renewals, </w:t>
      </w:r>
      <w:r w:rsidRPr="00F37874">
        <w:rPr>
          <w:rFonts w:ascii="Arial" w:hAnsi="Arial" w:cs="Arial"/>
          <w:sz w:val="22"/>
          <w:szCs w:val="20"/>
        </w:rPr>
        <w:t xml:space="preserve">procure property inventories, maintain relevant safety </w:t>
      </w:r>
      <w:proofErr w:type="gramStart"/>
      <w:r w:rsidRPr="00F37874">
        <w:rPr>
          <w:rFonts w:ascii="Arial" w:hAnsi="Arial" w:cs="Arial"/>
          <w:sz w:val="22"/>
          <w:szCs w:val="20"/>
        </w:rPr>
        <w:t>certification</w:t>
      </w:r>
      <w:proofErr w:type="gramEnd"/>
      <w:r w:rsidR="003A3DFF" w:rsidRPr="00F37874">
        <w:rPr>
          <w:rFonts w:ascii="Arial" w:hAnsi="Arial" w:cs="Arial"/>
          <w:sz w:val="22"/>
          <w:szCs w:val="20"/>
        </w:rPr>
        <w:t xml:space="preserve"> and instigate action where this may not be valid</w:t>
      </w:r>
      <w:r w:rsidRPr="00F37874">
        <w:rPr>
          <w:rFonts w:ascii="Arial" w:hAnsi="Arial" w:cs="Arial"/>
          <w:sz w:val="22"/>
          <w:szCs w:val="20"/>
        </w:rPr>
        <w:t>.</w:t>
      </w:r>
    </w:p>
    <w:p w14:paraId="2A44E09F" w14:textId="77777777" w:rsidR="0033412D" w:rsidRDefault="0033412D" w:rsidP="0033412D">
      <w:pPr>
        <w:pStyle w:val="ListParagraph"/>
        <w:rPr>
          <w:rFonts w:ascii="Arial" w:hAnsi="Arial"/>
          <w:sz w:val="22"/>
          <w:szCs w:val="22"/>
        </w:rPr>
      </w:pPr>
    </w:p>
    <w:p w14:paraId="6DB3EAD5" w14:textId="2A72A5BF" w:rsidR="0033412D" w:rsidRDefault="0033412D" w:rsidP="00F37874">
      <w:pPr>
        <w:numPr>
          <w:ilvl w:val="0"/>
          <w:numId w:val="36"/>
        </w:numPr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To support </w:t>
      </w:r>
      <w:r w:rsidR="0053297A">
        <w:rPr>
          <w:rFonts w:ascii="Arial" w:hAnsi="Arial"/>
          <w:sz w:val="22"/>
          <w:szCs w:val="22"/>
        </w:rPr>
        <w:t xml:space="preserve">the </w:t>
      </w:r>
      <w:r>
        <w:rPr>
          <w:rFonts w:ascii="Arial" w:hAnsi="Arial"/>
          <w:sz w:val="22"/>
          <w:szCs w:val="22"/>
        </w:rPr>
        <w:t>organis</w:t>
      </w:r>
      <w:r w:rsidR="0053297A">
        <w:rPr>
          <w:rFonts w:ascii="Arial" w:hAnsi="Arial"/>
          <w:sz w:val="22"/>
          <w:szCs w:val="22"/>
        </w:rPr>
        <w:t>a</w:t>
      </w:r>
      <w:r>
        <w:rPr>
          <w:rFonts w:ascii="Arial" w:hAnsi="Arial"/>
          <w:sz w:val="22"/>
          <w:szCs w:val="22"/>
        </w:rPr>
        <w:t xml:space="preserve">tion and preparation </w:t>
      </w:r>
      <w:r w:rsidR="00A72C2C">
        <w:rPr>
          <w:rFonts w:ascii="Arial" w:hAnsi="Arial"/>
          <w:sz w:val="22"/>
          <w:szCs w:val="22"/>
        </w:rPr>
        <w:t>of</w:t>
      </w:r>
      <w:r>
        <w:rPr>
          <w:rFonts w:ascii="Arial" w:hAnsi="Arial"/>
          <w:sz w:val="22"/>
          <w:szCs w:val="22"/>
        </w:rPr>
        <w:t xml:space="preserve"> landlord </w:t>
      </w:r>
      <w:r w:rsidR="004A0762">
        <w:rPr>
          <w:rFonts w:ascii="Arial" w:hAnsi="Arial"/>
          <w:sz w:val="22"/>
          <w:szCs w:val="22"/>
        </w:rPr>
        <w:t xml:space="preserve">and tenant </w:t>
      </w:r>
      <w:r>
        <w:rPr>
          <w:rFonts w:ascii="Arial" w:hAnsi="Arial"/>
          <w:sz w:val="22"/>
          <w:szCs w:val="22"/>
        </w:rPr>
        <w:t xml:space="preserve">events </w:t>
      </w:r>
      <w:r w:rsidR="0053297A">
        <w:rPr>
          <w:rFonts w:ascii="Arial" w:hAnsi="Arial"/>
          <w:sz w:val="22"/>
          <w:szCs w:val="22"/>
        </w:rPr>
        <w:t>and</w:t>
      </w:r>
      <w:r>
        <w:rPr>
          <w:rFonts w:ascii="Arial" w:hAnsi="Arial"/>
          <w:sz w:val="22"/>
          <w:szCs w:val="22"/>
        </w:rPr>
        <w:t xml:space="preserve"> training.</w:t>
      </w:r>
    </w:p>
    <w:p w14:paraId="71F480F5" w14:textId="77777777" w:rsidR="00F37874" w:rsidRDefault="00F37874" w:rsidP="00F37874">
      <w:pPr>
        <w:pStyle w:val="ListParagraph"/>
        <w:rPr>
          <w:rFonts w:ascii="Arial" w:hAnsi="Arial" w:cs="Arial"/>
          <w:sz w:val="22"/>
          <w:szCs w:val="20"/>
        </w:rPr>
      </w:pPr>
    </w:p>
    <w:p w14:paraId="1F1AF6F5" w14:textId="0FC1060B" w:rsidR="00F37874" w:rsidRDefault="00F06369" w:rsidP="00F37874">
      <w:pPr>
        <w:numPr>
          <w:ilvl w:val="0"/>
          <w:numId w:val="36"/>
        </w:numPr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ascii="Arial" w:hAnsi="Arial"/>
          <w:sz w:val="22"/>
          <w:szCs w:val="22"/>
        </w:rPr>
      </w:pPr>
      <w:r w:rsidRPr="00F37874">
        <w:rPr>
          <w:rFonts w:ascii="Arial" w:hAnsi="Arial" w:cs="Arial"/>
          <w:sz w:val="22"/>
          <w:szCs w:val="20"/>
        </w:rPr>
        <w:t xml:space="preserve">To receive and process applications for claims under the Council’s </w:t>
      </w:r>
      <w:r w:rsidR="00FC09C1" w:rsidRPr="00F37874">
        <w:rPr>
          <w:rFonts w:ascii="Arial" w:hAnsi="Arial" w:cs="Arial"/>
          <w:sz w:val="22"/>
        </w:rPr>
        <w:t>private rented sector access schemes</w:t>
      </w:r>
      <w:r w:rsidR="00791C38" w:rsidRPr="00F37874">
        <w:rPr>
          <w:rFonts w:ascii="Arial" w:hAnsi="Arial" w:cs="Arial"/>
          <w:sz w:val="22"/>
          <w:szCs w:val="20"/>
        </w:rPr>
        <w:t xml:space="preserve"> to ensure timely </w:t>
      </w:r>
      <w:r w:rsidR="00D43A8F">
        <w:rPr>
          <w:rFonts w:ascii="Arial" w:hAnsi="Arial" w:cs="Arial"/>
          <w:sz w:val="22"/>
          <w:szCs w:val="20"/>
        </w:rPr>
        <w:t xml:space="preserve">and accurate </w:t>
      </w:r>
      <w:r w:rsidR="00791C38" w:rsidRPr="00F37874">
        <w:rPr>
          <w:rFonts w:ascii="Arial" w:hAnsi="Arial" w:cs="Arial"/>
          <w:sz w:val="22"/>
          <w:szCs w:val="20"/>
        </w:rPr>
        <w:t>resolution.</w:t>
      </w:r>
    </w:p>
    <w:p w14:paraId="6880CD20" w14:textId="77777777" w:rsidR="00F37874" w:rsidRDefault="00F37874" w:rsidP="00F37874">
      <w:pPr>
        <w:pStyle w:val="ListParagraph"/>
        <w:rPr>
          <w:rFonts w:ascii="Arial" w:hAnsi="Arial" w:cs="Arial"/>
          <w:sz w:val="22"/>
          <w:szCs w:val="20"/>
        </w:rPr>
      </w:pPr>
    </w:p>
    <w:p w14:paraId="6ED782F5" w14:textId="77777777" w:rsidR="009414AF" w:rsidRDefault="00157D04" w:rsidP="009414AF">
      <w:pPr>
        <w:numPr>
          <w:ilvl w:val="0"/>
          <w:numId w:val="36"/>
        </w:numPr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ascii="Arial" w:hAnsi="Arial"/>
          <w:sz w:val="22"/>
          <w:szCs w:val="22"/>
        </w:rPr>
      </w:pPr>
      <w:r w:rsidRPr="00F37874">
        <w:rPr>
          <w:rFonts w:ascii="Arial" w:hAnsi="Arial" w:cs="Arial"/>
          <w:sz w:val="22"/>
          <w:szCs w:val="20"/>
        </w:rPr>
        <w:t>To deal with all types of correspondence including accurate filing of electronic documents, scanning, and minute taking.</w:t>
      </w:r>
    </w:p>
    <w:p w14:paraId="5CC7F16E" w14:textId="77777777" w:rsidR="009414AF" w:rsidRDefault="009414AF" w:rsidP="009414AF">
      <w:pPr>
        <w:pStyle w:val="ListParagraph"/>
        <w:rPr>
          <w:rFonts w:ascii="Arial" w:hAnsi="Arial"/>
          <w:sz w:val="22"/>
          <w:szCs w:val="22"/>
        </w:rPr>
      </w:pPr>
    </w:p>
    <w:p w14:paraId="0FD9024C" w14:textId="388C0639" w:rsidR="009414AF" w:rsidRPr="009414AF" w:rsidRDefault="009414AF" w:rsidP="009414AF">
      <w:pPr>
        <w:numPr>
          <w:ilvl w:val="0"/>
          <w:numId w:val="36"/>
        </w:numPr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ascii="Arial" w:hAnsi="Arial"/>
          <w:sz w:val="22"/>
          <w:szCs w:val="22"/>
        </w:rPr>
      </w:pPr>
      <w:r w:rsidRPr="009414AF">
        <w:rPr>
          <w:rFonts w:ascii="Arial" w:hAnsi="Arial"/>
          <w:sz w:val="22"/>
          <w:szCs w:val="22"/>
        </w:rPr>
        <w:t>To maintain and retrieve information held on computerised databases.</w:t>
      </w:r>
    </w:p>
    <w:p w14:paraId="3944907C" w14:textId="77777777" w:rsidR="009B324F" w:rsidRDefault="009B324F" w:rsidP="009B324F">
      <w:pPr>
        <w:pStyle w:val="ListParagraph"/>
        <w:rPr>
          <w:rFonts w:ascii="Arial" w:hAnsi="Arial"/>
          <w:sz w:val="22"/>
          <w:szCs w:val="22"/>
        </w:rPr>
      </w:pPr>
    </w:p>
    <w:p w14:paraId="131BA7B9" w14:textId="2005481C" w:rsidR="0001040E" w:rsidRPr="009B324F" w:rsidRDefault="004058CC" w:rsidP="009B324F">
      <w:pPr>
        <w:numPr>
          <w:ilvl w:val="0"/>
          <w:numId w:val="36"/>
        </w:numPr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ascii="Arial" w:hAnsi="Arial"/>
          <w:sz w:val="22"/>
          <w:szCs w:val="22"/>
        </w:rPr>
      </w:pPr>
      <w:r w:rsidRPr="009B324F">
        <w:rPr>
          <w:rFonts w:ascii="Arial" w:hAnsi="Arial"/>
          <w:sz w:val="22"/>
          <w:szCs w:val="22"/>
        </w:rPr>
        <w:t>To m</w:t>
      </w:r>
      <w:r w:rsidR="00537DCA" w:rsidRPr="009B324F">
        <w:rPr>
          <w:rFonts w:ascii="Arial" w:hAnsi="Arial"/>
          <w:sz w:val="22"/>
          <w:szCs w:val="22"/>
        </w:rPr>
        <w:t>aintain accurate</w:t>
      </w:r>
      <w:r w:rsidR="00F3153C" w:rsidRPr="009B324F">
        <w:rPr>
          <w:rFonts w:ascii="Arial" w:hAnsi="Arial"/>
          <w:sz w:val="22"/>
          <w:szCs w:val="22"/>
        </w:rPr>
        <w:t xml:space="preserve"> client records and </w:t>
      </w:r>
      <w:r w:rsidR="00537DCA" w:rsidRPr="009B324F">
        <w:rPr>
          <w:rFonts w:ascii="Arial" w:hAnsi="Arial"/>
          <w:sz w:val="22"/>
          <w:szCs w:val="22"/>
        </w:rPr>
        <w:t>database</w:t>
      </w:r>
      <w:r w:rsidR="00F3153C" w:rsidRPr="009B324F">
        <w:rPr>
          <w:rFonts w:ascii="Arial" w:hAnsi="Arial"/>
          <w:sz w:val="22"/>
          <w:szCs w:val="22"/>
        </w:rPr>
        <w:t>s, assisting in</w:t>
      </w:r>
      <w:r w:rsidR="00537DCA" w:rsidRPr="009B324F">
        <w:rPr>
          <w:rFonts w:ascii="Arial" w:hAnsi="Arial"/>
          <w:sz w:val="22"/>
          <w:szCs w:val="22"/>
        </w:rPr>
        <w:t xml:space="preserve"> research </w:t>
      </w:r>
      <w:r w:rsidR="002863FE" w:rsidRPr="009B324F">
        <w:rPr>
          <w:rFonts w:ascii="Arial" w:hAnsi="Arial"/>
          <w:sz w:val="22"/>
          <w:szCs w:val="22"/>
        </w:rPr>
        <w:tab/>
      </w:r>
      <w:r w:rsidR="00537DCA" w:rsidRPr="009B324F">
        <w:rPr>
          <w:rFonts w:ascii="Arial" w:hAnsi="Arial"/>
          <w:sz w:val="22"/>
          <w:szCs w:val="22"/>
        </w:rPr>
        <w:t>to guide planning decisions such as collecting</w:t>
      </w:r>
      <w:r w:rsidR="00F3153C" w:rsidRPr="009B324F">
        <w:rPr>
          <w:rFonts w:ascii="Arial" w:hAnsi="Arial"/>
          <w:sz w:val="22"/>
          <w:szCs w:val="22"/>
        </w:rPr>
        <w:t xml:space="preserve"> and </w:t>
      </w:r>
      <w:r w:rsidR="00537DCA" w:rsidRPr="009B324F">
        <w:rPr>
          <w:rFonts w:ascii="Arial" w:hAnsi="Arial"/>
          <w:sz w:val="22"/>
          <w:szCs w:val="22"/>
        </w:rPr>
        <w:t xml:space="preserve">analysing data </w:t>
      </w:r>
      <w:r w:rsidR="00F3153C" w:rsidRPr="009B324F">
        <w:rPr>
          <w:rFonts w:ascii="Arial" w:hAnsi="Arial"/>
          <w:sz w:val="22"/>
          <w:szCs w:val="22"/>
        </w:rPr>
        <w:t>with</w:t>
      </w:r>
      <w:r w:rsidR="008210F1" w:rsidRPr="009B324F">
        <w:rPr>
          <w:rFonts w:ascii="Arial" w:hAnsi="Arial"/>
          <w:sz w:val="22"/>
          <w:szCs w:val="22"/>
        </w:rPr>
        <w:t xml:space="preserve"> </w:t>
      </w:r>
      <w:r w:rsidR="00537DCA" w:rsidRPr="009B324F">
        <w:rPr>
          <w:rFonts w:ascii="Arial" w:hAnsi="Arial"/>
          <w:sz w:val="22"/>
          <w:szCs w:val="22"/>
        </w:rPr>
        <w:t>the preparation of monitoring</w:t>
      </w:r>
      <w:r w:rsidR="00441482" w:rsidRPr="009B324F">
        <w:rPr>
          <w:rFonts w:ascii="Arial" w:hAnsi="Arial"/>
          <w:sz w:val="22"/>
          <w:szCs w:val="22"/>
        </w:rPr>
        <w:t xml:space="preserve"> </w:t>
      </w:r>
      <w:r w:rsidR="00537DCA" w:rsidRPr="009B324F">
        <w:rPr>
          <w:rFonts w:ascii="Arial" w:hAnsi="Arial"/>
          <w:sz w:val="22"/>
          <w:szCs w:val="22"/>
        </w:rPr>
        <w:t>returns</w:t>
      </w:r>
      <w:r w:rsidR="00F3153C" w:rsidRPr="009B324F">
        <w:rPr>
          <w:rFonts w:ascii="Arial" w:hAnsi="Arial"/>
          <w:sz w:val="22"/>
          <w:szCs w:val="22"/>
        </w:rPr>
        <w:t>,</w:t>
      </w:r>
      <w:r w:rsidR="00441482" w:rsidRPr="009B324F">
        <w:rPr>
          <w:rFonts w:ascii="Arial" w:hAnsi="Arial"/>
          <w:sz w:val="22"/>
          <w:szCs w:val="22"/>
        </w:rPr>
        <w:t xml:space="preserve"> </w:t>
      </w:r>
      <w:r w:rsidR="00537DCA" w:rsidRPr="009B324F">
        <w:rPr>
          <w:rFonts w:ascii="Arial" w:hAnsi="Arial" w:cs="Arial"/>
          <w:sz w:val="22"/>
        </w:rPr>
        <w:t>prod</w:t>
      </w:r>
      <w:r w:rsidR="00F3153C" w:rsidRPr="009B324F">
        <w:rPr>
          <w:rFonts w:ascii="Arial" w:hAnsi="Arial" w:cs="Arial"/>
          <w:sz w:val="22"/>
        </w:rPr>
        <w:t>ucing</w:t>
      </w:r>
      <w:r w:rsidR="00537DCA" w:rsidRPr="009B324F">
        <w:rPr>
          <w:rFonts w:ascii="Arial" w:hAnsi="Arial" w:cs="Arial"/>
          <w:sz w:val="22"/>
        </w:rPr>
        <w:t xml:space="preserve"> </w:t>
      </w:r>
      <w:r w:rsidR="00CC335E" w:rsidRPr="009B324F">
        <w:rPr>
          <w:rFonts w:ascii="Arial" w:hAnsi="Arial" w:cs="Arial"/>
          <w:sz w:val="22"/>
        </w:rPr>
        <w:t>standard letters and other documents as required.</w:t>
      </w:r>
    </w:p>
    <w:p w14:paraId="54C5A625" w14:textId="77777777" w:rsidR="00F06369" w:rsidRPr="00FB52AF" w:rsidRDefault="00F06369" w:rsidP="000E610A">
      <w:pPr>
        <w:ind w:left="720"/>
        <w:jc w:val="both"/>
        <w:rPr>
          <w:rFonts w:ascii="Arial" w:hAnsi="Arial" w:cs="Arial"/>
          <w:sz w:val="22"/>
          <w:szCs w:val="20"/>
        </w:rPr>
      </w:pPr>
    </w:p>
    <w:p w14:paraId="058A606B" w14:textId="7F57FC05" w:rsidR="00384462" w:rsidRPr="00384462" w:rsidRDefault="00125216" w:rsidP="000E610A">
      <w:pPr>
        <w:numPr>
          <w:ilvl w:val="0"/>
          <w:numId w:val="36"/>
        </w:numPr>
        <w:ind w:hanging="720"/>
        <w:jc w:val="both"/>
        <w:rPr>
          <w:rFonts w:ascii="Arial" w:hAnsi="Arial"/>
          <w:sz w:val="22"/>
          <w:szCs w:val="22"/>
        </w:rPr>
      </w:pPr>
      <w:r w:rsidRPr="0001040E">
        <w:rPr>
          <w:rFonts w:ascii="Arial" w:hAnsi="Arial" w:cs="Arial"/>
          <w:sz w:val="22"/>
          <w:szCs w:val="20"/>
        </w:rPr>
        <w:t xml:space="preserve">To </w:t>
      </w:r>
      <w:r w:rsidR="001106FE" w:rsidRPr="0001040E">
        <w:rPr>
          <w:rFonts w:ascii="Arial" w:hAnsi="Arial" w:cs="Arial"/>
          <w:sz w:val="22"/>
          <w:szCs w:val="20"/>
        </w:rPr>
        <w:t xml:space="preserve">prepare and </w:t>
      </w:r>
      <w:r w:rsidRPr="0001040E">
        <w:rPr>
          <w:rFonts w:ascii="Arial" w:hAnsi="Arial" w:cs="Arial"/>
          <w:sz w:val="22"/>
          <w:szCs w:val="20"/>
        </w:rPr>
        <w:t>provide stat</w:t>
      </w:r>
      <w:r w:rsidR="00F06369">
        <w:rPr>
          <w:rFonts w:ascii="Arial" w:hAnsi="Arial" w:cs="Arial"/>
          <w:sz w:val="22"/>
          <w:szCs w:val="20"/>
        </w:rPr>
        <w:t>istical information as required</w:t>
      </w:r>
      <w:r w:rsidR="000F0B1D">
        <w:rPr>
          <w:rFonts w:ascii="Arial" w:hAnsi="Arial" w:cs="Arial"/>
          <w:sz w:val="22"/>
          <w:szCs w:val="20"/>
        </w:rPr>
        <w:t xml:space="preserve"> including a regular list of empty homes.</w:t>
      </w:r>
    </w:p>
    <w:p w14:paraId="28A1A617" w14:textId="77777777" w:rsidR="00384462" w:rsidRDefault="00384462" w:rsidP="00384462">
      <w:pPr>
        <w:pStyle w:val="ListParagraph"/>
        <w:rPr>
          <w:rFonts w:ascii="Arial" w:hAnsi="Arial" w:cs="Arial"/>
          <w:sz w:val="22"/>
          <w:szCs w:val="20"/>
        </w:rPr>
      </w:pPr>
    </w:p>
    <w:p w14:paraId="7FE9ACCA" w14:textId="00127FB4" w:rsidR="00125216" w:rsidRPr="0001040E" w:rsidRDefault="00384462" w:rsidP="000E610A">
      <w:pPr>
        <w:numPr>
          <w:ilvl w:val="0"/>
          <w:numId w:val="36"/>
        </w:numPr>
        <w:ind w:hanging="720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0"/>
        </w:rPr>
        <w:t xml:space="preserve">To </w:t>
      </w:r>
      <w:r w:rsidR="000F0B1D">
        <w:rPr>
          <w:rFonts w:ascii="Arial" w:hAnsi="Arial" w:cs="Arial"/>
          <w:sz w:val="22"/>
          <w:szCs w:val="20"/>
        </w:rPr>
        <w:t>c</w:t>
      </w:r>
      <w:r>
        <w:rPr>
          <w:rFonts w:ascii="Arial" w:hAnsi="Arial" w:cs="Arial"/>
          <w:sz w:val="22"/>
          <w:szCs w:val="20"/>
        </w:rPr>
        <w:t>re</w:t>
      </w:r>
      <w:r w:rsidR="000F0B1D">
        <w:rPr>
          <w:rFonts w:ascii="Arial" w:hAnsi="Arial" w:cs="Arial"/>
          <w:sz w:val="22"/>
          <w:szCs w:val="20"/>
        </w:rPr>
        <w:t>ate</w:t>
      </w:r>
      <w:r w:rsidR="00CC335E">
        <w:rPr>
          <w:rFonts w:ascii="Arial" w:hAnsi="Arial" w:cs="Arial"/>
          <w:sz w:val="22"/>
          <w:szCs w:val="20"/>
        </w:rPr>
        <w:t xml:space="preserve"> mail merge</w:t>
      </w:r>
      <w:r>
        <w:rPr>
          <w:rFonts w:ascii="Arial" w:hAnsi="Arial" w:cs="Arial"/>
          <w:sz w:val="22"/>
          <w:szCs w:val="20"/>
        </w:rPr>
        <w:t>s</w:t>
      </w:r>
      <w:r w:rsidR="000F0B1D">
        <w:rPr>
          <w:rFonts w:ascii="Arial" w:hAnsi="Arial" w:cs="Arial"/>
          <w:sz w:val="22"/>
          <w:szCs w:val="20"/>
        </w:rPr>
        <w:t xml:space="preserve"> and collate</w:t>
      </w:r>
      <w:r w:rsidR="00CC335E">
        <w:rPr>
          <w:rFonts w:ascii="Arial" w:hAnsi="Arial" w:cs="Arial"/>
          <w:sz w:val="22"/>
          <w:szCs w:val="20"/>
        </w:rPr>
        <w:t xml:space="preserve"> feedback</w:t>
      </w:r>
      <w:r w:rsidR="000919E2">
        <w:rPr>
          <w:rFonts w:ascii="Arial" w:hAnsi="Arial" w:cs="Arial"/>
          <w:sz w:val="22"/>
          <w:szCs w:val="20"/>
        </w:rPr>
        <w:t xml:space="preserve"> for satisfaction surveys, </w:t>
      </w:r>
      <w:r w:rsidR="000F0B1D">
        <w:rPr>
          <w:rFonts w:ascii="Arial" w:hAnsi="Arial" w:cs="Arial"/>
          <w:sz w:val="22"/>
          <w:szCs w:val="20"/>
        </w:rPr>
        <w:t>empty homes questionnaires</w:t>
      </w:r>
      <w:r w:rsidR="000919E2">
        <w:rPr>
          <w:rFonts w:ascii="Arial" w:hAnsi="Arial" w:cs="Arial"/>
          <w:sz w:val="22"/>
          <w:szCs w:val="20"/>
        </w:rPr>
        <w:t xml:space="preserve"> and any other correspondence as required.</w:t>
      </w:r>
    </w:p>
    <w:p w14:paraId="697B346F" w14:textId="74C71927" w:rsidR="00537DCA" w:rsidRDefault="00537DCA" w:rsidP="00AA5343">
      <w:pPr>
        <w:jc w:val="both"/>
        <w:rPr>
          <w:rFonts w:ascii="Arial" w:hAnsi="Arial"/>
          <w:sz w:val="22"/>
          <w:szCs w:val="22"/>
        </w:rPr>
      </w:pPr>
    </w:p>
    <w:p w14:paraId="36977CC9" w14:textId="10692ECF" w:rsidR="00537DCA" w:rsidRDefault="004058CC" w:rsidP="000E610A">
      <w:pPr>
        <w:numPr>
          <w:ilvl w:val="0"/>
          <w:numId w:val="36"/>
        </w:numPr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To p</w:t>
      </w:r>
      <w:r w:rsidR="00537DCA" w:rsidRPr="00B905CB">
        <w:rPr>
          <w:rFonts w:ascii="Arial" w:hAnsi="Arial"/>
          <w:sz w:val="22"/>
          <w:szCs w:val="22"/>
        </w:rPr>
        <w:t>roc</w:t>
      </w:r>
      <w:r w:rsidR="003541E2">
        <w:rPr>
          <w:rFonts w:ascii="Arial" w:hAnsi="Arial"/>
          <w:sz w:val="22"/>
          <w:szCs w:val="22"/>
        </w:rPr>
        <w:t>ess</w:t>
      </w:r>
      <w:r w:rsidR="00537DCA">
        <w:rPr>
          <w:rFonts w:ascii="Arial" w:hAnsi="Arial"/>
          <w:sz w:val="22"/>
          <w:szCs w:val="22"/>
        </w:rPr>
        <w:t xml:space="preserve"> invoices</w:t>
      </w:r>
      <w:r w:rsidR="00E61713">
        <w:rPr>
          <w:rFonts w:ascii="Arial" w:hAnsi="Arial"/>
          <w:sz w:val="22"/>
          <w:szCs w:val="22"/>
        </w:rPr>
        <w:t xml:space="preserve"> and</w:t>
      </w:r>
      <w:r w:rsidR="00AA5343">
        <w:rPr>
          <w:rFonts w:ascii="Arial" w:hAnsi="Arial"/>
          <w:sz w:val="22"/>
          <w:szCs w:val="22"/>
        </w:rPr>
        <w:t xml:space="preserve"> payments.</w:t>
      </w:r>
    </w:p>
    <w:p w14:paraId="6C9B0B86" w14:textId="77777777" w:rsidR="00537DCA" w:rsidRDefault="00537DCA" w:rsidP="000E610A">
      <w:pPr>
        <w:ind w:left="720" w:hanging="720"/>
        <w:jc w:val="both"/>
        <w:rPr>
          <w:rFonts w:ascii="Arial" w:hAnsi="Arial"/>
          <w:sz w:val="22"/>
          <w:szCs w:val="22"/>
        </w:rPr>
      </w:pPr>
    </w:p>
    <w:p w14:paraId="13161216" w14:textId="1829899B" w:rsidR="00537DCA" w:rsidRDefault="004058CC" w:rsidP="000E610A">
      <w:pPr>
        <w:numPr>
          <w:ilvl w:val="0"/>
          <w:numId w:val="36"/>
        </w:numPr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To a</w:t>
      </w:r>
      <w:r w:rsidR="00520C21">
        <w:rPr>
          <w:rFonts w:ascii="Arial" w:hAnsi="Arial"/>
          <w:sz w:val="22"/>
          <w:szCs w:val="22"/>
        </w:rPr>
        <w:t>ccurate</w:t>
      </w:r>
      <w:r>
        <w:rPr>
          <w:rFonts w:ascii="Arial" w:hAnsi="Arial"/>
          <w:sz w:val="22"/>
          <w:szCs w:val="22"/>
        </w:rPr>
        <w:t>ly</w:t>
      </w:r>
      <w:r w:rsidR="00537DCA">
        <w:rPr>
          <w:rFonts w:ascii="Arial" w:hAnsi="Arial"/>
          <w:sz w:val="22"/>
          <w:szCs w:val="22"/>
        </w:rPr>
        <w:t xml:space="preserve"> record and calculat</w:t>
      </w:r>
      <w:r>
        <w:rPr>
          <w:rFonts w:ascii="Arial" w:hAnsi="Arial"/>
          <w:sz w:val="22"/>
          <w:szCs w:val="22"/>
        </w:rPr>
        <w:t>e</w:t>
      </w:r>
      <w:r w:rsidR="00537DCA">
        <w:rPr>
          <w:rFonts w:ascii="Arial" w:hAnsi="Arial"/>
          <w:sz w:val="22"/>
          <w:szCs w:val="22"/>
        </w:rPr>
        <w:t xml:space="preserve"> payments in order that reports are regularly available on activity and spend.</w:t>
      </w:r>
    </w:p>
    <w:p w14:paraId="50C099F4" w14:textId="77777777" w:rsidR="003975E2" w:rsidRDefault="003975E2" w:rsidP="000E610A">
      <w:pPr>
        <w:overflowPunct w:val="0"/>
        <w:autoSpaceDE w:val="0"/>
        <w:autoSpaceDN w:val="0"/>
        <w:adjustRightInd w:val="0"/>
        <w:ind w:left="720" w:hanging="720"/>
        <w:jc w:val="both"/>
        <w:textAlignment w:val="baseline"/>
        <w:rPr>
          <w:rFonts w:ascii="Arial" w:hAnsi="Arial"/>
          <w:sz w:val="22"/>
          <w:szCs w:val="22"/>
        </w:rPr>
      </w:pPr>
    </w:p>
    <w:p w14:paraId="0BBED9C7" w14:textId="77777777" w:rsidR="0001040E" w:rsidRDefault="00AC2548" w:rsidP="000E610A">
      <w:pPr>
        <w:numPr>
          <w:ilvl w:val="0"/>
          <w:numId w:val="36"/>
        </w:numPr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To work</w:t>
      </w:r>
      <w:r w:rsidR="00520C21">
        <w:rPr>
          <w:rFonts w:ascii="Arial" w:hAnsi="Arial" w:cs="Arial"/>
          <w:sz w:val="22"/>
        </w:rPr>
        <w:t xml:space="preserve"> </w:t>
      </w:r>
      <w:r w:rsidR="00537DCA">
        <w:rPr>
          <w:rFonts w:ascii="Arial" w:hAnsi="Arial" w:cs="Arial"/>
          <w:sz w:val="22"/>
        </w:rPr>
        <w:t>with colleagues</w:t>
      </w:r>
      <w:r w:rsidR="00520C21">
        <w:rPr>
          <w:rFonts w:ascii="Arial" w:hAnsi="Arial" w:cs="Arial"/>
          <w:sz w:val="22"/>
        </w:rPr>
        <w:t>,</w:t>
      </w:r>
      <w:r w:rsidR="00537DCA">
        <w:rPr>
          <w:rFonts w:ascii="Arial" w:hAnsi="Arial" w:cs="Arial"/>
          <w:sz w:val="22"/>
        </w:rPr>
        <w:t xml:space="preserve"> </w:t>
      </w:r>
      <w:proofErr w:type="gramStart"/>
      <w:r w:rsidR="00537DCA">
        <w:rPr>
          <w:rFonts w:ascii="Arial" w:hAnsi="Arial" w:cs="Arial"/>
          <w:sz w:val="22"/>
        </w:rPr>
        <w:t>agencies</w:t>
      </w:r>
      <w:proofErr w:type="gramEnd"/>
      <w:r w:rsidR="00520C21">
        <w:rPr>
          <w:rFonts w:ascii="Arial" w:hAnsi="Arial" w:cs="Arial"/>
          <w:sz w:val="22"/>
        </w:rPr>
        <w:t xml:space="preserve"> and </w:t>
      </w:r>
      <w:r w:rsidR="003975E2">
        <w:rPr>
          <w:rFonts w:ascii="Arial" w:hAnsi="Arial" w:cs="Arial"/>
          <w:sz w:val="22"/>
        </w:rPr>
        <w:t>o</w:t>
      </w:r>
      <w:r w:rsidR="00537DCA">
        <w:rPr>
          <w:rFonts w:ascii="Arial" w:hAnsi="Arial" w:cs="Arial"/>
          <w:sz w:val="22"/>
        </w:rPr>
        <w:t>rganisations</w:t>
      </w:r>
      <w:r w:rsidR="00520C21">
        <w:rPr>
          <w:rFonts w:ascii="Arial" w:hAnsi="Arial" w:cs="Arial"/>
          <w:sz w:val="22"/>
        </w:rPr>
        <w:t xml:space="preserve"> </w:t>
      </w:r>
      <w:r w:rsidR="00537DCA">
        <w:rPr>
          <w:rFonts w:ascii="Arial" w:hAnsi="Arial" w:cs="Arial"/>
          <w:sz w:val="22"/>
        </w:rPr>
        <w:t xml:space="preserve">to achieve continuous </w:t>
      </w:r>
      <w:r w:rsidR="002863FE">
        <w:rPr>
          <w:rFonts w:ascii="Arial" w:hAnsi="Arial" w:cs="Arial"/>
          <w:sz w:val="22"/>
        </w:rPr>
        <w:t>i</w:t>
      </w:r>
      <w:r w:rsidR="00537DCA">
        <w:rPr>
          <w:rFonts w:ascii="Arial" w:hAnsi="Arial" w:cs="Arial"/>
          <w:sz w:val="22"/>
        </w:rPr>
        <w:t xml:space="preserve">mprovement in service delivery. </w:t>
      </w:r>
    </w:p>
    <w:p w14:paraId="4FF7C2C5" w14:textId="77777777" w:rsidR="0001040E" w:rsidRDefault="0001040E" w:rsidP="000E610A">
      <w:pPr>
        <w:pStyle w:val="ListParagraph"/>
        <w:jc w:val="both"/>
        <w:rPr>
          <w:rFonts w:ascii="Arial" w:hAnsi="Arial" w:cs="Arial"/>
          <w:sz w:val="22"/>
          <w:szCs w:val="20"/>
        </w:rPr>
      </w:pPr>
    </w:p>
    <w:p w14:paraId="082C5A36" w14:textId="77777777" w:rsidR="00324F7A" w:rsidRDefault="00125216" w:rsidP="00324F7A">
      <w:pPr>
        <w:numPr>
          <w:ilvl w:val="0"/>
          <w:numId w:val="36"/>
        </w:numPr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ascii="Arial" w:hAnsi="Arial" w:cs="Arial"/>
          <w:sz w:val="22"/>
          <w:szCs w:val="22"/>
        </w:rPr>
      </w:pPr>
      <w:r w:rsidRPr="0001040E">
        <w:rPr>
          <w:rFonts w:ascii="Arial" w:hAnsi="Arial" w:cs="Arial"/>
          <w:sz w:val="22"/>
          <w:szCs w:val="20"/>
        </w:rPr>
        <w:t>To maintain knowledge of all the administrative tasks relating to the Housing Service, at such a level as to ensure administrative staff absences are covered.</w:t>
      </w:r>
    </w:p>
    <w:p w14:paraId="288D83FD" w14:textId="77777777" w:rsidR="00324F7A" w:rsidRDefault="00324F7A" w:rsidP="00324F7A">
      <w:pPr>
        <w:pStyle w:val="ListParagraph"/>
        <w:rPr>
          <w:rFonts w:ascii="Arial" w:hAnsi="Arial" w:cs="Arial"/>
          <w:sz w:val="22"/>
          <w:szCs w:val="20"/>
        </w:rPr>
      </w:pPr>
    </w:p>
    <w:p w14:paraId="0001EB09" w14:textId="6FA0EE47" w:rsidR="0001040E" w:rsidRPr="00324F7A" w:rsidRDefault="00125216" w:rsidP="00324F7A">
      <w:pPr>
        <w:numPr>
          <w:ilvl w:val="0"/>
          <w:numId w:val="36"/>
        </w:numPr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ascii="Arial" w:hAnsi="Arial" w:cs="Arial"/>
          <w:sz w:val="22"/>
          <w:szCs w:val="22"/>
        </w:rPr>
      </w:pPr>
      <w:r w:rsidRPr="00324F7A">
        <w:rPr>
          <w:rFonts w:ascii="Arial" w:hAnsi="Arial" w:cs="Arial"/>
          <w:sz w:val="22"/>
          <w:szCs w:val="20"/>
        </w:rPr>
        <w:t>To carry out such other duties as m</w:t>
      </w:r>
      <w:r w:rsidR="000D59FE" w:rsidRPr="00324F7A">
        <w:rPr>
          <w:rFonts w:ascii="Arial" w:hAnsi="Arial" w:cs="Arial"/>
          <w:sz w:val="22"/>
          <w:szCs w:val="20"/>
        </w:rPr>
        <w:t xml:space="preserve">ay be reasonably required by the </w:t>
      </w:r>
      <w:r w:rsidR="000919E2">
        <w:rPr>
          <w:rFonts w:ascii="Arial" w:hAnsi="Arial" w:cs="Arial"/>
          <w:sz w:val="22"/>
          <w:szCs w:val="20"/>
        </w:rPr>
        <w:t xml:space="preserve">Housing Strategy &amp; Enabling </w:t>
      </w:r>
      <w:r w:rsidR="00324F7A" w:rsidRPr="00324F7A">
        <w:rPr>
          <w:rFonts w:ascii="Arial" w:hAnsi="Arial" w:cs="Arial"/>
          <w:sz w:val="22"/>
          <w:szCs w:val="20"/>
        </w:rPr>
        <w:t xml:space="preserve">Team Leader </w:t>
      </w:r>
      <w:r w:rsidR="000D59FE" w:rsidRPr="00324F7A">
        <w:rPr>
          <w:rFonts w:ascii="Arial" w:hAnsi="Arial" w:cs="Arial"/>
          <w:sz w:val="22"/>
          <w:szCs w:val="20"/>
        </w:rPr>
        <w:t>and other senior officers</w:t>
      </w:r>
      <w:r w:rsidRPr="00324F7A">
        <w:rPr>
          <w:rFonts w:ascii="Arial" w:hAnsi="Arial" w:cs="Arial"/>
          <w:sz w:val="22"/>
          <w:szCs w:val="20"/>
        </w:rPr>
        <w:t>.</w:t>
      </w:r>
    </w:p>
    <w:p w14:paraId="2617195B" w14:textId="77777777" w:rsidR="00324F7A" w:rsidRDefault="00324F7A" w:rsidP="00324F7A">
      <w:pPr>
        <w:pStyle w:val="ListParagraph"/>
        <w:rPr>
          <w:rFonts w:ascii="Arial" w:hAnsi="Arial" w:cs="Arial"/>
          <w:sz w:val="22"/>
          <w:szCs w:val="22"/>
        </w:rPr>
      </w:pPr>
    </w:p>
    <w:p w14:paraId="49A6FBCF" w14:textId="5F3473C6" w:rsidR="00324F7A" w:rsidRDefault="00324F7A" w:rsidP="00324F7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A4A6A36" w14:textId="13D9A06B" w:rsidR="00324F7A" w:rsidRDefault="00324F7A" w:rsidP="00324F7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BB77908" w14:textId="77777777" w:rsidR="00FF3EFC" w:rsidRDefault="00FF3EFC" w:rsidP="00B42E7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1229D8D7" w14:textId="1672C335" w:rsidR="009D3971" w:rsidRDefault="00B42E7F" w:rsidP="00B42E7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        </w:t>
      </w:r>
      <w:r w:rsidR="009D3971">
        <w:rPr>
          <w:rFonts w:ascii="Arial" w:hAnsi="Arial" w:cs="Arial"/>
          <w:b/>
          <w:sz w:val="22"/>
          <w:szCs w:val="22"/>
        </w:rPr>
        <w:t>Job Title: Private Sector Lettings Support Officer</w:t>
      </w:r>
    </w:p>
    <w:p w14:paraId="6A707B7B" w14:textId="77777777" w:rsidR="009D3971" w:rsidRPr="00B42E7F" w:rsidRDefault="009D3971" w:rsidP="009D397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16"/>
          <w:szCs w:val="22"/>
        </w:rPr>
      </w:pPr>
    </w:p>
    <w:tbl>
      <w:tblPr>
        <w:tblW w:w="10065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6520"/>
        <w:gridCol w:w="861"/>
        <w:gridCol w:w="1134"/>
      </w:tblGrid>
      <w:tr w:rsidR="009D3971" w14:paraId="2C3CFC91" w14:textId="77777777" w:rsidTr="00EF2F68">
        <w:trPr>
          <w:trHeight w:val="314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E138B" w14:textId="77777777" w:rsidR="009D3971" w:rsidRDefault="009D3971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Criteria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0B0FD" w14:textId="77777777" w:rsidR="009D3971" w:rsidRDefault="009D3971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Standard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28631" w14:textId="77777777" w:rsidR="009D3971" w:rsidRDefault="009D3971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E/D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2ED0E" w14:textId="77777777" w:rsidR="009D3971" w:rsidRDefault="009D3971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Measure</w:t>
            </w:r>
          </w:p>
        </w:tc>
      </w:tr>
      <w:tr w:rsidR="009D3971" w14:paraId="188037EC" w14:textId="77777777" w:rsidTr="00EF2F68">
        <w:trPr>
          <w:trHeight w:val="313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20F48" w14:textId="77777777" w:rsidR="009D3971" w:rsidRDefault="009D3971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Education &amp; training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C01175E" w14:textId="77777777" w:rsidR="009D3971" w:rsidRDefault="009D3971" w:rsidP="00875B57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GCSE Maths &amp; English or equivalent (C or above)</w:t>
            </w:r>
          </w:p>
          <w:p w14:paraId="30EA65AA" w14:textId="77777777" w:rsidR="009D3971" w:rsidRDefault="009D3971" w:rsidP="00875B57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>embership of the CIH (Chartered Institute of Housing)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AEF8B" w14:textId="77777777" w:rsidR="009D3971" w:rsidRDefault="009D3971" w:rsidP="00875B5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</w:p>
          <w:p w14:paraId="74D47797" w14:textId="77777777" w:rsidR="009D3971" w:rsidRDefault="009D3971" w:rsidP="00875B5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5FCE2BB" w14:textId="77777777" w:rsidR="009D3971" w:rsidRDefault="009D3971" w:rsidP="00875B5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</w:t>
            </w:r>
          </w:p>
          <w:p w14:paraId="2192D19D" w14:textId="77777777" w:rsidR="009D3971" w:rsidRDefault="009D3971" w:rsidP="00875B5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</w:t>
            </w:r>
          </w:p>
        </w:tc>
      </w:tr>
      <w:tr w:rsidR="009D3971" w14:paraId="797B97CF" w14:textId="77777777" w:rsidTr="00EF2F68">
        <w:trPr>
          <w:trHeight w:val="1937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E21F1" w14:textId="77777777" w:rsidR="009D3971" w:rsidRDefault="009D3971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Experience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F98DFCA" w14:textId="5EB71596" w:rsidR="009D3971" w:rsidRDefault="009D3971" w:rsidP="00875B57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Experience of working in an office environment</w:t>
            </w:r>
          </w:p>
          <w:p w14:paraId="76CDF590" w14:textId="77777777" w:rsidR="009D3971" w:rsidRDefault="009D3971" w:rsidP="00875B57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Experience of providing high quality administrative support to a busy team</w:t>
            </w:r>
          </w:p>
          <w:p w14:paraId="56528375" w14:textId="77777777" w:rsidR="009D3971" w:rsidRDefault="009D3971" w:rsidP="00875B57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Experience of working with diverse client groups</w:t>
            </w:r>
          </w:p>
          <w:p w14:paraId="3689F9F1" w14:textId="77777777" w:rsidR="009D3971" w:rsidRDefault="009D3971" w:rsidP="00875B57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Proven experience of delivering high quality customer care</w:t>
            </w:r>
          </w:p>
          <w:p w14:paraId="6646759B" w14:textId="77777777" w:rsidR="009D3971" w:rsidRDefault="009D3971" w:rsidP="00875B57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Experience of liaising effectively at all levels, with individuals and organisations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9A18" w14:textId="77777777" w:rsidR="009D3971" w:rsidRDefault="009D3971" w:rsidP="00EE260C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</w:p>
          <w:p w14:paraId="6F965BF0" w14:textId="77777777" w:rsidR="009D3971" w:rsidRDefault="009D3971" w:rsidP="00EE260C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</w:p>
          <w:p w14:paraId="7652027E" w14:textId="77777777" w:rsidR="009D3971" w:rsidRDefault="009D3971" w:rsidP="00EE260C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33682CD" w14:textId="77777777" w:rsidR="009D3971" w:rsidRDefault="009D3971" w:rsidP="00EE260C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</w:p>
          <w:p w14:paraId="1D44C306" w14:textId="77777777" w:rsidR="009D3971" w:rsidRDefault="009D3971" w:rsidP="00EE260C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</w:p>
          <w:p w14:paraId="3144BD3F" w14:textId="49A6299C" w:rsidR="009D3971" w:rsidRDefault="009D3971" w:rsidP="00EE260C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1CE018" w14:textId="77777777" w:rsidR="009D3971" w:rsidRDefault="009D3971" w:rsidP="00EE260C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A/I</w:t>
            </w:r>
          </w:p>
          <w:p w14:paraId="2FCDDA20" w14:textId="77777777" w:rsidR="009D3971" w:rsidRDefault="009D3971" w:rsidP="00EE260C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A/I</w:t>
            </w:r>
          </w:p>
          <w:p w14:paraId="0735DC90" w14:textId="77777777" w:rsidR="009D3971" w:rsidRDefault="009D3971" w:rsidP="00EE260C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85B391C" w14:textId="77777777" w:rsidR="009D3971" w:rsidRDefault="009D3971" w:rsidP="00EE260C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A/I</w:t>
            </w:r>
          </w:p>
          <w:p w14:paraId="1EAAB4E0" w14:textId="77777777" w:rsidR="009D3971" w:rsidRDefault="009D3971" w:rsidP="00EE260C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A/I</w:t>
            </w:r>
          </w:p>
          <w:p w14:paraId="42134CF1" w14:textId="06971360" w:rsidR="009D3971" w:rsidRDefault="009D3971" w:rsidP="00EE260C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A/I</w:t>
            </w:r>
          </w:p>
        </w:tc>
      </w:tr>
      <w:tr w:rsidR="009D3971" w14:paraId="3491B0F5" w14:textId="77777777" w:rsidTr="00EF2F68">
        <w:trPr>
          <w:trHeight w:val="2989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BCD5F" w14:textId="77777777" w:rsidR="009D3971" w:rsidRDefault="009D3971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Special Skills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9828203" w14:textId="77777777" w:rsidR="009D3971" w:rsidRDefault="009D3971" w:rsidP="00875B57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Excellent communication skills -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able to communicate clearly, </w:t>
            </w:r>
            <w:proofErr w:type="gram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appropriately</w:t>
            </w:r>
            <w:proofErr w:type="gramEnd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and confidently with a wide range of people, in person, by telephone and by email</w:t>
            </w:r>
          </w:p>
          <w:p w14:paraId="2EC29863" w14:textId="77777777" w:rsidR="009D3971" w:rsidRDefault="009D3971" w:rsidP="00875B57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Excellent attention to detail</w:t>
            </w:r>
          </w:p>
          <w:p w14:paraId="7A5CEBFF" w14:textId="77777777" w:rsidR="009D3971" w:rsidRDefault="009D3971" w:rsidP="00875B57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Ability to demonstrate sound judgement in a wide, diverse range of situations</w:t>
            </w:r>
          </w:p>
          <w:p w14:paraId="59D69444" w14:textId="30C3F22F" w:rsidR="009D3971" w:rsidRDefault="009D3971" w:rsidP="00875B57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Ability to manage complex and difficult situations</w:t>
            </w:r>
          </w:p>
          <w:p w14:paraId="1802CDA5" w14:textId="77777777" w:rsidR="009D3971" w:rsidRDefault="009D3971" w:rsidP="00875B57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Ability to work as part of a team</w:t>
            </w:r>
          </w:p>
          <w:p w14:paraId="3E97FDB8" w14:textId="77777777" w:rsidR="009D3971" w:rsidRDefault="009D3971" w:rsidP="00875B57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Ability to work on own initiative</w:t>
            </w:r>
          </w:p>
          <w:p w14:paraId="67ED6052" w14:textId="682ED4FB" w:rsidR="009D3971" w:rsidRDefault="009D3971" w:rsidP="00875B57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Ability to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multi task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and prioritise workload effectively</w:t>
            </w:r>
          </w:p>
          <w:p w14:paraId="189519E2" w14:textId="77777777" w:rsidR="009D3971" w:rsidRDefault="009D3971" w:rsidP="00875B57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Effective computer skills - Word,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Excel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and Outlook</w:t>
            </w:r>
          </w:p>
          <w:p w14:paraId="2B0EC2C0" w14:textId="77777777" w:rsidR="009D3971" w:rsidRDefault="009D3971" w:rsidP="00875B57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Experience of using and maintaining databases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1CCF" w14:textId="77777777" w:rsidR="009D3971" w:rsidRDefault="009D3971" w:rsidP="00875B5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</w:p>
          <w:p w14:paraId="192821F8" w14:textId="77777777" w:rsidR="009D3971" w:rsidRDefault="009D3971" w:rsidP="00875B5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3ABE8CF" w14:textId="77777777" w:rsidR="009D3971" w:rsidRDefault="009D3971" w:rsidP="00875B5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50F0C23" w14:textId="77777777" w:rsidR="009D3971" w:rsidRDefault="009D3971" w:rsidP="00875B5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</w:p>
          <w:p w14:paraId="0D518ABC" w14:textId="77777777" w:rsidR="009D3971" w:rsidRDefault="009D3971" w:rsidP="00875B5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</w:p>
          <w:p w14:paraId="0C4416FB" w14:textId="77777777" w:rsidR="009D3971" w:rsidRDefault="009D3971" w:rsidP="00875B5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B325601" w14:textId="77777777" w:rsidR="009D3971" w:rsidRDefault="009D3971" w:rsidP="00875B5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</w:p>
          <w:p w14:paraId="451A2E64" w14:textId="77777777" w:rsidR="009D3971" w:rsidRDefault="009D3971" w:rsidP="00875B5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</w:p>
          <w:p w14:paraId="18729DDA" w14:textId="77777777" w:rsidR="009D3971" w:rsidRDefault="009D3971" w:rsidP="00875B5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</w:p>
          <w:p w14:paraId="001E80C7" w14:textId="77777777" w:rsidR="009D3971" w:rsidRDefault="009D3971" w:rsidP="00875B5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</w:p>
          <w:p w14:paraId="2D3EF7D5" w14:textId="77777777" w:rsidR="009D3971" w:rsidRDefault="009D3971" w:rsidP="00875B5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</w:p>
          <w:p w14:paraId="63B6804B" w14:textId="77777777" w:rsidR="009D3971" w:rsidRDefault="009D3971" w:rsidP="00875B5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64A445" w14:textId="77777777" w:rsidR="009D3971" w:rsidRDefault="009D3971" w:rsidP="00875B5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A/I</w:t>
            </w:r>
          </w:p>
          <w:p w14:paraId="0EFEE1E8" w14:textId="77777777" w:rsidR="009D3971" w:rsidRDefault="009D3971" w:rsidP="00875B5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32D380D" w14:textId="77777777" w:rsidR="009D3971" w:rsidRDefault="009D3971" w:rsidP="00875B5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8CC4275" w14:textId="77777777" w:rsidR="009D3971" w:rsidRDefault="009D3971" w:rsidP="00875B5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A/I</w:t>
            </w:r>
          </w:p>
          <w:p w14:paraId="2F1E6662" w14:textId="77777777" w:rsidR="009D3971" w:rsidRDefault="009D3971" w:rsidP="00875B5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A/I</w:t>
            </w:r>
          </w:p>
          <w:p w14:paraId="3C4A9C50" w14:textId="77777777" w:rsidR="009D3971" w:rsidRDefault="009D3971" w:rsidP="00875B5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55B7352" w14:textId="77777777" w:rsidR="009D3971" w:rsidRDefault="009D3971" w:rsidP="00875B5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A/I</w:t>
            </w:r>
          </w:p>
          <w:p w14:paraId="7063C47D" w14:textId="77777777" w:rsidR="009D3971" w:rsidRDefault="009D3971" w:rsidP="00875B5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A/I</w:t>
            </w:r>
          </w:p>
          <w:p w14:paraId="3E75D5FD" w14:textId="77777777" w:rsidR="009D3971" w:rsidRDefault="009D3971" w:rsidP="00875B5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A/I</w:t>
            </w:r>
          </w:p>
          <w:p w14:paraId="499F1803" w14:textId="77777777" w:rsidR="009D3971" w:rsidRDefault="009D3971" w:rsidP="00875B5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A/I</w:t>
            </w:r>
          </w:p>
          <w:p w14:paraId="77690167" w14:textId="77777777" w:rsidR="009D3971" w:rsidRDefault="009D3971" w:rsidP="00875B5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A/I</w:t>
            </w:r>
          </w:p>
          <w:p w14:paraId="1267D637" w14:textId="77777777" w:rsidR="009D3971" w:rsidRDefault="009D3971" w:rsidP="00875B5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A/I</w:t>
            </w:r>
          </w:p>
        </w:tc>
      </w:tr>
      <w:tr w:rsidR="009D3971" w14:paraId="72D4215A" w14:textId="77777777" w:rsidTr="00EF2F68">
        <w:trPr>
          <w:trHeight w:val="1651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E6A97" w14:textId="77777777" w:rsidR="009D3971" w:rsidRDefault="009D3971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Motivation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98BF68C" w14:textId="77777777" w:rsidR="009D3971" w:rsidRDefault="009D3971" w:rsidP="00875B57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Desire to provide excellent level of customer service</w:t>
            </w:r>
          </w:p>
          <w:p w14:paraId="097E54F2" w14:textId="77777777" w:rsidR="009D3971" w:rsidRDefault="009D3971" w:rsidP="00875B57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Motivated to see a task through to completion</w:t>
            </w:r>
          </w:p>
          <w:p w14:paraId="4E8D7399" w14:textId="77777777" w:rsidR="009D3971" w:rsidRDefault="009D3971" w:rsidP="00875B57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Motivated to support the team and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help out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wherever possible</w:t>
            </w:r>
          </w:p>
          <w:p w14:paraId="23988A74" w14:textId="77777777" w:rsidR="009D3971" w:rsidRDefault="009D3971" w:rsidP="00875B57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Commitment to the initiatives and objectives of the team and wider organisation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3DC3" w14:textId="77777777" w:rsidR="009D3971" w:rsidRDefault="009D3971" w:rsidP="00875B5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</w:p>
          <w:p w14:paraId="73C22F76" w14:textId="77777777" w:rsidR="009D3971" w:rsidRDefault="009D3971" w:rsidP="00875B5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</w:p>
          <w:p w14:paraId="7BA3C8F6" w14:textId="77777777" w:rsidR="009D3971" w:rsidRDefault="009D3971" w:rsidP="00875B5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</w:p>
          <w:p w14:paraId="55617263" w14:textId="77777777" w:rsidR="009D3971" w:rsidRDefault="009D3971" w:rsidP="00875B5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66E24E5" w14:textId="77777777" w:rsidR="009D3971" w:rsidRDefault="009D3971" w:rsidP="00875B5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</w:p>
          <w:p w14:paraId="1A8A325F" w14:textId="77777777" w:rsidR="009D3971" w:rsidRDefault="009D3971" w:rsidP="00875B5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BB1D6F" w14:textId="77777777" w:rsidR="009D3971" w:rsidRDefault="009D3971" w:rsidP="00875B5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</w:p>
          <w:p w14:paraId="1F650AA3" w14:textId="77777777" w:rsidR="009D3971" w:rsidRDefault="009D3971" w:rsidP="00875B5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</w:p>
          <w:p w14:paraId="0255C47E" w14:textId="77777777" w:rsidR="009D3971" w:rsidRDefault="009D3971" w:rsidP="00875B5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</w:p>
          <w:p w14:paraId="2F5FCEDF" w14:textId="77777777" w:rsidR="009D3971" w:rsidRDefault="009D3971" w:rsidP="00875B5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990043A" w14:textId="77777777" w:rsidR="009D3971" w:rsidRDefault="009D3971" w:rsidP="00875B5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</w:p>
          <w:p w14:paraId="74FEECEC" w14:textId="77777777" w:rsidR="009D3971" w:rsidRDefault="009D3971" w:rsidP="00875B5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D3971" w14:paraId="2F279D18" w14:textId="77777777" w:rsidTr="00EF2F68">
        <w:trPr>
          <w:trHeight w:val="2132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07135" w14:textId="77777777" w:rsidR="009D3971" w:rsidRDefault="009D3971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Personality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4D3CD4E" w14:textId="77777777" w:rsidR="009D3971" w:rsidRDefault="009D3971" w:rsidP="00875B57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Confident</w:t>
            </w:r>
          </w:p>
          <w:p w14:paraId="0C77F504" w14:textId="77777777" w:rsidR="009D3971" w:rsidRDefault="009D3971" w:rsidP="00875B57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Flexible</w:t>
            </w:r>
          </w:p>
          <w:p w14:paraId="70FF5F76" w14:textId="77777777" w:rsidR="009D3971" w:rsidRDefault="009D3971" w:rsidP="00875B57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Reliable</w:t>
            </w:r>
          </w:p>
          <w:p w14:paraId="0FFE16E0" w14:textId="77777777" w:rsidR="009D3971" w:rsidRDefault="009D3971" w:rsidP="00875B57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Strong team player</w:t>
            </w:r>
          </w:p>
          <w:p w14:paraId="21C03D29" w14:textId="77777777" w:rsidR="009D3971" w:rsidRDefault="009D3971" w:rsidP="00875B57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Self-motivated</w:t>
            </w:r>
          </w:p>
          <w:p w14:paraId="66F700B2" w14:textId="67AD8E34" w:rsidR="009D3971" w:rsidRDefault="009D3971" w:rsidP="00875B57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Adaptive to change</w:t>
            </w:r>
          </w:p>
          <w:p w14:paraId="2CE28C59" w14:textId="77777777" w:rsidR="009D3971" w:rsidRDefault="009D3971" w:rsidP="00875B57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Innovative approach to solutions, keen to improve processes and the customer experience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F0A74" w14:textId="77777777" w:rsidR="009D3971" w:rsidRDefault="009D3971" w:rsidP="00875B5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</w:p>
          <w:p w14:paraId="49B0A8A1" w14:textId="77777777" w:rsidR="009D3971" w:rsidRDefault="009D3971" w:rsidP="00875B5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</w:p>
          <w:p w14:paraId="194213F0" w14:textId="77777777" w:rsidR="009D3971" w:rsidRDefault="009D3971" w:rsidP="00875B5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</w:p>
          <w:p w14:paraId="1703A3CC" w14:textId="77777777" w:rsidR="009D3971" w:rsidRDefault="009D3971" w:rsidP="00875B5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</w:p>
          <w:p w14:paraId="01AF9923" w14:textId="77777777" w:rsidR="009D3971" w:rsidRDefault="009D3971" w:rsidP="00875B5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</w:p>
          <w:p w14:paraId="489286E4" w14:textId="77777777" w:rsidR="009D3971" w:rsidRDefault="009D3971" w:rsidP="00875B5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</w:p>
          <w:p w14:paraId="384DB4FE" w14:textId="77777777" w:rsidR="009D3971" w:rsidRDefault="009D3971" w:rsidP="00875B5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8254ECA" w14:textId="77777777" w:rsidR="009D3971" w:rsidRDefault="009D3971" w:rsidP="00875B5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</w:p>
          <w:p w14:paraId="6A4C5F0A" w14:textId="77777777" w:rsidR="009D3971" w:rsidRDefault="009D3971" w:rsidP="00875B5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</w:p>
          <w:p w14:paraId="0EE703AA" w14:textId="77777777" w:rsidR="009D3971" w:rsidRDefault="009D3971" w:rsidP="00875B5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</w:p>
          <w:p w14:paraId="4F843BFE" w14:textId="77777777" w:rsidR="009D3971" w:rsidRDefault="009D3971" w:rsidP="00875B5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</w:p>
          <w:p w14:paraId="1EFE51B2" w14:textId="77777777" w:rsidR="009D3971" w:rsidRDefault="009D3971" w:rsidP="00875B5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</w:p>
          <w:p w14:paraId="1D90EC03" w14:textId="77777777" w:rsidR="009D3971" w:rsidRDefault="009D3971" w:rsidP="00875B5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</w:p>
          <w:p w14:paraId="5BBAFA77" w14:textId="77777777" w:rsidR="009D3971" w:rsidRDefault="009D3971" w:rsidP="00875B5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</w:p>
        </w:tc>
      </w:tr>
      <w:tr w:rsidR="009D3971" w14:paraId="56DB8C8D" w14:textId="77777777" w:rsidTr="00EF2F68">
        <w:trPr>
          <w:trHeight w:val="921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70D8" w14:textId="77777777" w:rsidR="009D3971" w:rsidRDefault="009D3971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Special Requirements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76FE11D" w14:textId="77777777" w:rsidR="009D3971" w:rsidRDefault="009D3971" w:rsidP="00875B57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Willing to work flexible hours,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evenings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and weekends as necessary</w:t>
            </w:r>
          </w:p>
          <w:p w14:paraId="2A1BFCCA" w14:textId="20FE326A" w:rsidR="009D3971" w:rsidRDefault="009D3971" w:rsidP="00875B57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Willing and able to undertake</w:t>
            </w:r>
            <w:r w:rsidR="00F76106">
              <w:rPr>
                <w:rFonts w:ascii="Arial" w:hAnsi="Arial" w:cs="Arial"/>
                <w:bCs/>
                <w:sz w:val="22"/>
                <w:szCs w:val="22"/>
              </w:rPr>
              <w:t xml:space="preserve"> further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training</w:t>
            </w:r>
          </w:p>
          <w:p w14:paraId="0EBD9067" w14:textId="77777777" w:rsidR="009D3971" w:rsidRDefault="009D3971" w:rsidP="00875B57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Full driving licence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69AE" w14:textId="77777777" w:rsidR="009D3971" w:rsidRDefault="009D3971" w:rsidP="00875B5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</w:p>
          <w:p w14:paraId="1637FCC6" w14:textId="77777777" w:rsidR="009D3971" w:rsidRDefault="009D3971" w:rsidP="00875B5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CE8F31F" w14:textId="77777777" w:rsidR="009D3971" w:rsidRDefault="009D3971" w:rsidP="00875B5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</w:p>
          <w:p w14:paraId="0FC3D923" w14:textId="77777777" w:rsidR="009D3971" w:rsidRDefault="009D3971" w:rsidP="00875B5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6DC457" w14:textId="77777777" w:rsidR="009D3971" w:rsidRDefault="009D3971" w:rsidP="00875B5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</w:p>
          <w:p w14:paraId="79123962" w14:textId="77777777" w:rsidR="009D3971" w:rsidRDefault="009D3971" w:rsidP="00875B5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B306780" w14:textId="77777777" w:rsidR="009D3971" w:rsidRDefault="009D3971" w:rsidP="00875B5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</w:p>
          <w:p w14:paraId="1AFF7FEE" w14:textId="77777777" w:rsidR="009D3971" w:rsidRDefault="009D3971" w:rsidP="00875B5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A/I</w:t>
            </w:r>
          </w:p>
        </w:tc>
      </w:tr>
    </w:tbl>
    <w:p w14:paraId="3EB9A69E" w14:textId="77777777" w:rsidR="00BD047B" w:rsidRPr="00BD047B" w:rsidRDefault="00BD047B" w:rsidP="009F448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10"/>
          <w:szCs w:val="22"/>
        </w:rPr>
      </w:pPr>
    </w:p>
    <w:p w14:paraId="12405830" w14:textId="05378A19" w:rsidR="009F4480" w:rsidRPr="00BD047B" w:rsidRDefault="009F4480" w:rsidP="009F448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0"/>
          <w:szCs w:val="22"/>
        </w:rPr>
      </w:pPr>
      <w:r w:rsidRPr="00BD047B">
        <w:rPr>
          <w:rFonts w:ascii="Arial" w:hAnsi="Arial" w:cs="Arial"/>
          <w:b/>
          <w:sz w:val="20"/>
          <w:szCs w:val="22"/>
        </w:rPr>
        <w:t>Key:</w:t>
      </w:r>
    </w:p>
    <w:p w14:paraId="4983DFFC" w14:textId="77777777" w:rsidR="009F4480" w:rsidRPr="00BD047B" w:rsidRDefault="009F4480" w:rsidP="009F448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2"/>
          <w:lang w:val="en-US"/>
        </w:rPr>
      </w:pPr>
      <w:r w:rsidRPr="00BD047B">
        <w:rPr>
          <w:rFonts w:ascii="Arial" w:hAnsi="Arial" w:cs="Arial"/>
          <w:sz w:val="20"/>
          <w:szCs w:val="22"/>
          <w:lang w:val="en-US"/>
        </w:rPr>
        <w:t>A = Application Form, I = Interview, E = Essential, D = Desirable</w:t>
      </w:r>
    </w:p>
    <w:p w14:paraId="031BAD93" w14:textId="77777777" w:rsidR="009F4480" w:rsidRPr="00BD047B" w:rsidRDefault="009F4480" w:rsidP="009F448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0"/>
          <w:szCs w:val="22"/>
        </w:rPr>
      </w:pPr>
    </w:p>
    <w:p w14:paraId="4E2273FD" w14:textId="77777777" w:rsidR="00134850" w:rsidRPr="00BD047B" w:rsidRDefault="009F4480" w:rsidP="009F448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0"/>
          <w:szCs w:val="22"/>
        </w:rPr>
      </w:pPr>
      <w:r w:rsidRPr="00BD047B">
        <w:rPr>
          <w:rFonts w:ascii="Arial" w:hAnsi="Arial" w:cs="Arial"/>
          <w:b/>
          <w:sz w:val="20"/>
          <w:szCs w:val="22"/>
        </w:rPr>
        <w:t>Candidate Screening:</w:t>
      </w:r>
    </w:p>
    <w:p w14:paraId="7652B81D" w14:textId="4D338FDA" w:rsidR="009F4480" w:rsidRPr="00BD047B" w:rsidRDefault="009F4480" w:rsidP="009F448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2"/>
          <w:lang w:val="en-US"/>
        </w:rPr>
      </w:pPr>
      <w:r w:rsidRPr="00BD047B">
        <w:rPr>
          <w:rFonts w:ascii="Arial" w:hAnsi="Arial" w:cs="Arial"/>
          <w:sz w:val="20"/>
          <w:szCs w:val="22"/>
          <w:lang w:val="en-US"/>
        </w:rPr>
        <w:t>Rehabilitation of Offenders Act 1974 applies</w:t>
      </w:r>
    </w:p>
    <w:p w14:paraId="1EEBC6DF" w14:textId="0291F27E" w:rsidR="00324F7A" w:rsidRPr="00BD047B" w:rsidRDefault="009F4480" w:rsidP="009F448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2"/>
          <w:lang w:val="en-US"/>
        </w:rPr>
      </w:pPr>
      <w:r w:rsidRPr="00BD047B">
        <w:rPr>
          <w:rFonts w:ascii="Arial" w:hAnsi="Arial" w:cs="Arial"/>
          <w:sz w:val="20"/>
          <w:szCs w:val="22"/>
          <w:lang w:val="en-US"/>
        </w:rPr>
        <w:t>Disclosure and Barring Service check: Not required</w:t>
      </w:r>
    </w:p>
    <w:p w14:paraId="34108E76" w14:textId="409FC962" w:rsidR="00D34757" w:rsidRDefault="00D34757" w:rsidP="009F448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CFD9628" w14:textId="48FBB6F5" w:rsidR="00D34757" w:rsidRDefault="00D34757" w:rsidP="009F448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BA6BB21" w14:textId="55FDF009" w:rsidR="00D34757" w:rsidRDefault="00D34757" w:rsidP="009F448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9EE6369" w14:textId="798EDFD7" w:rsidR="00D34757" w:rsidRDefault="00D34757" w:rsidP="009F448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C5ACF53" wp14:editId="1F602F50">
            <wp:simplePos x="0" y="0"/>
            <wp:positionH relativeFrom="column">
              <wp:posOffset>4869180</wp:posOffset>
            </wp:positionH>
            <wp:positionV relativeFrom="paragraph">
              <wp:posOffset>160020</wp:posOffset>
            </wp:positionV>
            <wp:extent cx="1123950" cy="1285875"/>
            <wp:effectExtent l="0" t="0" r="0" b="9525"/>
            <wp:wrapNone/>
            <wp:docPr id="2" name="Picture 1" descr="wbc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bclog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80769A" w14:textId="190F4320" w:rsidR="00D34757" w:rsidRPr="0001040E" w:rsidRDefault="00D34757" w:rsidP="009F448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DABF46A" w14:textId="0DCA83D9" w:rsidR="00674CA9" w:rsidRDefault="00674CA9" w:rsidP="000E610A">
      <w:pPr>
        <w:jc w:val="both"/>
        <w:rPr>
          <w:rFonts w:ascii="Arial" w:hAnsi="Arial" w:cs="Arial"/>
          <w:color w:val="000000"/>
          <w:sz w:val="22"/>
          <w:szCs w:val="16"/>
        </w:rPr>
      </w:pPr>
    </w:p>
    <w:p w14:paraId="2D30D29B" w14:textId="0DA65DA1" w:rsidR="00D34757" w:rsidRDefault="00D34757" w:rsidP="000E610A">
      <w:pPr>
        <w:jc w:val="both"/>
        <w:rPr>
          <w:rFonts w:ascii="Arial" w:hAnsi="Arial" w:cs="Arial"/>
          <w:color w:val="000000"/>
          <w:sz w:val="22"/>
          <w:szCs w:val="16"/>
        </w:rPr>
      </w:pPr>
    </w:p>
    <w:p w14:paraId="4262B28B" w14:textId="37501F9F" w:rsidR="00D34757" w:rsidRDefault="00D34757" w:rsidP="000E610A">
      <w:pPr>
        <w:jc w:val="both"/>
        <w:rPr>
          <w:rFonts w:ascii="Arial" w:hAnsi="Arial" w:cs="Arial"/>
          <w:color w:val="000000"/>
          <w:sz w:val="22"/>
          <w:szCs w:val="16"/>
        </w:rPr>
      </w:pPr>
    </w:p>
    <w:p w14:paraId="17D9EEBB" w14:textId="0F8042EB" w:rsidR="00D34757" w:rsidRDefault="00D34757" w:rsidP="000E610A">
      <w:pPr>
        <w:jc w:val="both"/>
        <w:rPr>
          <w:rFonts w:ascii="Arial" w:hAnsi="Arial" w:cs="Arial"/>
          <w:color w:val="000000"/>
          <w:sz w:val="22"/>
          <w:szCs w:val="16"/>
        </w:rPr>
      </w:pPr>
    </w:p>
    <w:p w14:paraId="0AD90AB7" w14:textId="23B6B3DF" w:rsidR="00D34757" w:rsidRDefault="00D34757" w:rsidP="000E610A">
      <w:pPr>
        <w:jc w:val="both"/>
        <w:rPr>
          <w:rFonts w:ascii="Arial" w:hAnsi="Arial" w:cs="Arial"/>
          <w:color w:val="000000"/>
          <w:sz w:val="22"/>
          <w:szCs w:val="16"/>
        </w:rPr>
      </w:pPr>
    </w:p>
    <w:p w14:paraId="2F18093F" w14:textId="4A4499FA" w:rsidR="00D34757" w:rsidRDefault="00D34757" w:rsidP="00134850">
      <w:pPr>
        <w:rPr>
          <w:rFonts w:ascii="Arial" w:hAnsi="Arial" w:cs="Arial"/>
          <w:b/>
        </w:rPr>
      </w:pPr>
    </w:p>
    <w:p w14:paraId="44D3F58B" w14:textId="127FBAA7" w:rsidR="00017D68" w:rsidRDefault="00017D68" w:rsidP="00134850">
      <w:pPr>
        <w:rPr>
          <w:rFonts w:ascii="Arial" w:hAnsi="Arial" w:cs="Arial"/>
          <w:b/>
        </w:rPr>
      </w:pPr>
    </w:p>
    <w:p w14:paraId="49285463" w14:textId="2B3A2AE4" w:rsidR="00017D68" w:rsidRDefault="00017D68" w:rsidP="00134850">
      <w:pPr>
        <w:rPr>
          <w:rFonts w:ascii="Arial" w:hAnsi="Arial" w:cs="Arial"/>
          <w:b/>
        </w:rPr>
      </w:pPr>
    </w:p>
    <w:p w14:paraId="718C26E5" w14:textId="28BD16A1" w:rsidR="00017D68" w:rsidRDefault="00017D68" w:rsidP="00134850">
      <w:pPr>
        <w:rPr>
          <w:rFonts w:ascii="Arial" w:hAnsi="Arial" w:cs="Arial"/>
          <w:b/>
        </w:rPr>
      </w:pPr>
    </w:p>
    <w:p w14:paraId="5950ECC7" w14:textId="10988535" w:rsidR="00017D68" w:rsidRDefault="00017D68" w:rsidP="00134850">
      <w:pPr>
        <w:rPr>
          <w:rFonts w:ascii="Arial" w:hAnsi="Arial" w:cs="Arial"/>
          <w:b/>
        </w:rPr>
      </w:pPr>
    </w:p>
    <w:p w14:paraId="4827859C" w14:textId="77777777" w:rsidR="00D34757" w:rsidRDefault="00D34757" w:rsidP="00D3475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Woking Borough Council Role Map</w:t>
      </w:r>
    </w:p>
    <w:p w14:paraId="2F3D95B4" w14:textId="77777777" w:rsidR="00D34757" w:rsidRDefault="00D34757" w:rsidP="00D34757">
      <w:pPr>
        <w:jc w:val="center"/>
        <w:rPr>
          <w:rFonts w:ascii="Arial" w:hAnsi="Arial" w:cs="Arial"/>
          <w:b/>
        </w:rPr>
      </w:pPr>
    </w:p>
    <w:p w14:paraId="68A4E0AC" w14:textId="73BDE62F" w:rsidR="00D34757" w:rsidRPr="003758B4" w:rsidRDefault="00D34757" w:rsidP="00D34757">
      <w:pPr>
        <w:jc w:val="center"/>
        <w:rPr>
          <w:rFonts w:ascii="Arial" w:hAnsi="Arial" w:cs="Arial"/>
          <w:b/>
        </w:rPr>
      </w:pPr>
      <w:r w:rsidRPr="003758B4">
        <w:rPr>
          <w:rFonts w:ascii="Arial" w:hAnsi="Arial" w:cs="Arial"/>
          <w:b/>
        </w:rPr>
        <w:t xml:space="preserve">Job Title: </w:t>
      </w:r>
      <w:r w:rsidRPr="00D34757">
        <w:rPr>
          <w:rFonts w:ascii="Arial" w:hAnsi="Arial" w:cs="Arial"/>
          <w:b/>
        </w:rPr>
        <w:t>Private Sector Lettings Support Officer</w:t>
      </w:r>
      <w:r w:rsidRPr="00D34757">
        <w:rPr>
          <w:rFonts w:ascii="Arial" w:hAnsi="Arial" w:cs="Arial"/>
          <w:b/>
          <w:sz w:val="22"/>
          <w:szCs w:val="22"/>
        </w:rPr>
        <w:t xml:space="preserve">  </w:t>
      </w:r>
    </w:p>
    <w:p w14:paraId="184C0EDD" w14:textId="77777777" w:rsidR="00D34757" w:rsidRDefault="00D34757" w:rsidP="00D34757">
      <w:pPr>
        <w:jc w:val="center"/>
        <w:rPr>
          <w:rFonts w:ascii="Arial" w:hAnsi="Arial" w:cs="Arial"/>
          <w:b/>
        </w:rPr>
      </w:pPr>
    </w:p>
    <w:p w14:paraId="38E2E8BC" w14:textId="17A17B6E" w:rsidR="00D34757" w:rsidRDefault="00D34757" w:rsidP="00D34757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Team: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Private Sector Housing</w:t>
      </w:r>
    </w:p>
    <w:p w14:paraId="740753D4" w14:textId="77777777" w:rsidR="00D34757" w:rsidRPr="00035618" w:rsidRDefault="00D34757" w:rsidP="00D34757">
      <w:pPr>
        <w:jc w:val="center"/>
        <w:rPr>
          <w:rFonts w:ascii="Arial" w:hAnsi="Arial" w:cs="Arial"/>
          <w:b/>
        </w:rPr>
      </w:pPr>
    </w:p>
    <w:p w14:paraId="5827DC8F" w14:textId="6F7EEAE4" w:rsidR="00D34757" w:rsidRDefault="00D34757" w:rsidP="00D3475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Function: Private Sector Housing Liaison</w:t>
      </w:r>
    </w:p>
    <w:p w14:paraId="73061F8A" w14:textId="77777777" w:rsidR="00D34757" w:rsidRPr="005E1593" w:rsidRDefault="00D34757" w:rsidP="00D34757">
      <w:pPr>
        <w:jc w:val="center"/>
        <w:rPr>
          <w:rFonts w:ascii="Arial" w:hAnsi="Arial" w:cs="Arial"/>
          <w:b/>
        </w:rPr>
      </w:pPr>
    </w:p>
    <w:p w14:paraId="0C452D33" w14:textId="77777777" w:rsidR="00D34757" w:rsidRPr="00357B6E" w:rsidRDefault="00D34757" w:rsidP="00D34757">
      <w:pPr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1980"/>
      </w:tblGrid>
      <w:tr w:rsidR="00D34757" w:rsidRPr="00357B6E" w14:paraId="293F7CB4" w14:textId="77777777" w:rsidTr="00612C3F">
        <w:trPr>
          <w:trHeight w:val="624"/>
          <w:jc w:val="center"/>
        </w:trPr>
        <w:tc>
          <w:tcPr>
            <w:tcW w:w="5040" w:type="dxa"/>
            <w:shd w:val="clear" w:color="auto" w:fill="auto"/>
            <w:vAlign w:val="center"/>
          </w:tcPr>
          <w:p w14:paraId="54E3A96F" w14:textId="77777777" w:rsidR="00D34757" w:rsidRPr="003E036B" w:rsidRDefault="00D34757" w:rsidP="00612C3F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Arial" w:hAnsi="Arial" w:cs="Arial"/>
                <w:b/>
              </w:rPr>
            </w:pPr>
            <w:r w:rsidRPr="003E036B">
              <w:rPr>
                <w:rFonts w:ascii="Arial" w:hAnsi="Arial" w:cs="Arial"/>
                <w:b/>
              </w:rPr>
              <w:t>Behaviours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CE7F219" w14:textId="77777777" w:rsidR="00D34757" w:rsidRPr="003E036B" w:rsidRDefault="00D34757" w:rsidP="00612C3F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Arial" w:hAnsi="Arial" w:cs="Arial"/>
                <w:b/>
              </w:rPr>
            </w:pPr>
            <w:r w:rsidRPr="003E036B">
              <w:rPr>
                <w:rFonts w:ascii="Arial" w:hAnsi="Arial" w:cs="Arial"/>
                <w:b/>
              </w:rPr>
              <w:t>Level required</w:t>
            </w:r>
          </w:p>
        </w:tc>
      </w:tr>
      <w:tr w:rsidR="00D34757" w:rsidRPr="00357B6E" w14:paraId="29792962" w14:textId="77777777" w:rsidTr="00612C3F">
        <w:trPr>
          <w:trHeight w:val="624"/>
          <w:jc w:val="center"/>
        </w:trPr>
        <w:tc>
          <w:tcPr>
            <w:tcW w:w="5040" w:type="dxa"/>
            <w:shd w:val="clear" w:color="auto" w:fill="FFCC00"/>
            <w:vAlign w:val="center"/>
          </w:tcPr>
          <w:p w14:paraId="039FD425" w14:textId="77777777" w:rsidR="00D34757" w:rsidRPr="003E036B" w:rsidRDefault="00D34757" w:rsidP="00612C3F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Arial" w:hAnsi="Arial" w:cs="Arial"/>
              </w:rPr>
            </w:pPr>
            <w:r w:rsidRPr="003E036B">
              <w:rPr>
                <w:rFonts w:ascii="Arial" w:hAnsi="Arial" w:cs="Arial"/>
              </w:rPr>
              <w:t>Shaping our Future</w:t>
            </w:r>
          </w:p>
        </w:tc>
        <w:tc>
          <w:tcPr>
            <w:tcW w:w="1980" w:type="dxa"/>
            <w:shd w:val="clear" w:color="auto" w:fill="FFCC00"/>
            <w:vAlign w:val="center"/>
          </w:tcPr>
          <w:p w14:paraId="259A3F3F" w14:textId="511CF9E3" w:rsidR="00D34757" w:rsidRPr="003E036B" w:rsidRDefault="00D34757" w:rsidP="00612C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D34757" w:rsidRPr="00357B6E" w14:paraId="7A484478" w14:textId="77777777" w:rsidTr="00612C3F">
        <w:trPr>
          <w:trHeight w:val="624"/>
          <w:jc w:val="center"/>
        </w:trPr>
        <w:tc>
          <w:tcPr>
            <w:tcW w:w="5040" w:type="dxa"/>
            <w:shd w:val="clear" w:color="auto" w:fill="92D050"/>
            <w:vAlign w:val="center"/>
          </w:tcPr>
          <w:p w14:paraId="283551BF" w14:textId="77777777" w:rsidR="00D34757" w:rsidRPr="003E036B" w:rsidRDefault="00D34757" w:rsidP="00612C3F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Arial" w:hAnsi="Arial" w:cs="Arial"/>
              </w:rPr>
            </w:pPr>
            <w:r w:rsidRPr="003E036B">
              <w:rPr>
                <w:rFonts w:ascii="Arial" w:hAnsi="Arial" w:cs="Arial"/>
              </w:rPr>
              <w:t>Leading our People</w:t>
            </w:r>
          </w:p>
        </w:tc>
        <w:tc>
          <w:tcPr>
            <w:tcW w:w="1980" w:type="dxa"/>
            <w:shd w:val="clear" w:color="auto" w:fill="92D050"/>
            <w:vAlign w:val="center"/>
          </w:tcPr>
          <w:p w14:paraId="208DC842" w14:textId="6F7A590A" w:rsidR="00D34757" w:rsidRPr="003E036B" w:rsidRDefault="00D34757" w:rsidP="00612C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</w:t>
            </w:r>
          </w:p>
        </w:tc>
      </w:tr>
      <w:tr w:rsidR="00D34757" w:rsidRPr="00357B6E" w14:paraId="44C0F652" w14:textId="77777777" w:rsidTr="00612C3F">
        <w:trPr>
          <w:trHeight w:val="624"/>
          <w:jc w:val="center"/>
        </w:trPr>
        <w:tc>
          <w:tcPr>
            <w:tcW w:w="5040" w:type="dxa"/>
            <w:shd w:val="clear" w:color="auto" w:fill="00A1DA"/>
            <w:vAlign w:val="center"/>
          </w:tcPr>
          <w:p w14:paraId="4177AE26" w14:textId="77777777" w:rsidR="00D34757" w:rsidRPr="003E036B" w:rsidRDefault="00D34757" w:rsidP="00612C3F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Arial" w:hAnsi="Arial" w:cs="Arial"/>
              </w:rPr>
            </w:pPr>
            <w:r w:rsidRPr="003E036B">
              <w:rPr>
                <w:rFonts w:ascii="Arial" w:hAnsi="Arial" w:cs="Arial"/>
              </w:rPr>
              <w:t>Delivering for our Customers</w:t>
            </w:r>
          </w:p>
        </w:tc>
        <w:tc>
          <w:tcPr>
            <w:tcW w:w="1980" w:type="dxa"/>
            <w:shd w:val="clear" w:color="auto" w:fill="00A1DA"/>
            <w:vAlign w:val="center"/>
          </w:tcPr>
          <w:p w14:paraId="2760B9B4" w14:textId="77777777" w:rsidR="00D34757" w:rsidRPr="003E036B" w:rsidRDefault="00D34757" w:rsidP="00612C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 w:rsidRPr="003E036B">
              <w:rPr>
                <w:rFonts w:ascii="Arial" w:hAnsi="Arial" w:cs="Arial"/>
              </w:rPr>
              <w:t>2</w:t>
            </w:r>
          </w:p>
        </w:tc>
      </w:tr>
      <w:tr w:rsidR="00D34757" w:rsidRPr="00357B6E" w14:paraId="74C29C4A" w14:textId="77777777" w:rsidTr="00612C3F">
        <w:trPr>
          <w:trHeight w:val="624"/>
          <w:jc w:val="center"/>
        </w:trPr>
        <w:tc>
          <w:tcPr>
            <w:tcW w:w="5040" w:type="dxa"/>
            <w:shd w:val="clear" w:color="auto" w:fill="A86ED4"/>
            <w:vAlign w:val="center"/>
          </w:tcPr>
          <w:p w14:paraId="39B69004" w14:textId="77777777" w:rsidR="00D34757" w:rsidRPr="003E036B" w:rsidRDefault="00D34757" w:rsidP="00612C3F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Arial" w:hAnsi="Arial" w:cs="Arial"/>
              </w:rPr>
            </w:pPr>
            <w:r w:rsidRPr="003E036B">
              <w:rPr>
                <w:rFonts w:ascii="Arial" w:hAnsi="Arial" w:cs="Arial"/>
              </w:rPr>
              <w:t>Making Change Happen</w:t>
            </w:r>
          </w:p>
        </w:tc>
        <w:tc>
          <w:tcPr>
            <w:tcW w:w="1980" w:type="dxa"/>
            <w:shd w:val="clear" w:color="auto" w:fill="A86ED4"/>
            <w:vAlign w:val="center"/>
          </w:tcPr>
          <w:p w14:paraId="2BBFB655" w14:textId="3FE4A755" w:rsidR="00D34757" w:rsidRPr="003E036B" w:rsidRDefault="00D34757" w:rsidP="00612C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D34757" w:rsidRPr="00357B6E" w14:paraId="1BA46118" w14:textId="77777777" w:rsidTr="00612C3F">
        <w:trPr>
          <w:trHeight w:val="624"/>
          <w:jc w:val="center"/>
        </w:trPr>
        <w:tc>
          <w:tcPr>
            <w:tcW w:w="5040" w:type="dxa"/>
            <w:shd w:val="clear" w:color="auto" w:fill="FF0000"/>
            <w:vAlign w:val="center"/>
          </w:tcPr>
          <w:p w14:paraId="68F2B2AC" w14:textId="77777777" w:rsidR="00D34757" w:rsidRPr="003E036B" w:rsidRDefault="00D34757" w:rsidP="00612C3F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Arial" w:hAnsi="Arial" w:cs="Arial"/>
              </w:rPr>
            </w:pPr>
            <w:r w:rsidRPr="003E036B">
              <w:rPr>
                <w:rFonts w:ascii="Arial" w:hAnsi="Arial" w:cs="Arial"/>
              </w:rPr>
              <w:t>Team and Partnership Working</w:t>
            </w:r>
          </w:p>
        </w:tc>
        <w:tc>
          <w:tcPr>
            <w:tcW w:w="1980" w:type="dxa"/>
            <w:shd w:val="clear" w:color="auto" w:fill="FF0000"/>
            <w:vAlign w:val="center"/>
          </w:tcPr>
          <w:p w14:paraId="41BD70FD" w14:textId="132AC422" w:rsidR="00D34757" w:rsidRPr="003E036B" w:rsidRDefault="00D34757" w:rsidP="00612C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D34757" w:rsidRPr="00357B6E" w14:paraId="0CD77BDD" w14:textId="77777777" w:rsidTr="00612C3F">
        <w:trPr>
          <w:trHeight w:val="624"/>
          <w:jc w:val="center"/>
        </w:trPr>
        <w:tc>
          <w:tcPr>
            <w:tcW w:w="5040" w:type="dxa"/>
            <w:shd w:val="clear" w:color="auto" w:fill="FF3399"/>
            <w:vAlign w:val="center"/>
          </w:tcPr>
          <w:p w14:paraId="0C2D9EA1" w14:textId="77777777" w:rsidR="00D34757" w:rsidRPr="003E036B" w:rsidRDefault="00D34757" w:rsidP="00612C3F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Arial" w:hAnsi="Arial" w:cs="Arial"/>
              </w:rPr>
            </w:pPr>
            <w:r w:rsidRPr="003E036B">
              <w:rPr>
                <w:rFonts w:ascii="Arial" w:hAnsi="Arial" w:cs="Arial"/>
              </w:rPr>
              <w:t>Communicating Openly</w:t>
            </w:r>
          </w:p>
        </w:tc>
        <w:tc>
          <w:tcPr>
            <w:tcW w:w="1980" w:type="dxa"/>
            <w:shd w:val="clear" w:color="auto" w:fill="FF3399"/>
            <w:vAlign w:val="center"/>
          </w:tcPr>
          <w:p w14:paraId="4D2B2FD9" w14:textId="77777777" w:rsidR="00D34757" w:rsidRPr="003E036B" w:rsidRDefault="00D34757" w:rsidP="00612C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 w:rsidRPr="003E036B">
              <w:rPr>
                <w:rFonts w:ascii="Arial" w:hAnsi="Arial" w:cs="Arial"/>
              </w:rPr>
              <w:t>2</w:t>
            </w:r>
          </w:p>
        </w:tc>
      </w:tr>
      <w:tr w:rsidR="00D34757" w:rsidRPr="00357B6E" w14:paraId="687F6F89" w14:textId="77777777" w:rsidTr="00612C3F">
        <w:trPr>
          <w:trHeight w:val="624"/>
          <w:jc w:val="center"/>
        </w:trPr>
        <w:tc>
          <w:tcPr>
            <w:tcW w:w="5040" w:type="dxa"/>
            <w:shd w:val="clear" w:color="auto" w:fill="339966"/>
            <w:vAlign w:val="center"/>
          </w:tcPr>
          <w:p w14:paraId="41B79391" w14:textId="77777777" w:rsidR="00D34757" w:rsidRPr="003E036B" w:rsidRDefault="00D34757" w:rsidP="00612C3F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Arial" w:hAnsi="Arial" w:cs="Arial"/>
              </w:rPr>
            </w:pPr>
            <w:r w:rsidRPr="003E036B">
              <w:rPr>
                <w:rFonts w:ascii="Arial" w:hAnsi="Arial" w:cs="Arial"/>
              </w:rPr>
              <w:t>Performance Management</w:t>
            </w:r>
          </w:p>
        </w:tc>
        <w:tc>
          <w:tcPr>
            <w:tcW w:w="1980" w:type="dxa"/>
            <w:shd w:val="clear" w:color="auto" w:fill="339966"/>
            <w:vAlign w:val="center"/>
          </w:tcPr>
          <w:p w14:paraId="3AA50A0D" w14:textId="77777777" w:rsidR="00D34757" w:rsidRPr="003E036B" w:rsidRDefault="00D34757" w:rsidP="00612C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 w:rsidRPr="003E036B">
              <w:rPr>
                <w:rFonts w:ascii="Arial" w:hAnsi="Arial" w:cs="Arial"/>
              </w:rPr>
              <w:t>1</w:t>
            </w:r>
          </w:p>
        </w:tc>
      </w:tr>
    </w:tbl>
    <w:p w14:paraId="7BE6BA4D" w14:textId="77777777" w:rsidR="00D34757" w:rsidRDefault="00D34757" w:rsidP="00D34757">
      <w:pPr>
        <w:tabs>
          <w:tab w:val="left" w:pos="1275"/>
        </w:tabs>
        <w:rPr>
          <w:rFonts w:ascii="Arial" w:hAnsi="Arial" w:cs="Arial"/>
          <w:sz w:val="22"/>
          <w:szCs w:val="22"/>
          <w:lang w:val="en-US"/>
        </w:rPr>
      </w:pPr>
    </w:p>
    <w:p w14:paraId="5D860C83" w14:textId="77777777" w:rsidR="00D34757" w:rsidRDefault="00D34757" w:rsidP="00D34757">
      <w:pPr>
        <w:tabs>
          <w:tab w:val="left" w:pos="1275"/>
        </w:tabs>
        <w:rPr>
          <w:rFonts w:ascii="Arial" w:hAnsi="Arial" w:cs="Arial"/>
          <w:sz w:val="22"/>
          <w:szCs w:val="22"/>
          <w:lang w:val="en-US"/>
        </w:rPr>
      </w:pPr>
    </w:p>
    <w:p w14:paraId="7A9AF732" w14:textId="77777777" w:rsidR="00D34757" w:rsidRDefault="00D34757" w:rsidP="00D34757">
      <w:pPr>
        <w:tabs>
          <w:tab w:val="left" w:pos="1275"/>
        </w:tabs>
        <w:rPr>
          <w:rFonts w:ascii="Arial" w:hAnsi="Arial" w:cs="Arial"/>
          <w:sz w:val="22"/>
          <w:szCs w:val="22"/>
          <w:lang w:val="en-US"/>
        </w:rPr>
      </w:pPr>
    </w:p>
    <w:p w14:paraId="260A31CD" w14:textId="77777777" w:rsidR="00D34757" w:rsidRPr="001B4AD7" w:rsidRDefault="00D34757" w:rsidP="00D34757">
      <w:pPr>
        <w:tabs>
          <w:tab w:val="left" w:pos="1275"/>
        </w:tabs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lang w:val="en-US"/>
        </w:rPr>
        <w:t>Please refer to the Council’s Behavioral Framework for examples and indicators of the expected behavior required at each level.</w:t>
      </w:r>
      <w:r w:rsidRPr="001B4AD7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3A3C1690" w14:textId="77777777" w:rsidR="00D34757" w:rsidRDefault="00D34757" w:rsidP="000E610A">
      <w:pPr>
        <w:jc w:val="both"/>
        <w:rPr>
          <w:rFonts w:ascii="Arial" w:hAnsi="Arial" w:cs="Arial"/>
          <w:color w:val="000000"/>
          <w:sz w:val="22"/>
          <w:szCs w:val="16"/>
        </w:rPr>
      </w:pPr>
    </w:p>
    <w:sectPr w:rsidR="00D34757">
      <w:pgSz w:w="11906" w:h="16838"/>
      <w:pgMar w:top="899" w:right="1800" w:bottom="1258" w:left="1800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0034B" w14:textId="77777777" w:rsidR="00EF15E9" w:rsidRDefault="00EF15E9">
      <w:r>
        <w:separator/>
      </w:r>
    </w:p>
  </w:endnote>
  <w:endnote w:type="continuationSeparator" w:id="0">
    <w:p w14:paraId="07B0EDB9" w14:textId="77777777" w:rsidR="00EF15E9" w:rsidRDefault="00EF1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BC1E5" w14:textId="77777777" w:rsidR="00EF15E9" w:rsidRDefault="00EF15E9">
      <w:r>
        <w:separator/>
      </w:r>
    </w:p>
  </w:footnote>
  <w:footnote w:type="continuationSeparator" w:id="0">
    <w:p w14:paraId="5DBB2B7C" w14:textId="77777777" w:rsidR="00EF15E9" w:rsidRDefault="00EF1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45D1"/>
    <w:multiLevelType w:val="hybridMultilevel"/>
    <w:tmpl w:val="57B67D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14096"/>
    <w:multiLevelType w:val="hybridMultilevel"/>
    <w:tmpl w:val="DC4023DA"/>
    <w:lvl w:ilvl="0" w:tplc="0809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064C3D3C"/>
    <w:multiLevelType w:val="hybridMultilevel"/>
    <w:tmpl w:val="C7B27F1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80D67"/>
    <w:multiLevelType w:val="hybridMultilevel"/>
    <w:tmpl w:val="4ED259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516F8"/>
    <w:multiLevelType w:val="singleLevel"/>
    <w:tmpl w:val="67A248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8012425"/>
    <w:multiLevelType w:val="singleLevel"/>
    <w:tmpl w:val="67A248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9A15A8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DA75856"/>
    <w:multiLevelType w:val="hybridMultilevel"/>
    <w:tmpl w:val="4C04BB8C"/>
    <w:lvl w:ilvl="0" w:tplc="08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1E3D3676"/>
    <w:multiLevelType w:val="hybridMultilevel"/>
    <w:tmpl w:val="D416FA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5146EC"/>
    <w:multiLevelType w:val="hybridMultilevel"/>
    <w:tmpl w:val="CF9668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B3100"/>
    <w:multiLevelType w:val="singleLevel"/>
    <w:tmpl w:val="67A248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B5769C3"/>
    <w:multiLevelType w:val="hybridMultilevel"/>
    <w:tmpl w:val="081A0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D0304"/>
    <w:multiLevelType w:val="hybridMultilevel"/>
    <w:tmpl w:val="B1ACB0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8E6A7A"/>
    <w:multiLevelType w:val="hybridMultilevel"/>
    <w:tmpl w:val="6DFA6B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11187"/>
    <w:multiLevelType w:val="hybridMultilevel"/>
    <w:tmpl w:val="8F1CB5D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125AC6">
      <w:start w:val="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B83136"/>
    <w:multiLevelType w:val="hybridMultilevel"/>
    <w:tmpl w:val="65328D82"/>
    <w:lvl w:ilvl="0" w:tplc="08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36D25F2A"/>
    <w:multiLevelType w:val="hybridMultilevel"/>
    <w:tmpl w:val="58067AC0"/>
    <w:lvl w:ilvl="0" w:tplc="08090001">
      <w:start w:val="1"/>
      <w:numFmt w:val="bullet"/>
      <w:lvlText w:val=""/>
      <w:lvlJc w:val="left"/>
      <w:pPr>
        <w:tabs>
          <w:tab w:val="num" w:pos="449"/>
        </w:tabs>
        <w:ind w:left="4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69"/>
        </w:tabs>
        <w:ind w:left="1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89"/>
        </w:tabs>
        <w:ind w:left="1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09"/>
        </w:tabs>
        <w:ind w:left="2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29"/>
        </w:tabs>
        <w:ind w:left="3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49"/>
        </w:tabs>
        <w:ind w:left="4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69"/>
        </w:tabs>
        <w:ind w:left="4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89"/>
        </w:tabs>
        <w:ind w:left="5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09"/>
        </w:tabs>
        <w:ind w:left="6209" w:hanging="360"/>
      </w:pPr>
      <w:rPr>
        <w:rFonts w:ascii="Wingdings" w:hAnsi="Wingdings" w:hint="default"/>
      </w:rPr>
    </w:lvl>
  </w:abstractNum>
  <w:abstractNum w:abstractNumId="17" w15:restartNumberingAfterBreak="0">
    <w:nsid w:val="3B3E006F"/>
    <w:multiLevelType w:val="hybridMultilevel"/>
    <w:tmpl w:val="B63A606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C4E306B"/>
    <w:multiLevelType w:val="hybridMultilevel"/>
    <w:tmpl w:val="60D4FA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01D59"/>
    <w:multiLevelType w:val="hybridMultilevel"/>
    <w:tmpl w:val="AAF407E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070280"/>
    <w:multiLevelType w:val="hybridMultilevel"/>
    <w:tmpl w:val="38D8191A"/>
    <w:lvl w:ilvl="0" w:tplc="9AECEB76">
      <w:start w:val="10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606DB0"/>
    <w:multiLevelType w:val="singleLevel"/>
    <w:tmpl w:val="67A248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3C4433F"/>
    <w:multiLevelType w:val="singleLevel"/>
    <w:tmpl w:val="67A248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5A4315A"/>
    <w:multiLevelType w:val="hybridMultilevel"/>
    <w:tmpl w:val="27507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AC795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04D2C4E"/>
    <w:multiLevelType w:val="hybridMultilevel"/>
    <w:tmpl w:val="DC1252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6A6D3F"/>
    <w:multiLevelType w:val="hybridMultilevel"/>
    <w:tmpl w:val="D458BFD4"/>
    <w:lvl w:ilvl="0" w:tplc="9AECEB76">
      <w:start w:val="10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5D5F16"/>
    <w:multiLevelType w:val="hybridMultilevel"/>
    <w:tmpl w:val="16726EFA"/>
    <w:lvl w:ilvl="0" w:tplc="9AECEB76">
      <w:start w:val="10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5449EF"/>
    <w:multiLevelType w:val="singleLevel"/>
    <w:tmpl w:val="67A248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A021E91"/>
    <w:multiLevelType w:val="hybridMultilevel"/>
    <w:tmpl w:val="AF6C3BB2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BEA3878"/>
    <w:multiLevelType w:val="hybridMultilevel"/>
    <w:tmpl w:val="27B83692"/>
    <w:lvl w:ilvl="0" w:tplc="0BB0D3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08068A"/>
    <w:multiLevelType w:val="hybridMultilevel"/>
    <w:tmpl w:val="AA58662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9A4514"/>
    <w:multiLevelType w:val="hybridMultilevel"/>
    <w:tmpl w:val="A1DA948E"/>
    <w:lvl w:ilvl="0" w:tplc="528E97C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BE5799"/>
    <w:multiLevelType w:val="hybridMultilevel"/>
    <w:tmpl w:val="9A4CE03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92E194F"/>
    <w:multiLevelType w:val="singleLevel"/>
    <w:tmpl w:val="67A248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A530AEC"/>
    <w:multiLevelType w:val="hybridMultilevel"/>
    <w:tmpl w:val="73D89A8E"/>
    <w:lvl w:ilvl="0" w:tplc="F33E2DC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326AAB"/>
    <w:multiLevelType w:val="hybridMultilevel"/>
    <w:tmpl w:val="DB8AD1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4"/>
  </w:num>
  <w:num w:numId="3">
    <w:abstractNumId w:val="4"/>
  </w:num>
  <w:num w:numId="4">
    <w:abstractNumId w:val="21"/>
  </w:num>
  <w:num w:numId="5">
    <w:abstractNumId w:val="22"/>
  </w:num>
  <w:num w:numId="6">
    <w:abstractNumId w:val="5"/>
  </w:num>
  <w:num w:numId="7">
    <w:abstractNumId w:val="28"/>
  </w:num>
  <w:num w:numId="8">
    <w:abstractNumId w:val="10"/>
  </w:num>
  <w:num w:numId="9">
    <w:abstractNumId w:val="34"/>
  </w:num>
  <w:num w:numId="10">
    <w:abstractNumId w:val="9"/>
  </w:num>
  <w:num w:numId="11">
    <w:abstractNumId w:val="25"/>
  </w:num>
  <w:num w:numId="12">
    <w:abstractNumId w:val="8"/>
  </w:num>
  <w:num w:numId="13">
    <w:abstractNumId w:val="17"/>
  </w:num>
  <w:num w:numId="14">
    <w:abstractNumId w:val="19"/>
  </w:num>
  <w:num w:numId="15">
    <w:abstractNumId w:val="36"/>
  </w:num>
  <w:num w:numId="16">
    <w:abstractNumId w:val="33"/>
  </w:num>
  <w:num w:numId="17">
    <w:abstractNumId w:val="31"/>
  </w:num>
  <w:num w:numId="18">
    <w:abstractNumId w:val="1"/>
  </w:num>
  <w:num w:numId="19">
    <w:abstractNumId w:val="29"/>
  </w:num>
  <w:num w:numId="20">
    <w:abstractNumId w:val="14"/>
  </w:num>
  <w:num w:numId="21">
    <w:abstractNumId w:val="26"/>
  </w:num>
  <w:num w:numId="22">
    <w:abstractNumId w:val="27"/>
  </w:num>
  <w:num w:numId="23">
    <w:abstractNumId w:val="20"/>
  </w:num>
  <w:num w:numId="24">
    <w:abstractNumId w:val="13"/>
  </w:num>
  <w:num w:numId="25">
    <w:abstractNumId w:val="3"/>
  </w:num>
  <w:num w:numId="26">
    <w:abstractNumId w:val="11"/>
  </w:num>
  <w:num w:numId="27">
    <w:abstractNumId w:val="16"/>
  </w:num>
  <w:num w:numId="28">
    <w:abstractNumId w:val="15"/>
  </w:num>
  <w:num w:numId="29">
    <w:abstractNumId w:val="7"/>
  </w:num>
  <w:num w:numId="30">
    <w:abstractNumId w:val="18"/>
  </w:num>
  <w:num w:numId="31">
    <w:abstractNumId w:val="12"/>
  </w:num>
  <w:num w:numId="32">
    <w:abstractNumId w:val="35"/>
  </w:num>
  <w:num w:numId="33">
    <w:abstractNumId w:val="23"/>
  </w:num>
  <w:num w:numId="34">
    <w:abstractNumId w:val="32"/>
  </w:num>
  <w:num w:numId="35">
    <w:abstractNumId w:val="2"/>
  </w:num>
  <w:num w:numId="36">
    <w:abstractNumId w:val="0"/>
  </w:num>
  <w:num w:numId="37">
    <w:abstractNumId w:val="30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DCD"/>
    <w:rsid w:val="0000376D"/>
    <w:rsid w:val="00007493"/>
    <w:rsid w:val="0001040E"/>
    <w:rsid w:val="00017D68"/>
    <w:rsid w:val="000234FA"/>
    <w:rsid w:val="000611CD"/>
    <w:rsid w:val="00065C6D"/>
    <w:rsid w:val="0006726B"/>
    <w:rsid w:val="00085AA4"/>
    <w:rsid w:val="000919E2"/>
    <w:rsid w:val="00093465"/>
    <w:rsid w:val="000A37B1"/>
    <w:rsid w:val="000B10DB"/>
    <w:rsid w:val="000B1A14"/>
    <w:rsid w:val="000C2315"/>
    <w:rsid w:val="000D59FE"/>
    <w:rsid w:val="000E610A"/>
    <w:rsid w:val="000F0B1D"/>
    <w:rsid w:val="000F2676"/>
    <w:rsid w:val="00102576"/>
    <w:rsid w:val="001106FE"/>
    <w:rsid w:val="0012221C"/>
    <w:rsid w:val="00125216"/>
    <w:rsid w:val="00126B29"/>
    <w:rsid w:val="00131C4D"/>
    <w:rsid w:val="00134850"/>
    <w:rsid w:val="00146410"/>
    <w:rsid w:val="00157D04"/>
    <w:rsid w:val="00176119"/>
    <w:rsid w:val="001765A3"/>
    <w:rsid w:val="001E3DCF"/>
    <w:rsid w:val="001E6F6F"/>
    <w:rsid w:val="001F338D"/>
    <w:rsid w:val="0021086B"/>
    <w:rsid w:val="00231B87"/>
    <w:rsid w:val="002346E2"/>
    <w:rsid w:val="00234772"/>
    <w:rsid w:val="00277497"/>
    <w:rsid w:val="00283624"/>
    <w:rsid w:val="002863FE"/>
    <w:rsid w:val="00297CF1"/>
    <w:rsid w:val="002A6DA1"/>
    <w:rsid w:val="002B4060"/>
    <w:rsid w:val="002C740E"/>
    <w:rsid w:val="002D28B6"/>
    <w:rsid w:val="002D31F5"/>
    <w:rsid w:val="002D7E8C"/>
    <w:rsid w:val="002E45CD"/>
    <w:rsid w:val="002F6FF2"/>
    <w:rsid w:val="003017E0"/>
    <w:rsid w:val="00310B12"/>
    <w:rsid w:val="00312487"/>
    <w:rsid w:val="00314FAC"/>
    <w:rsid w:val="003238E8"/>
    <w:rsid w:val="00324F7A"/>
    <w:rsid w:val="003321D6"/>
    <w:rsid w:val="0033412D"/>
    <w:rsid w:val="00344215"/>
    <w:rsid w:val="003541E2"/>
    <w:rsid w:val="003650DE"/>
    <w:rsid w:val="00372322"/>
    <w:rsid w:val="00384462"/>
    <w:rsid w:val="003975E2"/>
    <w:rsid w:val="003A3DFF"/>
    <w:rsid w:val="003B3486"/>
    <w:rsid w:val="003E7159"/>
    <w:rsid w:val="003F0167"/>
    <w:rsid w:val="003F311C"/>
    <w:rsid w:val="003F3585"/>
    <w:rsid w:val="004058CC"/>
    <w:rsid w:val="00410BB8"/>
    <w:rsid w:val="00411797"/>
    <w:rsid w:val="004122A0"/>
    <w:rsid w:val="004170D1"/>
    <w:rsid w:val="00422592"/>
    <w:rsid w:val="00426E4E"/>
    <w:rsid w:val="00441482"/>
    <w:rsid w:val="00441A4E"/>
    <w:rsid w:val="00454ACF"/>
    <w:rsid w:val="004602A6"/>
    <w:rsid w:val="004622D6"/>
    <w:rsid w:val="00471C13"/>
    <w:rsid w:val="00485C24"/>
    <w:rsid w:val="00497A43"/>
    <w:rsid w:val="004A0762"/>
    <w:rsid w:val="004A3D73"/>
    <w:rsid w:val="004A4DF2"/>
    <w:rsid w:val="004B243E"/>
    <w:rsid w:val="004C5972"/>
    <w:rsid w:val="00520C21"/>
    <w:rsid w:val="0053297A"/>
    <w:rsid w:val="00537DCA"/>
    <w:rsid w:val="00540FFC"/>
    <w:rsid w:val="00562F79"/>
    <w:rsid w:val="005A2EAE"/>
    <w:rsid w:val="005B6456"/>
    <w:rsid w:val="005C183D"/>
    <w:rsid w:val="005C5ED2"/>
    <w:rsid w:val="005F0D2A"/>
    <w:rsid w:val="00602A1B"/>
    <w:rsid w:val="0060305F"/>
    <w:rsid w:val="00610D52"/>
    <w:rsid w:val="00613500"/>
    <w:rsid w:val="006160BE"/>
    <w:rsid w:val="00627370"/>
    <w:rsid w:val="00630D5F"/>
    <w:rsid w:val="00654689"/>
    <w:rsid w:val="00674CA9"/>
    <w:rsid w:val="006914A3"/>
    <w:rsid w:val="006A30B5"/>
    <w:rsid w:val="006B4EF2"/>
    <w:rsid w:val="006D177D"/>
    <w:rsid w:val="006F0087"/>
    <w:rsid w:val="006F5C11"/>
    <w:rsid w:val="0070529A"/>
    <w:rsid w:val="00706501"/>
    <w:rsid w:val="0071119A"/>
    <w:rsid w:val="00720836"/>
    <w:rsid w:val="007232F5"/>
    <w:rsid w:val="007452BE"/>
    <w:rsid w:val="00745A3B"/>
    <w:rsid w:val="00750B26"/>
    <w:rsid w:val="00752952"/>
    <w:rsid w:val="00760E14"/>
    <w:rsid w:val="007624E6"/>
    <w:rsid w:val="00763765"/>
    <w:rsid w:val="007738B4"/>
    <w:rsid w:val="0078120B"/>
    <w:rsid w:val="00783FA5"/>
    <w:rsid w:val="00791C38"/>
    <w:rsid w:val="007C534F"/>
    <w:rsid w:val="007F1634"/>
    <w:rsid w:val="007F3CC1"/>
    <w:rsid w:val="007F657B"/>
    <w:rsid w:val="008115AB"/>
    <w:rsid w:val="008210F1"/>
    <w:rsid w:val="00825BF8"/>
    <w:rsid w:val="00831A6B"/>
    <w:rsid w:val="00832DBC"/>
    <w:rsid w:val="008335C6"/>
    <w:rsid w:val="008613B1"/>
    <w:rsid w:val="0087025F"/>
    <w:rsid w:val="00871FCC"/>
    <w:rsid w:val="00872ED9"/>
    <w:rsid w:val="00875B57"/>
    <w:rsid w:val="00883C73"/>
    <w:rsid w:val="0089596A"/>
    <w:rsid w:val="008B52F8"/>
    <w:rsid w:val="008D5C2F"/>
    <w:rsid w:val="008E0441"/>
    <w:rsid w:val="008E7552"/>
    <w:rsid w:val="00903C8F"/>
    <w:rsid w:val="00907F6B"/>
    <w:rsid w:val="009352E4"/>
    <w:rsid w:val="009414AF"/>
    <w:rsid w:val="00961140"/>
    <w:rsid w:val="0097552D"/>
    <w:rsid w:val="00985824"/>
    <w:rsid w:val="00991FD6"/>
    <w:rsid w:val="009A3736"/>
    <w:rsid w:val="009A70B4"/>
    <w:rsid w:val="009B324F"/>
    <w:rsid w:val="009C0D57"/>
    <w:rsid w:val="009D0F1D"/>
    <w:rsid w:val="009D1CE9"/>
    <w:rsid w:val="009D3971"/>
    <w:rsid w:val="009D4944"/>
    <w:rsid w:val="009E4D5A"/>
    <w:rsid w:val="009F14B1"/>
    <w:rsid w:val="009F4480"/>
    <w:rsid w:val="009F4ED6"/>
    <w:rsid w:val="009F7DCC"/>
    <w:rsid w:val="00A10278"/>
    <w:rsid w:val="00A12FCC"/>
    <w:rsid w:val="00A420A2"/>
    <w:rsid w:val="00A572C9"/>
    <w:rsid w:val="00A65FE7"/>
    <w:rsid w:val="00A7253D"/>
    <w:rsid w:val="00A72C2C"/>
    <w:rsid w:val="00A8416B"/>
    <w:rsid w:val="00AA5343"/>
    <w:rsid w:val="00AB10DB"/>
    <w:rsid w:val="00AB3C4B"/>
    <w:rsid w:val="00AC2548"/>
    <w:rsid w:val="00AE39DD"/>
    <w:rsid w:val="00AE4EC6"/>
    <w:rsid w:val="00B03A02"/>
    <w:rsid w:val="00B2519D"/>
    <w:rsid w:val="00B4027C"/>
    <w:rsid w:val="00B42E7F"/>
    <w:rsid w:val="00B43965"/>
    <w:rsid w:val="00B43E61"/>
    <w:rsid w:val="00B57AC0"/>
    <w:rsid w:val="00B6124C"/>
    <w:rsid w:val="00B924B2"/>
    <w:rsid w:val="00B92B3F"/>
    <w:rsid w:val="00BD047B"/>
    <w:rsid w:val="00BD1C14"/>
    <w:rsid w:val="00BF0E8D"/>
    <w:rsid w:val="00C07CE8"/>
    <w:rsid w:val="00C11740"/>
    <w:rsid w:val="00C175D5"/>
    <w:rsid w:val="00C33F2F"/>
    <w:rsid w:val="00C3676B"/>
    <w:rsid w:val="00C60186"/>
    <w:rsid w:val="00C6308D"/>
    <w:rsid w:val="00C75DCD"/>
    <w:rsid w:val="00C81D00"/>
    <w:rsid w:val="00C92EA2"/>
    <w:rsid w:val="00CC335E"/>
    <w:rsid w:val="00CD6FDD"/>
    <w:rsid w:val="00CD74BA"/>
    <w:rsid w:val="00CF2284"/>
    <w:rsid w:val="00D13229"/>
    <w:rsid w:val="00D261FE"/>
    <w:rsid w:val="00D33252"/>
    <w:rsid w:val="00D34757"/>
    <w:rsid w:val="00D43A8F"/>
    <w:rsid w:val="00D46D17"/>
    <w:rsid w:val="00D54E9A"/>
    <w:rsid w:val="00D5740E"/>
    <w:rsid w:val="00D81346"/>
    <w:rsid w:val="00D97612"/>
    <w:rsid w:val="00DB539F"/>
    <w:rsid w:val="00DC1E56"/>
    <w:rsid w:val="00DF1B3B"/>
    <w:rsid w:val="00E0331F"/>
    <w:rsid w:val="00E064A9"/>
    <w:rsid w:val="00E079F8"/>
    <w:rsid w:val="00E5303C"/>
    <w:rsid w:val="00E61713"/>
    <w:rsid w:val="00E86B01"/>
    <w:rsid w:val="00EA0217"/>
    <w:rsid w:val="00EA59DB"/>
    <w:rsid w:val="00EB145B"/>
    <w:rsid w:val="00EB3194"/>
    <w:rsid w:val="00EB4441"/>
    <w:rsid w:val="00ED6366"/>
    <w:rsid w:val="00EE260C"/>
    <w:rsid w:val="00EE28B0"/>
    <w:rsid w:val="00EF15E9"/>
    <w:rsid w:val="00EF2ED0"/>
    <w:rsid w:val="00EF2F68"/>
    <w:rsid w:val="00F00785"/>
    <w:rsid w:val="00F06369"/>
    <w:rsid w:val="00F14075"/>
    <w:rsid w:val="00F227EC"/>
    <w:rsid w:val="00F3153C"/>
    <w:rsid w:val="00F37874"/>
    <w:rsid w:val="00F46302"/>
    <w:rsid w:val="00F468A2"/>
    <w:rsid w:val="00F47593"/>
    <w:rsid w:val="00F652AC"/>
    <w:rsid w:val="00F75089"/>
    <w:rsid w:val="00F76106"/>
    <w:rsid w:val="00F76E11"/>
    <w:rsid w:val="00F8308A"/>
    <w:rsid w:val="00FA3B92"/>
    <w:rsid w:val="00FA5A82"/>
    <w:rsid w:val="00FA6BF6"/>
    <w:rsid w:val="00FB52AF"/>
    <w:rsid w:val="00FC09C1"/>
    <w:rsid w:val="00FC3662"/>
    <w:rsid w:val="00FF1459"/>
    <w:rsid w:val="00FF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1D9488"/>
  <w15:docId w15:val="{10A48D0F-6D1C-4165-9EC7-2BF055479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EA59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A59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"/>
    <w:qFormat/>
    <w:pPr>
      <w:keepNext/>
      <w:spacing w:after="240"/>
      <w:outlineLvl w:val="2"/>
    </w:pPr>
    <w:rPr>
      <w:rFonts w:ascii="Univers (WN)" w:hAnsi="Univers (WN)"/>
      <w:b/>
      <w:i/>
      <w:szCs w:val="20"/>
    </w:rPr>
  </w:style>
  <w:style w:type="paragraph" w:styleId="Heading5">
    <w:name w:val="heading 5"/>
    <w:basedOn w:val="Normal"/>
    <w:next w:val="Normal"/>
    <w:qFormat/>
    <w:rsid w:val="00EA59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A59D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A59DB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320" w:lineRule="atLeast"/>
    </w:pPr>
    <w:rPr>
      <w:rFonts w:ascii="Arial" w:hAnsi="Arial" w:cs="Arial"/>
      <w:lang w:eastAsia="zh-CN"/>
    </w:rPr>
  </w:style>
  <w:style w:type="paragraph" w:styleId="BodyText">
    <w:name w:val="Body Text"/>
    <w:basedOn w:val="Normal"/>
    <w:rPr>
      <w:rFonts w:ascii="Arial" w:hAnsi="Arial"/>
      <w:i/>
      <w:color w:val="0000FF"/>
      <w:szCs w:val="20"/>
    </w:rPr>
  </w:style>
  <w:style w:type="paragraph" w:styleId="BodyTextIndent2">
    <w:name w:val="Body Text Indent 2"/>
    <w:basedOn w:val="Normal"/>
    <w:pPr>
      <w:spacing w:line="320" w:lineRule="exact"/>
      <w:ind w:left="2552"/>
    </w:pPr>
    <w:rPr>
      <w:rFonts w:ascii="Arial" w:hAnsi="Arial"/>
      <w:b/>
      <w:szCs w:val="20"/>
    </w:rPr>
  </w:style>
  <w:style w:type="paragraph" w:customStyle="1" w:styleId="BodyTextFirst">
    <w:name w:val="Body Text First"/>
    <w:basedOn w:val="Normal"/>
    <w:next w:val="BodyText"/>
    <w:pPr>
      <w:spacing w:before="240" w:after="240"/>
    </w:pPr>
    <w:rPr>
      <w:rFonts w:ascii="CG Times (WN)" w:hAnsi="CG Times (WN)"/>
      <w:szCs w:val="20"/>
    </w:rPr>
  </w:style>
  <w:style w:type="paragraph" w:styleId="DocumentMap">
    <w:name w:val="Document Map"/>
    <w:basedOn w:val="Normal"/>
    <w:semiHidden/>
    <w:rsid w:val="00EB145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9F14B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537DCA"/>
    <w:pPr>
      <w:spacing w:after="120"/>
      <w:ind w:left="283"/>
    </w:pPr>
  </w:style>
  <w:style w:type="paragraph" w:styleId="Footer">
    <w:name w:val="footer"/>
    <w:basedOn w:val="Normal"/>
    <w:rsid w:val="00B92B3F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01040E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6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7.xml"/><Relationship Id="rId13" Type="http://schemas.openxmlformats.org/officeDocument/2006/relationships/footnotes" Target="footnotes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settings" Target="settings.xml"/><Relationship Id="rId5" Type="http://schemas.openxmlformats.org/officeDocument/2006/relationships/customXml" Target="../customXml/item4.xml"/><Relationship Id="rId15" Type="http://schemas.openxmlformats.org/officeDocument/2006/relationships/image" Target="media/image1.png"/><Relationship Id="rId10" Type="http://schemas.openxmlformats.org/officeDocument/2006/relationships/styles" Target="styles.xml"/><Relationship Id="rId4" Type="http://schemas.openxmlformats.org/officeDocument/2006/relationships/customXml" Target="../customXml/item3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rv3\apps\apps\OFFICE2016\Job%20Description%20Person%20Specif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ExpireDateSaved xmlns="http://schemas.microsoft.com/sharepoint/v3" xsi:nil="true"/>
    <_dlc_ExpireDate xmlns="http://schemas.microsoft.com/sharepoint/v3" xsi:nil="true"/>
    <TaxCatchAll xmlns="96eb78c6-d990-4d86-b1df-5389007b3083">
      <Value>635</Value>
    </TaxCatchAll>
    <_dlc_DocId xmlns="96eb78c6-d990-4d86-b1df-5389007b3083">ZXCY4AER26PV-1887685907-887</_dlc_DocId>
    <_dlc_DocIdUrl xmlns="96eb78c6-d990-4d86-b1df-5389007b3083">
      <Url>http://wbcsp16/sites/documentsi/_layouts/15/DocIdRedir.aspx?ID=ZXCY4AER26PV-1887685907-887</Url>
      <Description>ZXCY4AER26PV-1887685907-887</Description>
    </_dlc_DocIdUrl>
    <gdaa15ff613b4d0fbb0adf181104a1c6 xmlns="96eb78c6-d990-4d86-b1df-5389007b3083">
      <Terms xmlns="http://schemas.microsoft.com/office/infopath/2007/PartnerControls"/>
    </gdaa15ff613b4d0fbb0adf181104a1c6>
    <j2fca25e10e64ac0ba45f6f82f4d51fa xmlns="96eb78c6-d990-4d86-b1df-5389007b308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Private Sector Housing</TermName>
          <TermId xmlns="http://schemas.microsoft.com/office/infopath/2007/PartnerControls">49b3d143-ec50-4417-88ba-8d2b7c636977</TermId>
        </TermInfo>
      </Terms>
    </j2fca25e10e64ac0ba45f6f82f4d51fa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Job Description Reference" ma:contentTypeID="0x0101004006F74AA777284A8BC03E650336547B3500842202D697BFD24AA0CC0CFA5D080058" ma:contentTypeVersion="2" ma:contentTypeDescription="Create a new Job Description Reference document." ma:contentTypeScope="" ma:versionID="6dd1dee38df53c8a6068f2b239c2823d">
  <xsd:schema xmlns:xsd="http://www.w3.org/2001/XMLSchema" xmlns:xs="http://www.w3.org/2001/XMLSchema" xmlns:p="http://schemas.microsoft.com/office/2006/metadata/properties" xmlns:ns1="http://schemas.microsoft.com/sharepoint/v3" xmlns:ns2="96eb78c6-d990-4d86-b1df-5389007b3083" targetNamespace="http://schemas.microsoft.com/office/2006/metadata/properties" ma:root="true" ma:fieldsID="1bae6d5ede22f4a04b99d66493ac3f42" ns1:_="" ns2:_="">
    <xsd:import namespace="http://schemas.microsoft.com/sharepoint/v3"/>
    <xsd:import namespace="96eb78c6-d990-4d86-b1df-5389007b308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gdaa15ff613b4d0fbb0adf181104a1c6" minOccurs="0"/>
                <xsd:element ref="ns1:_dlc_Exempt" minOccurs="0"/>
                <xsd:element ref="ns1:_dlc_ExpireDateSaved" minOccurs="0"/>
                <xsd:element ref="ns1:_dlc_ExpireDate" minOccurs="0"/>
                <xsd:element ref="ns2:j2fca25e10e64ac0ba45f6f82f4d51f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description="" ma:hidden="true" ma:internalName="_dlc_Exempt" ma:readOnly="true">
      <xsd:simpleType>
        <xsd:restriction base="dms:Unknown"/>
      </xsd:simpleType>
    </xsd:element>
    <xsd:element name="_dlc_ExpireDateSaved" ma:index="16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17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b78c6-d990-4d86-b1df-5389007b3083" elementFormDefault="qualified">
    <xsd:import namespace="http://schemas.microsoft.com/office/2006/documentManagement/types"/>
    <xsd:import namespace="http://schemas.microsoft.com/office/infopath/2007/PartnerControls"/>
    <xsd:element name="_dlc_DocId" ma:index="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9" nillable="true" ma:displayName="Taxonomy Catch All Column" ma:description="" ma:hidden="true" ma:list="{112b0616-f9c6-4f2c-81bb-42e7c0fdacb2}" ma:internalName="TaxCatchAll" ma:showField="CatchAllData" ma:web="47c3df6f-7f8e-4971-9dc8-aa13f3ab2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112b0616-f9c6-4f2c-81bb-42e7c0fdacb2}" ma:internalName="TaxCatchAllLabel" ma:readOnly="true" ma:showField="CatchAllDataLabel" ma:web="47c3df6f-7f8e-4971-9dc8-aa13f3ab2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aa15ff613b4d0fbb0adf181104a1c6" ma:index="13" nillable="true" ma:taxonomy="true" ma:internalName="gdaa15ff613b4d0fbb0adf181104a1c6" ma:taxonomyFieldName="ProtMark" ma:displayName="Protective Marking" ma:fieldId="{0daa15ff-613b-4d0f-bb0a-df181104a1c6}" ma:sspId="d664015b-6f26-4790-8fda-85f68c61414f" ma:termSetId="a49a67d7-0fb6-4bd8-a815-9c8ed723da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2fca25e10e64ac0ba45f6f82f4d51fa" ma:index="18" ma:taxonomy="true" ma:internalName="j2fca25e10e64ac0ba45f6f82f4d51fa" ma:taxonomyFieldName="Topic" ma:displayName="Topic" ma:readOnly="false" ma:fieldId="{32fca25e-10e6-4ac0-ba45-f6f82f4d51fa}" ma:sspId="d664015b-6f26-4790-8fda-85f68c61414f" ma:termSetId="9b2e49a0-c3cb-4947-a551-8832936df02e" ma:anchorId="53a62c38-7ac6-49f0-a1d0-7bf57668e808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p:Policy xmlns:p="office.server.policy" id="" local="true">
  <p:Name>Job Description Reference</p:Name>
  <p:Description/>
  <p:Statement>Active Job Description Reference documents are kept permanently. Records are kept for 7 years.</p:Statement>
  <p:PolicyItems>
    <p:PolicyItem featureId="Microsoft.Office.RecordsManagement.PolicyFeatures.Expiration" staticId="0x0101004006F74AA777284A8BC03E650336547B35|1537566354" UniqueId="8f76c355-89d0-4a6d-b27c-63b9394ed8c9">
      <p:Name>Retention</p:Name>
      <p:Description>Automatic scheduling of content for processing, and performing a retention action on content that has reached its due date.</p:Description>
      <p:CustomData>
        <Schedules nextStageId="2" default="false">
          <Schedule type="Record">
            <stages>
              <data stageId="1">
                <formula id="Microsoft.Office.RecordsManagement.PolicyFeatures.Expiration.Formula.BuiltIn">
                  <number>7</number>
                  <property>_vti_ItemDeclaredRecord</property>
                  <propertyId>f9a44731-84eb-43a4-9973-cd2953ad8646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  <p:PolicyItem featureId="Microsoft.Office.RecordsManagement.PolicyFeatures.PolicyAudit" staticId="0x0101004006F74AA777284A8BC03E650336547B35|8138272" UniqueId="2affba14-9b65-4bc0-a8ae-ce165db4c3b8">
      <p:Name>Auditing</p:Name>
      <p:Description>Audits user actions on documents and list items to the Audit Log.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SharedContentType xmlns="Microsoft.SharePoint.Taxonomy.ContentTypeSync" SourceId="d664015b-6f26-4790-8fda-85f68c61414f" ContentTypeId="0x0101004006F74AA777284A8BC03E650336547B35" PreviousValue="false"/>
</file>

<file path=customXml/itemProps1.xml><?xml version="1.0" encoding="utf-8"?>
<ds:datastoreItem xmlns:ds="http://schemas.openxmlformats.org/officeDocument/2006/customXml" ds:itemID="{50263557-8FEB-4978-A11A-332C0275413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eb78c6-d990-4d86-b1df-5389007b3083"/>
  </ds:schemaRefs>
</ds:datastoreItem>
</file>

<file path=customXml/itemProps2.xml><?xml version="1.0" encoding="utf-8"?>
<ds:datastoreItem xmlns:ds="http://schemas.openxmlformats.org/officeDocument/2006/customXml" ds:itemID="{CD5BC675-988E-45B1-8C12-F410242277C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96488F9-FC7D-4349-AD32-7B47D9FD1C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AA2535-5A5E-4C07-8911-EFFAC5295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eb78c6-d990-4d86-b1df-5389007b30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867508B-9F67-4B81-B75A-9EC6936C8D7B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9C44C1CA-E8F2-4D79-A7CD-F7C2FD260BAC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305F7310-CC12-4EA8-9CC0-23BDA9EE9CE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Person Specification</Template>
  <TotalTime>5</TotalTime>
  <Pages>4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Housing Standards Support Officer</vt:lpstr>
    </vt:vector>
  </TitlesOfParts>
  <Company>Woking Borough Council</Company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Housing Standards Support Officer</dc:title>
  <dc:creator>Sarah Dolbear</dc:creator>
  <cp:lastModifiedBy>Melissa Riffen</cp:lastModifiedBy>
  <cp:revision>2</cp:revision>
  <cp:lastPrinted>2019-11-07T16:18:00Z</cp:lastPrinted>
  <dcterms:created xsi:type="dcterms:W3CDTF">2022-07-05T10:46:00Z</dcterms:created>
  <dcterms:modified xsi:type="dcterms:W3CDTF">2022-07-05T10:46:00Z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To">
    <vt:lpwstr>local</vt:lpwstr>
  </property>
  <property fmtid="{D5CDD505-2E9C-101B-9397-08002B2CF9AE}" pid="3" name="bjDocumentLabelXML">
    <vt:lpwstr>&lt;?xml version="1.0"?&gt;&lt;sisl xmlns:xsi="http://www.w3.org/2001/XMLSchema-instance" xmlns:xsd="http://www.w3.org/2001/XMLSchema" sislVersion="0" policy="fad8609d-a36f-4104-8c86-6d885ba89d30" xmlns="http://www.boldonjames.com/2008/01/sie/internal/label"&gt;  &lt;el</vt:lpwstr>
  </property>
  <property fmtid="{D5CDD505-2E9C-101B-9397-08002B2CF9AE}" pid="4" name="bjDocumentLabelXML-0">
    <vt:lpwstr>ement uid="id_protective_marking_new_item_1" /&gt;&lt;/sisl&gt;</vt:lpwstr>
  </property>
  <property fmtid="{D5CDD505-2E9C-101B-9397-08002B2CF9AE}" pid="5" name="bjDocumentSecurityLabel">
    <vt:lpwstr>NOT PROTECTIVELY MARKED  </vt:lpwstr>
  </property>
  <property fmtid="{D5CDD505-2E9C-101B-9397-08002B2CF9AE}" pid="6" name="docIndexRef">
    <vt:lpwstr>dec1e54b-b773-4ec2-9069-cc09e8b65e1a</vt:lpwstr>
  </property>
  <property fmtid="{D5CDD505-2E9C-101B-9397-08002B2CF9AE}" pid="7" name="ContentTypeId">
    <vt:lpwstr>0x0101004006F74AA777284A8BC03E650336547B3500842202D697BFD24AA0CC0CFA5D080058</vt:lpwstr>
  </property>
  <property fmtid="{D5CDD505-2E9C-101B-9397-08002B2CF9AE}" pid="8" name="_cx_CodeWords">
    <vt:lpwstr>6;#Internal|e5c3c101-0080-4151-a380-4578828831f6</vt:lpwstr>
  </property>
  <property fmtid="{D5CDD505-2E9C-101B-9397-08002B2CF9AE}" pid="9" name="Document Type">
    <vt:lpwstr/>
  </property>
  <property fmtid="{D5CDD505-2E9C-101B-9397-08002B2CF9AE}" pid="10" name="_cx_SecurityMarkings">
    <vt:lpwstr>7;#Official|59351c5f-b7fd-4a97-8559-c38b9b573e6f</vt:lpwstr>
  </property>
  <property fmtid="{D5CDD505-2E9C-101B-9397-08002B2CF9AE}" pid="11" name="HR Topic">
    <vt:lpwstr>38;#Recruitment|30120534-1a40-432f-bc70-429af3e5f556</vt:lpwstr>
  </property>
  <property fmtid="{D5CDD505-2E9C-101B-9397-08002B2CF9AE}" pid="12" name="_dlc_policyId">
    <vt:lpwstr>0x0101004006F74AA777284A8BC03E650336547B35|1537566354</vt:lpwstr>
  </property>
  <property fmtid="{D5CDD505-2E9C-101B-9397-08002B2CF9AE}" pid="13" name="ItemRetentionFormula">
    <vt:lpwstr/>
  </property>
  <property fmtid="{D5CDD505-2E9C-101B-9397-08002B2CF9AE}" pid="14" name="_dlc_DocIdItemGuid">
    <vt:lpwstr>382c4af2-d969-411c-8442-b002b790b14e</vt:lpwstr>
  </property>
  <property fmtid="{D5CDD505-2E9C-101B-9397-08002B2CF9AE}" pid="15" name="Topic">
    <vt:lpwstr>635;#Private Sector Housing|49b3d143-ec50-4417-88ba-8d2b7c636977</vt:lpwstr>
  </property>
  <property fmtid="{D5CDD505-2E9C-101B-9397-08002B2CF9AE}" pid="16" name="ProtMark">
    <vt:lpwstr/>
  </property>
  <property fmtid="{D5CDD505-2E9C-101B-9397-08002B2CF9AE}" pid="17" name="Election">
    <vt:lpwstr/>
  </property>
  <property fmtid="{D5CDD505-2E9C-101B-9397-08002B2CF9AE}" pid="18" name="j22ed6dd9ba44c98bef7111f9a5aa172">
    <vt:lpwstr/>
  </property>
  <property fmtid="{D5CDD505-2E9C-101B-9397-08002B2CF9AE}" pid="19" name="Supplier">
    <vt:lpwstr/>
  </property>
  <property fmtid="{D5CDD505-2E9C-101B-9397-08002B2CF9AE}" pid="20" name="GreenSpace">
    <vt:lpwstr/>
  </property>
  <property fmtid="{D5CDD505-2E9C-101B-9397-08002B2CF9AE}" pid="21" name="FrequencyBalance">
    <vt:lpwstr/>
  </property>
  <property fmtid="{D5CDD505-2E9C-101B-9397-08002B2CF9AE}" pid="22" name="WBCDepartment">
    <vt:lpwstr/>
  </property>
  <property fmtid="{D5CDD505-2E9C-101B-9397-08002B2CF9AE}" pid="23" name="TownCentreLocation">
    <vt:lpwstr/>
  </property>
  <property fmtid="{D5CDD505-2E9C-101B-9397-08002B2CF9AE}" pid="24" name="Function">
    <vt:lpwstr/>
  </property>
  <property fmtid="{D5CDD505-2E9C-101B-9397-08002B2CF9AE}" pid="25" name="CMGOwner">
    <vt:lpwstr/>
  </property>
  <property fmtid="{D5CDD505-2E9C-101B-9397-08002B2CF9AE}" pid="26" name="MunicipalYear">
    <vt:lpwstr/>
  </property>
  <property fmtid="{D5CDD505-2E9C-101B-9397-08002B2CF9AE}" pid="27" name="p3ca08b3204d4594b9205c18ac93ba9d">
    <vt:lpwstr/>
  </property>
  <property fmtid="{D5CDD505-2E9C-101B-9397-08002B2CF9AE}" pid="28" name="CommunityCentre">
    <vt:lpwstr/>
  </property>
  <property fmtid="{D5CDD505-2E9C-101B-9397-08002B2CF9AE}" pid="29" name="SubTopic">
    <vt:lpwstr/>
  </property>
  <property fmtid="{D5CDD505-2E9C-101B-9397-08002B2CF9AE}" pid="30" name="DocumentType">
    <vt:lpwstr/>
  </property>
  <property fmtid="{D5CDD505-2E9C-101B-9397-08002B2CF9AE}" pid="31" name="Software">
    <vt:lpwstr/>
  </property>
  <property fmtid="{D5CDD505-2E9C-101B-9397-08002B2CF9AE}" pid="32" name="FinanceFunction">
    <vt:lpwstr/>
  </property>
  <property fmtid="{D5CDD505-2E9C-101B-9397-08002B2CF9AE}" pid="33" name="WBCCompany">
    <vt:lpwstr/>
  </property>
  <property fmtid="{D5CDD505-2E9C-101B-9397-08002B2CF9AE}" pid="34" name="_cx_NationalCaveats">
    <vt:lpwstr/>
  </property>
  <property fmtid="{D5CDD505-2E9C-101B-9397-08002B2CF9AE}" pid="35" name="ElectoralYear">
    <vt:lpwstr/>
  </property>
  <property fmtid="{D5CDD505-2E9C-101B-9397-08002B2CF9AE}" pid="36" name="ICTLocation">
    <vt:lpwstr/>
  </property>
  <property fmtid="{D5CDD505-2E9C-101B-9397-08002B2CF9AE}" pid="37" name="Year">
    <vt:lpwstr/>
  </property>
  <property fmtid="{D5CDD505-2E9C-101B-9397-08002B2CF9AE}" pid="38" name="Month">
    <vt:lpwstr/>
  </property>
  <property fmtid="{D5CDD505-2E9C-101B-9397-08002B2CF9AE}" pid="39" name="i0b8c5eaf1ad48b2bc96b822b4d88b04">
    <vt:lpwstr/>
  </property>
  <property fmtid="{D5CDD505-2E9C-101B-9397-08002B2CF9AE}" pid="40" name="n5ed98a4e2f14fa587cfe2143a033256">
    <vt:lpwstr/>
  </property>
  <property fmtid="{D5CDD505-2E9C-101B-9397-08002B2CF9AE}" pid="41" name="m3aef5a28d5b4b27bd0554ee3c676de1">
    <vt:lpwstr/>
  </property>
  <property fmtid="{D5CDD505-2E9C-101B-9397-08002B2CF9AE}" pid="42" name="c76b74a828604598baca3b8e09dbe7e4">
    <vt:lpwstr/>
  </property>
  <property fmtid="{D5CDD505-2E9C-101B-9397-08002B2CF9AE}" pid="43" name="cede54a8b42a412b8c3b89f301be15b5">
    <vt:lpwstr/>
  </property>
  <property fmtid="{D5CDD505-2E9C-101B-9397-08002B2CF9AE}" pid="44" name="ed79e86673a64de29b609e1721c7626d">
    <vt:lpwstr/>
  </property>
  <property fmtid="{D5CDD505-2E9C-101B-9397-08002B2CF9AE}" pid="45" name="a913ce868f7640bda6ed7044b927266f">
    <vt:lpwstr/>
  </property>
  <property fmtid="{D5CDD505-2E9C-101B-9397-08002B2CF9AE}" pid="46" name="jb2dc3c9890740859eee364bcd3efbe6">
    <vt:lpwstr/>
  </property>
  <property fmtid="{D5CDD505-2E9C-101B-9397-08002B2CF9AE}" pid="47" name="cb9dd883e6354316b0d5d0f18f731892">
    <vt:lpwstr/>
  </property>
  <property fmtid="{D5CDD505-2E9C-101B-9397-08002B2CF9AE}" pid="48" name="i9a481bd7d1840d7996ff2e43aa0304a">
    <vt:lpwstr/>
  </property>
  <property fmtid="{D5CDD505-2E9C-101B-9397-08002B2CF9AE}" pid="49" name="n1a4a89002084de5ac2106e937c1b909">
    <vt:lpwstr/>
  </property>
  <property fmtid="{D5CDD505-2E9C-101B-9397-08002B2CF9AE}" pid="50" name="hcec3410f7fc4ecc98f123bc9be6e0c2">
    <vt:lpwstr/>
  </property>
  <property fmtid="{D5CDD505-2E9C-101B-9397-08002B2CF9AE}" pid="51" name="e71543dc4e5a45e08828eaa2b1b10974">
    <vt:lpwstr/>
  </property>
  <property fmtid="{D5CDD505-2E9C-101B-9397-08002B2CF9AE}" pid="52" name="o185fe7133664146ae0854f4a6694a73">
    <vt:lpwstr/>
  </property>
  <property fmtid="{D5CDD505-2E9C-101B-9397-08002B2CF9AE}" pid="53" name="b1f0d39f53a24bd79b4bd9293ca72102">
    <vt:lpwstr/>
  </property>
  <property fmtid="{D5CDD505-2E9C-101B-9397-08002B2CF9AE}" pid="54" name="h762119d309548b1a9d3da5d697bb4ae">
    <vt:lpwstr/>
  </property>
  <property fmtid="{D5CDD505-2E9C-101B-9397-08002B2CF9AE}" pid="55" name="aabf747856fa4df28b255c8d2d9cdf1f">
    <vt:lpwstr/>
  </property>
  <property fmtid="{D5CDD505-2E9C-101B-9397-08002B2CF9AE}" pid="56" name="k750cd4564104c499c33e5450e8389d9">
    <vt:lpwstr/>
  </property>
</Properties>
</file>